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1001" w14:textId="2DC62ED5" w:rsidR="000851F7" w:rsidRDefault="000851F7" w:rsidP="00BD7ABF">
      <w:pPr>
        <w:tabs>
          <w:tab w:val="left" w:pos="0"/>
          <w:tab w:val="left" w:pos="720"/>
          <w:tab w:val="left" w:pos="1080"/>
        </w:tabs>
        <w:jc w:val="center"/>
        <w:rPr>
          <w:smallCaps/>
        </w:rPr>
      </w:pPr>
      <w:bookmarkStart w:id="0" w:name="_GoBack"/>
      <w:bookmarkEnd w:id="0"/>
    </w:p>
    <w:p w14:paraId="419DDA36" w14:textId="18AF632D" w:rsidR="000851F7" w:rsidRPr="00272A01" w:rsidRDefault="000851F7" w:rsidP="00BD7ABF">
      <w:pPr>
        <w:tabs>
          <w:tab w:val="left" w:pos="0"/>
          <w:tab w:val="left" w:pos="720"/>
          <w:tab w:val="left" w:pos="1080"/>
        </w:tabs>
        <w:jc w:val="center"/>
        <w:rPr>
          <w:b/>
          <w:smallCaps/>
        </w:rPr>
      </w:pPr>
      <w:r w:rsidRPr="00272A01">
        <w:rPr>
          <w:b/>
        </w:rPr>
        <w:t xml:space="preserve">Terms of Reference </w:t>
      </w:r>
    </w:p>
    <w:p w14:paraId="49C10846" w14:textId="794CC706" w:rsidR="00272A01" w:rsidRDefault="00272A01" w:rsidP="00522BE2">
      <w:pPr>
        <w:jc w:val="center"/>
        <w:rPr>
          <w:b/>
          <w:smallCaps/>
        </w:rPr>
      </w:pPr>
    </w:p>
    <w:p w14:paraId="15E95B68" w14:textId="6548721D" w:rsidR="00184C1E" w:rsidRPr="00E95711" w:rsidRDefault="004D549F" w:rsidP="00184C1E">
      <w:pPr>
        <w:keepNext/>
        <w:spacing w:before="120" w:after="120"/>
        <w:jc w:val="center"/>
        <w:rPr>
          <w:b/>
        </w:rPr>
      </w:pPr>
      <w:r>
        <w:rPr>
          <w:b/>
        </w:rPr>
        <w:t xml:space="preserve"> </w:t>
      </w:r>
      <w:r w:rsidR="000E1CCC">
        <w:rPr>
          <w:b/>
        </w:rPr>
        <w:t>Legal Compliance Specialist</w:t>
      </w:r>
    </w:p>
    <w:p w14:paraId="346453C3" w14:textId="77777777" w:rsidR="00184C1E" w:rsidRPr="00E95711" w:rsidRDefault="00184C1E" w:rsidP="00184C1E">
      <w:pPr>
        <w:keepNext/>
        <w:spacing w:before="120" w:after="120"/>
        <w:jc w:val="center"/>
        <w:rPr>
          <w:b/>
        </w:rPr>
      </w:pPr>
      <w:r w:rsidRPr="00E95711">
        <w:rPr>
          <w:b/>
        </w:rPr>
        <w:t>Donor Trust Fund – Serbia Digitalization for Business Environment</w:t>
      </w:r>
    </w:p>
    <w:p w14:paraId="07EE3569" w14:textId="77777777" w:rsidR="00184C1E" w:rsidRPr="00E95711" w:rsidRDefault="00184C1E" w:rsidP="00184C1E">
      <w:pPr>
        <w:keepNext/>
        <w:spacing w:before="120" w:after="120"/>
        <w:jc w:val="center"/>
        <w:rPr>
          <w:b/>
        </w:rPr>
      </w:pPr>
      <w:r w:rsidRPr="00E95711">
        <w:rPr>
          <w:rFonts w:eastAsia="Calibri"/>
          <w:b/>
        </w:rPr>
        <w:t>(P174555)</w:t>
      </w:r>
    </w:p>
    <w:p w14:paraId="5883C141" w14:textId="77777777" w:rsidR="00184C1E" w:rsidRPr="00E95711" w:rsidRDefault="00184C1E" w:rsidP="00184C1E">
      <w:pPr>
        <w:jc w:val="center"/>
        <w:rPr>
          <w:b/>
          <w:bCs/>
          <w:smallCaps/>
        </w:rPr>
      </w:pPr>
    </w:p>
    <w:p w14:paraId="5199B8B9" w14:textId="3DEC3DC2" w:rsidR="00184C1E" w:rsidRPr="00E95711" w:rsidRDefault="004D549F" w:rsidP="00184C1E">
      <w:pPr>
        <w:jc w:val="center"/>
        <w:rPr>
          <w:b/>
          <w:bCs/>
          <w:smallCaps/>
        </w:rPr>
      </w:pPr>
      <w:r>
        <w:rPr>
          <w:b/>
          <w:bCs/>
          <w:smallCaps/>
        </w:rPr>
        <w:t xml:space="preserve"> </w:t>
      </w:r>
    </w:p>
    <w:p w14:paraId="11507072" w14:textId="77777777" w:rsidR="00184C1E" w:rsidRPr="00E95711" w:rsidRDefault="00184C1E" w:rsidP="00184C1E">
      <w:pPr>
        <w:tabs>
          <w:tab w:val="left" w:pos="810"/>
        </w:tabs>
        <w:spacing w:before="120" w:after="120"/>
        <w:jc w:val="both"/>
        <w:rPr>
          <w:rFonts w:eastAsia="Calibri"/>
        </w:rPr>
      </w:pPr>
      <w:r w:rsidRPr="00E95711">
        <w:rPr>
          <w:b/>
        </w:rPr>
        <w:t>Background</w:t>
      </w:r>
    </w:p>
    <w:p w14:paraId="55F673B8" w14:textId="77777777" w:rsidR="00184C1E" w:rsidRPr="00E95711" w:rsidRDefault="00184C1E" w:rsidP="00184C1E">
      <w:pPr>
        <w:tabs>
          <w:tab w:val="left" w:pos="810"/>
        </w:tabs>
        <w:jc w:val="both"/>
        <w:rPr>
          <w:rFonts w:eastAsia="Calibri"/>
        </w:rPr>
      </w:pPr>
      <w:r w:rsidRPr="00E95711">
        <w:rPr>
          <w:rFonts w:eastAsia="Calibri"/>
        </w:rPr>
        <w:t xml:space="preserve">International Bank for Reconstruction and Development (hereinafter: the World Bank), acting as administrator of the European Commission, on behalf of the European Union for the EC – World Bank Partnership </w:t>
      </w:r>
      <w:proofErr w:type="spellStart"/>
      <w:r w:rsidRPr="00E95711">
        <w:rPr>
          <w:rFonts w:eastAsia="Calibri"/>
        </w:rPr>
        <w:t>Programme</w:t>
      </w:r>
      <w:proofErr w:type="spellEnd"/>
      <w:r w:rsidRPr="00E95711">
        <w:rPr>
          <w:rFonts w:eastAsia="Calibri"/>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6AC23D6C" w14:textId="77777777" w:rsidR="00184C1E" w:rsidRPr="00E95711" w:rsidRDefault="00184C1E" w:rsidP="00184C1E">
      <w:pPr>
        <w:tabs>
          <w:tab w:val="left" w:pos="810"/>
        </w:tabs>
        <w:jc w:val="both"/>
        <w:rPr>
          <w:rFonts w:eastAsia="Calibri"/>
        </w:rPr>
      </w:pPr>
    </w:p>
    <w:p w14:paraId="38BB416F" w14:textId="77777777" w:rsidR="00184C1E" w:rsidRPr="00E95711" w:rsidRDefault="00184C1E" w:rsidP="00184C1E">
      <w:pPr>
        <w:tabs>
          <w:tab w:val="left" w:pos="810"/>
        </w:tabs>
        <w:jc w:val="both"/>
        <w:rPr>
          <w:rFonts w:eastAsia="Calibri"/>
        </w:rPr>
      </w:pPr>
      <w:r w:rsidRPr="00E95711">
        <w:rPr>
          <w:rFonts w:eastAsia="Calibri"/>
        </w:rPr>
        <w:t xml:space="preserve">Implemented within the framework of the Action </w:t>
      </w:r>
      <w:proofErr w:type="spellStart"/>
      <w:r w:rsidRPr="00E95711">
        <w:rPr>
          <w:rFonts w:eastAsia="Calibri"/>
        </w:rPr>
        <w:t>Programme</w:t>
      </w:r>
      <w:proofErr w:type="spellEnd"/>
      <w:r w:rsidRPr="00E95711">
        <w:rPr>
          <w:rFonts w:eastAsia="Calibri"/>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E95711">
        <w:rPr>
          <w:rFonts w:eastAsia="Calibri"/>
        </w:rPr>
        <w:t>Programme</w:t>
      </w:r>
      <w:proofErr w:type="spellEnd"/>
      <w:r w:rsidRPr="00E95711">
        <w:rPr>
          <w:rFonts w:eastAsia="Calibri"/>
        </w:rPr>
        <w:t>: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02CA1A11" w14:textId="77777777" w:rsidR="00184C1E" w:rsidRPr="00E95711" w:rsidRDefault="00184C1E" w:rsidP="00184C1E">
      <w:pPr>
        <w:tabs>
          <w:tab w:val="left" w:pos="810"/>
        </w:tabs>
        <w:jc w:val="both"/>
        <w:rPr>
          <w:rFonts w:eastAsia="Calibri"/>
        </w:rPr>
      </w:pPr>
    </w:p>
    <w:p w14:paraId="1E56B061" w14:textId="77777777" w:rsidR="00184C1E" w:rsidRPr="00E95711" w:rsidRDefault="00184C1E" w:rsidP="00184C1E">
      <w:pPr>
        <w:tabs>
          <w:tab w:val="left" w:pos="810"/>
        </w:tabs>
        <w:jc w:val="both"/>
        <w:rPr>
          <w:rFonts w:eastAsia="Calibri"/>
        </w:rPr>
      </w:pPr>
      <w:r w:rsidRPr="00E95711">
        <w:rPr>
          <w:rFonts w:eastAsia="Calibri"/>
        </w:rPr>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7EB9478A" w14:textId="77777777" w:rsidR="00184C1E" w:rsidRPr="00E95711" w:rsidRDefault="00184C1E" w:rsidP="00184C1E">
      <w:pPr>
        <w:tabs>
          <w:tab w:val="left" w:pos="810"/>
        </w:tabs>
        <w:jc w:val="both"/>
        <w:rPr>
          <w:rFonts w:eastAsia="Calibri"/>
        </w:rPr>
      </w:pPr>
    </w:p>
    <w:p w14:paraId="24FA62DC" w14:textId="77777777" w:rsidR="00184C1E" w:rsidRPr="00E95711" w:rsidRDefault="00184C1E" w:rsidP="00184C1E">
      <w:pPr>
        <w:tabs>
          <w:tab w:val="left" w:pos="810"/>
        </w:tabs>
        <w:jc w:val="both"/>
        <w:rPr>
          <w:rFonts w:eastAsia="Calibri"/>
        </w:rPr>
      </w:pPr>
      <w:r w:rsidRPr="00E95711">
        <w:rPr>
          <w:rFonts w:eastAsia="Calibri"/>
        </w:rPr>
        <w:t>The objective of the Project is to improve aspects of the business environment through the digitalization of selected government-to-business services in the prioritized sectors.  The Project consists of the following parts:</w:t>
      </w:r>
    </w:p>
    <w:p w14:paraId="34AF50CA" w14:textId="77777777" w:rsidR="00184C1E" w:rsidRPr="00E95711" w:rsidRDefault="00184C1E" w:rsidP="00184C1E">
      <w:pPr>
        <w:tabs>
          <w:tab w:val="left" w:pos="810"/>
        </w:tabs>
        <w:jc w:val="both"/>
        <w:rPr>
          <w:rFonts w:eastAsia="Calibri"/>
        </w:rPr>
      </w:pPr>
    </w:p>
    <w:p w14:paraId="44BB1812" w14:textId="77777777" w:rsidR="00184C1E" w:rsidRPr="00E95711" w:rsidRDefault="00184C1E" w:rsidP="00184C1E">
      <w:pPr>
        <w:tabs>
          <w:tab w:val="left" w:pos="810"/>
        </w:tabs>
        <w:ind w:left="360"/>
        <w:jc w:val="both"/>
        <w:rPr>
          <w:rFonts w:eastAsia="Calibri"/>
        </w:rPr>
      </w:pPr>
      <w:r w:rsidRPr="00E95711">
        <w:rPr>
          <w:rFonts w:eastAsia="Calibri"/>
          <w:bCs/>
          <w:i/>
        </w:rPr>
        <w:t>Part 1</w:t>
      </w:r>
      <w:r w:rsidRPr="00E95711">
        <w:rPr>
          <w:rFonts w:eastAsia="Calibri"/>
          <w:i/>
        </w:rPr>
        <w:t>.</w:t>
      </w:r>
      <w:r w:rsidRPr="00E95711" w:rsidDel="00B049FE">
        <w:rPr>
          <w:rFonts w:eastAsia="Calibri"/>
        </w:rPr>
        <w:t xml:space="preserve"> </w:t>
      </w:r>
      <w:r w:rsidRPr="00E95711">
        <w:rPr>
          <w:rFonts w:eastAsia="Calibri"/>
          <w:b/>
          <w:bCs/>
        </w:rPr>
        <w:t>Upgrading the Registry of Administrative Procedures</w:t>
      </w:r>
      <w:r w:rsidRPr="00E95711">
        <w:rPr>
          <w:rFonts w:eastAsia="Calibri"/>
        </w:rPr>
        <w:t>: Support the upgrading of RAP to enhance its functionality and usability.</w:t>
      </w:r>
    </w:p>
    <w:p w14:paraId="58973757" w14:textId="77777777" w:rsidR="00184C1E" w:rsidRPr="00E95711" w:rsidRDefault="00184C1E" w:rsidP="00184C1E">
      <w:pPr>
        <w:tabs>
          <w:tab w:val="left" w:pos="810"/>
        </w:tabs>
        <w:ind w:left="360"/>
        <w:jc w:val="both"/>
        <w:rPr>
          <w:rFonts w:eastAsia="Calibri"/>
        </w:rPr>
      </w:pPr>
      <w:r w:rsidRPr="00E95711">
        <w:rPr>
          <w:rFonts w:eastAsia="Calibri"/>
          <w:bCs/>
          <w:i/>
        </w:rPr>
        <w:t>Part 2</w:t>
      </w:r>
      <w:r w:rsidRPr="00E95711">
        <w:rPr>
          <w:rFonts w:eastAsia="Calibri"/>
        </w:rPr>
        <w:t>.</w:t>
      </w:r>
      <w:r w:rsidRPr="00E95711" w:rsidDel="00B049FE">
        <w:rPr>
          <w:rFonts w:eastAsia="Calibri"/>
        </w:rPr>
        <w:t xml:space="preserve"> </w:t>
      </w:r>
      <w:r w:rsidRPr="00E95711">
        <w:rPr>
          <w:rFonts w:eastAsia="Calibri"/>
          <w:b/>
          <w:bCs/>
        </w:rPr>
        <w:t>Identifying potential Business Episodes</w:t>
      </w:r>
      <w:r w:rsidRPr="00E95711">
        <w:rPr>
          <w:rFonts w:eastAsia="Calibri"/>
        </w:rPr>
        <w:t>: Identify at least 20 government-to-business services that have potential to be simplified and digitized under a Business Episode format.</w:t>
      </w:r>
    </w:p>
    <w:p w14:paraId="3C32E56A" w14:textId="77777777" w:rsidR="00184C1E" w:rsidRPr="00E95711" w:rsidRDefault="00184C1E" w:rsidP="00184C1E">
      <w:pPr>
        <w:tabs>
          <w:tab w:val="left" w:pos="810"/>
        </w:tabs>
        <w:ind w:left="360"/>
        <w:jc w:val="both"/>
        <w:rPr>
          <w:rFonts w:eastAsia="Calibri"/>
        </w:rPr>
      </w:pPr>
      <w:r w:rsidRPr="00E95711">
        <w:rPr>
          <w:rFonts w:eastAsia="Calibri"/>
          <w:bCs/>
          <w:i/>
        </w:rPr>
        <w:t>Part 3</w:t>
      </w:r>
      <w:r w:rsidRPr="00E95711">
        <w:rPr>
          <w:rFonts w:eastAsia="Calibri"/>
          <w:i/>
        </w:rPr>
        <w:t>.</w:t>
      </w:r>
      <w:r w:rsidRPr="00E95711" w:rsidDel="00B049FE">
        <w:rPr>
          <w:rFonts w:eastAsia="Calibri"/>
        </w:rPr>
        <w:t xml:space="preserve"> </w:t>
      </w:r>
      <w:r w:rsidRPr="00E95711">
        <w:rPr>
          <w:rFonts w:eastAsia="Calibri"/>
          <w:b/>
        </w:rPr>
        <w:t>Digitization and piloting of Business Episodes</w:t>
      </w:r>
      <w:r w:rsidRPr="00E95711">
        <w:rPr>
          <w:rFonts w:eastAsia="Calibri"/>
        </w:rPr>
        <w:t xml:space="preserve">: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w:t>
      </w:r>
      <w:r w:rsidRPr="00E95711">
        <w:rPr>
          <w:rFonts w:eastAsia="Calibri"/>
        </w:rPr>
        <w:lastRenderedPageBreak/>
        <w:t>government portal (whether RAP or other portals operated by a Member Country government agency).</w:t>
      </w:r>
    </w:p>
    <w:p w14:paraId="0797E110" w14:textId="77777777" w:rsidR="00184C1E" w:rsidRPr="00E95711" w:rsidRDefault="00184C1E" w:rsidP="00184C1E">
      <w:pPr>
        <w:tabs>
          <w:tab w:val="left" w:pos="810"/>
        </w:tabs>
        <w:ind w:left="360"/>
        <w:jc w:val="both"/>
        <w:rPr>
          <w:rFonts w:eastAsia="Calibri"/>
        </w:rPr>
      </w:pPr>
      <w:r w:rsidRPr="00E95711">
        <w:rPr>
          <w:rFonts w:eastAsia="Calibri"/>
          <w:bCs/>
          <w:i/>
        </w:rPr>
        <w:t>Part 4</w:t>
      </w:r>
      <w:r w:rsidRPr="00E95711">
        <w:rPr>
          <w:rFonts w:eastAsia="Calibri"/>
          <w:b/>
          <w:bCs/>
        </w:rPr>
        <w:t>.</w:t>
      </w:r>
      <w:r w:rsidRPr="00E95711" w:rsidDel="00B049FE">
        <w:rPr>
          <w:rFonts w:eastAsia="Calibri"/>
          <w:b/>
          <w:bCs/>
        </w:rPr>
        <w:t xml:space="preserve"> </w:t>
      </w:r>
      <w:r w:rsidRPr="00E95711">
        <w:rPr>
          <w:rFonts w:eastAsia="Calibri"/>
          <w:b/>
          <w:bCs/>
        </w:rPr>
        <w:t>Enhance Data Registries</w:t>
      </w:r>
      <w:r w:rsidRPr="00E95711">
        <w:rPr>
          <w:rFonts w:eastAsia="Calibri"/>
        </w:rPr>
        <w:t>: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68A1D636" w14:textId="77777777" w:rsidR="00184C1E" w:rsidRPr="00E95711" w:rsidRDefault="00184C1E" w:rsidP="00184C1E">
      <w:pPr>
        <w:tabs>
          <w:tab w:val="left" w:pos="810"/>
        </w:tabs>
        <w:ind w:left="360"/>
        <w:jc w:val="both"/>
        <w:rPr>
          <w:rFonts w:eastAsia="Calibri"/>
        </w:rPr>
      </w:pPr>
      <w:r w:rsidRPr="00E95711">
        <w:rPr>
          <w:rFonts w:eastAsia="Calibri"/>
          <w:bCs/>
          <w:i/>
        </w:rPr>
        <w:t>Part 5.</w:t>
      </w:r>
      <w:r w:rsidRPr="00E95711" w:rsidDel="00B049FE">
        <w:rPr>
          <w:rFonts w:eastAsia="Calibri"/>
          <w:b/>
          <w:bCs/>
        </w:rPr>
        <w:t xml:space="preserve"> </w:t>
      </w:r>
      <w:r w:rsidRPr="00E95711">
        <w:rPr>
          <w:rFonts w:eastAsia="Calibri"/>
          <w:b/>
          <w:bCs/>
        </w:rPr>
        <w:t>Implementation Support</w:t>
      </w:r>
      <w:r w:rsidRPr="00E95711">
        <w:rPr>
          <w:rFonts w:eastAsia="Calibri"/>
        </w:rPr>
        <w:t>: Strengthen the Recipient staff’, and other government officials’, capacity through the organization of workshops and training on Business Episodes, and the provision of Operating Costs.</w:t>
      </w:r>
    </w:p>
    <w:p w14:paraId="23A3C6B0" w14:textId="77777777" w:rsidR="00184C1E" w:rsidRPr="00E95711" w:rsidRDefault="00184C1E" w:rsidP="00184C1E">
      <w:pPr>
        <w:tabs>
          <w:tab w:val="left" w:pos="810"/>
        </w:tabs>
        <w:jc w:val="both"/>
        <w:rPr>
          <w:rFonts w:eastAsia="Calibri"/>
        </w:rPr>
      </w:pPr>
    </w:p>
    <w:p w14:paraId="5D0A0515" w14:textId="77777777" w:rsidR="00184C1E" w:rsidRPr="00E95711" w:rsidRDefault="00184C1E" w:rsidP="00184C1E">
      <w:pPr>
        <w:tabs>
          <w:tab w:val="left" w:pos="810"/>
        </w:tabs>
        <w:jc w:val="both"/>
      </w:pPr>
      <w:r w:rsidRPr="00E95711">
        <w:rPr>
          <w:rFonts w:eastAsia="Calibri"/>
        </w:rPr>
        <w:t>Public Policy Secretariat (PPS) will carry out the Project in collaboration with the Office for Information Technologies and e-Government - government agency, tasked with implementing various digitalization and e-Government initiatives (hereinafter: ITE).</w:t>
      </w:r>
    </w:p>
    <w:p w14:paraId="6471EAD7" w14:textId="77777777" w:rsidR="00184C1E" w:rsidRPr="00E95711" w:rsidRDefault="00184C1E" w:rsidP="00184C1E">
      <w:pPr>
        <w:tabs>
          <w:tab w:val="left" w:pos="810"/>
        </w:tabs>
        <w:spacing w:before="120" w:after="120"/>
        <w:jc w:val="both"/>
      </w:pPr>
    </w:p>
    <w:p w14:paraId="014B2FBF" w14:textId="77777777" w:rsidR="00184C1E" w:rsidRPr="00E95711" w:rsidRDefault="00184C1E" w:rsidP="00184C1E">
      <w:pPr>
        <w:tabs>
          <w:tab w:val="left" w:pos="810"/>
        </w:tabs>
        <w:spacing w:before="120" w:after="120"/>
        <w:jc w:val="both"/>
      </w:pPr>
      <w:r w:rsidRPr="00E95711">
        <w:rPr>
          <w:b/>
        </w:rPr>
        <w:t xml:space="preserve">Objectives of the assignment </w:t>
      </w:r>
    </w:p>
    <w:p w14:paraId="2CA282E5" w14:textId="0DCF00AE" w:rsidR="0085597D" w:rsidRDefault="0085597D" w:rsidP="00345C4E">
      <w:pPr>
        <w:suppressAutoHyphens/>
        <w:spacing w:before="120" w:after="120"/>
        <w:jc w:val="both"/>
      </w:pPr>
      <w:r>
        <w:t xml:space="preserve">The objective of this assignment is to ensure that all digitalization activities under the Project are based on accurate business-process analysis, legally compliant workflows, and well-prepared documentation that supports the development, testing, and implementation of digital services. The </w:t>
      </w:r>
      <w:r w:rsidR="004410E4">
        <w:t>Legal Compliance Specialist</w:t>
      </w:r>
      <w:r>
        <w:t xml:space="preserve"> will serve as the key analytical and coordination link between PPS</w:t>
      </w:r>
      <w:r w:rsidR="00345C4E">
        <w:t xml:space="preserve"> with</w:t>
      </w:r>
      <w:r>
        <w:t xml:space="preserve"> </w:t>
      </w:r>
      <w:r w:rsidR="00345C4E">
        <w:t>its</w:t>
      </w:r>
      <w:r>
        <w:t xml:space="preserve"> PIU, ITE </w:t>
      </w:r>
      <w:r w:rsidR="00345C4E">
        <w:t xml:space="preserve">and other beneficiary institutions of the Project, on one end, </w:t>
      </w:r>
      <w:r>
        <w:t xml:space="preserve">and software vendors, ensuring that digital solutions reflect business needs, </w:t>
      </w:r>
      <w:r w:rsidR="007E18D7">
        <w:t xml:space="preserve">legal and </w:t>
      </w:r>
      <w:r>
        <w:t xml:space="preserve">regulatory requirements, and </w:t>
      </w:r>
      <w:r w:rsidR="00345C4E">
        <w:t>P</w:t>
      </w:r>
      <w:r>
        <w:t>roject objectives.</w:t>
      </w:r>
    </w:p>
    <w:p w14:paraId="71845418" w14:textId="77777777" w:rsidR="0085597D" w:rsidRDefault="0085597D" w:rsidP="00345C4E">
      <w:pPr>
        <w:suppressAutoHyphens/>
        <w:spacing w:before="120" w:after="120"/>
        <w:jc w:val="both"/>
      </w:pPr>
      <w:r>
        <w:t xml:space="preserve">The </w:t>
      </w:r>
      <w:r w:rsidRPr="00345C4E">
        <w:rPr>
          <w:b/>
          <w:bCs/>
        </w:rPr>
        <w:t>specific objectives</w:t>
      </w:r>
      <w:r>
        <w:t xml:space="preserve"> of the assignment are to:</w:t>
      </w:r>
    </w:p>
    <w:p w14:paraId="7C9B12CD" w14:textId="1DCF2E74" w:rsidR="0085597D" w:rsidRPr="00345C4E" w:rsidRDefault="0085597D" w:rsidP="0085597D">
      <w:pPr>
        <w:pStyle w:val="ListParagraph"/>
        <w:numPr>
          <w:ilvl w:val="0"/>
          <w:numId w:val="23"/>
        </w:numPr>
        <w:suppressAutoHyphens/>
        <w:spacing w:before="120" w:after="120"/>
        <w:jc w:val="both"/>
        <w:rPr>
          <w:i/>
          <w:iCs/>
        </w:rPr>
      </w:pPr>
      <w:r w:rsidRPr="00345C4E">
        <w:rPr>
          <w:i/>
          <w:iCs/>
        </w:rPr>
        <w:t xml:space="preserve">Ensure the legal and procedural accuracy of all digitalization inputs and </w:t>
      </w:r>
      <w:proofErr w:type="spellStart"/>
      <w:r w:rsidRPr="00345C4E">
        <w:rPr>
          <w:i/>
          <w:iCs/>
        </w:rPr>
        <w:t>ToRs</w:t>
      </w:r>
      <w:proofErr w:type="spellEnd"/>
    </w:p>
    <w:p w14:paraId="642D4CDD" w14:textId="575E3756" w:rsidR="0085597D" w:rsidRDefault="0085597D" w:rsidP="00345C4E">
      <w:pPr>
        <w:pStyle w:val="ListParagraph"/>
        <w:suppressAutoHyphens/>
        <w:spacing w:before="120" w:after="120"/>
        <w:jc w:val="both"/>
      </w:pPr>
      <w:r>
        <w:t>Prepare, review</w:t>
      </w:r>
      <w:r w:rsidR="00345C4E">
        <w:t xml:space="preserve"> </w:t>
      </w:r>
      <w:r>
        <w:t xml:space="preserve">and quality-assure </w:t>
      </w:r>
      <w:proofErr w:type="spellStart"/>
      <w:r>
        <w:t>ToRs</w:t>
      </w:r>
      <w:proofErr w:type="spellEnd"/>
      <w:r>
        <w:t>, functional requirements, call-off documents, and other materials required for digitalization activities, ensuring full alignment with the legal framework, World Bank procedures, and internal PIU processes</w:t>
      </w:r>
      <w:r w:rsidR="007E18D7">
        <w:t>, and confirming that all proposed digital solutions comply with relevant legislation governing administrative procedures, data usage and institutional mandates</w:t>
      </w:r>
      <w:r>
        <w:t>.</w:t>
      </w:r>
    </w:p>
    <w:p w14:paraId="38EAA702" w14:textId="42AE3049" w:rsidR="0085597D" w:rsidRPr="00345C4E" w:rsidRDefault="0085597D" w:rsidP="0085597D">
      <w:pPr>
        <w:pStyle w:val="ListParagraph"/>
        <w:numPr>
          <w:ilvl w:val="0"/>
          <w:numId w:val="23"/>
        </w:numPr>
        <w:suppressAutoHyphens/>
        <w:spacing w:before="120" w:after="120"/>
        <w:jc w:val="both"/>
        <w:rPr>
          <w:i/>
          <w:iCs/>
        </w:rPr>
      </w:pPr>
      <w:r w:rsidRPr="00345C4E">
        <w:rPr>
          <w:i/>
          <w:iCs/>
        </w:rPr>
        <w:t>Connect policy-level, business-level, and technical-level requirements</w:t>
      </w:r>
    </w:p>
    <w:p w14:paraId="1D15C0B6" w14:textId="5959CA5B" w:rsidR="0085597D" w:rsidRDefault="007E18D7" w:rsidP="00345C4E">
      <w:pPr>
        <w:pStyle w:val="ListParagraph"/>
        <w:suppressAutoHyphens/>
        <w:spacing w:before="120" w:after="120"/>
        <w:jc w:val="both"/>
      </w:pPr>
      <w:r>
        <w:t>Formulate</w:t>
      </w:r>
      <w:r w:rsidR="0085597D">
        <w:t xml:space="preserve"> needs identified by</w:t>
      </w:r>
      <w:r w:rsidR="00345C4E">
        <w:t xml:space="preserve"> the</w:t>
      </w:r>
      <w:r w:rsidR="0085597D">
        <w:t xml:space="preserve"> </w:t>
      </w:r>
      <w:r w:rsidR="00345C4E">
        <w:t>G</w:t>
      </w:r>
      <w:r w:rsidR="0085597D">
        <w:t xml:space="preserve">overnment institutions and PIU members into clear, actionable functional specifications, ensuring that reengineered business processes and </w:t>
      </w:r>
      <w:r>
        <w:t xml:space="preserve">all substantive </w:t>
      </w:r>
      <w:r w:rsidR="0085597D">
        <w:t>legal obligations are accurately incorporated into digital service design.</w:t>
      </w:r>
    </w:p>
    <w:p w14:paraId="668EB672" w14:textId="4835767E" w:rsidR="0085597D" w:rsidRPr="00345C4E" w:rsidRDefault="0085597D" w:rsidP="0085597D">
      <w:pPr>
        <w:pStyle w:val="ListParagraph"/>
        <w:numPr>
          <w:ilvl w:val="0"/>
          <w:numId w:val="23"/>
        </w:numPr>
        <w:suppressAutoHyphens/>
        <w:spacing w:before="120" w:after="120"/>
        <w:jc w:val="both"/>
        <w:rPr>
          <w:i/>
          <w:iCs/>
        </w:rPr>
      </w:pPr>
      <w:r w:rsidRPr="00345C4E">
        <w:rPr>
          <w:i/>
          <w:iCs/>
        </w:rPr>
        <w:t>Coordinate the validation of digitalization workflows with government institutions</w:t>
      </w:r>
    </w:p>
    <w:p w14:paraId="0BFA1353" w14:textId="64B4F945" w:rsidR="0085597D" w:rsidRDefault="0085597D" w:rsidP="00345C4E">
      <w:pPr>
        <w:pStyle w:val="ListParagraph"/>
        <w:suppressAutoHyphens/>
        <w:spacing w:before="120" w:after="120"/>
        <w:jc w:val="both"/>
      </w:pPr>
      <w:r>
        <w:t>Engage with ministries, agencies and other stakeholders to verify that backend administrative processes support the proposed digital solutions, ensuring that all functional flows</w:t>
      </w:r>
      <w:r w:rsidR="007E18D7">
        <w:t>, legal conditions, administrative authorities</w:t>
      </w:r>
      <w:r>
        <w:t xml:space="preserve"> and </w:t>
      </w:r>
      <w:r w:rsidR="007E18D7">
        <w:t xml:space="preserve">statutory </w:t>
      </w:r>
      <w:r>
        <w:t>requirements are fully documented and validated.</w:t>
      </w:r>
    </w:p>
    <w:p w14:paraId="13C41DD0" w14:textId="460FA394" w:rsidR="0085597D" w:rsidRPr="00345C4E" w:rsidRDefault="0085597D" w:rsidP="0085597D">
      <w:pPr>
        <w:pStyle w:val="ListParagraph"/>
        <w:numPr>
          <w:ilvl w:val="0"/>
          <w:numId w:val="23"/>
        </w:numPr>
        <w:suppressAutoHyphens/>
        <w:spacing w:before="120" w:after="120"/>
        <w:jc w:val="both"/>
        <w:rPr>
          <w:i/>
          <w:iCs/>
        </w:rPr>
      </w:pPr>
      <w:r w:rsidRPr="00345C4E">
        <w:rPr>
          <w:i/>
          <w:iCs/>
        </w:rPr>
        <w:t>Monitor vendor compliance with functional and legal requirements</w:t>
      </w:r>
    </w:p>
    <w:p w14:paraId="39937CC3" w14:textId="1F756819" w:rsidR="0085597D" w:rsidRDefault="0085597D" w:rsidP="00345C4E">
      <w:pPr>
        <w:pStyle w:val="ListParagraph"/>
        <w:suppressAutoHyphens/>
        <w:spacing w:before="120" w:after="120"/>
        <w:jc w:val="both"/>
      </w:pPr>
      <w:r>
        <w:t>Verify that vendor-developed solutions align with approved business processes, regulatory requirements and technical specifications</w:t>
      </w:r>
      <w:r w:rsidR="00345C4E">
        <w:t>,</w:t>
      </w:r>
      <w:r>
        <w:t xml:space="preserve"> and ensure that deviations or required adjustments are identified early, documented, and addressed in coordination with the PIU and PPS.</w:t>
      </w:r>
      <w:r w:rsidR="00394BA4">
        <w:t xml:space="preserve"> This includes monitoring whether system behavior, decision points, data fields </w:t>
      </w:r>
      <w:r w:rsidR="00394BA4">
        <w:lastRenderedPageBreak/>
        <w:t>and workflows are consistent with legal mandates, and do not create risks of non-compliance.</w:t>
      </w:r>
    </w:p>
    <w:p w14:paraId="1527B205" w14:textId="77777777" w:rsidR="00345C4E" w:rsidRDefault="00345C4E" w:rsidP="00345C4E">
      <w:pPr>
        <w:pStyle w:val="ListParagraph"/>
        <w:suppressAutoHyphens/>
        <w:spacing w:before="120" w:after="120"/>
        <w:jc w:val="both"/>
      </w:pPr>
    </w:p>
    <w:p w14:paraId="342EC142" w14:textId="5A8A96BA" w:rsidR="00184C1E" w:rsidRDefault="0085597D" w:rsidP="00345C4E">
      <w:pPr>
        <w:suppressAutoHyphens/>
        <w:spacing w:before="120" w:after="120"/>
        <w:jc w:val="both"/>
      </w:pPr>
      <w:r>
        <w:t xml:space="preserve">Overall, the key objective of the assignment is to provide expert analytical, coordination, and </w:t>
      </w:r>
      <w:r w:rsidR="00394BA4">
        <w:t xml:space="preserve">legal </w:t>
      </w:r>
      <w:r>
        <w:t>compliance support throughout the entire digitalization lifecycle, ensuring that digital government-to-business services under the Project are legally sound, user-centered, technically feasible, and effectively implemented.</w:t>
      </w:r>
    </w:p>
    <w:p w14:paraId="00B8C803" w14:textId="77777777" w:rsidR="00184C1E" w:rsidRDefault="00184C1E" w:rsidP="00184C1E">
      <w:pPr>
        <w:spacing w:before="120" w:after="120"/>
        <w:jc w:val="both"/>
        <w:rPr>
          <w:b/>
        </w:rPr>
      </w:pPr>
    </w:p>
    <w:p w14:paraId="4BDDD60F" w14:textId="77777777" w:rsidR="00184C1E" w:rsidRPr="00E95711" w:rsidRDefault="00184C1E" w:rsidP="00184C1E">
      <w:pPr>
        <w:spacing w:before="120" w:after="120"/>
        <w:jc w:val="both"/>
      </w:pPr>
      <w:r w:rsidRPr="00E95711">
        <w:rPr>
          <w:b/>
        </w:rPr>
        <w:t xml:space="preserve">Scope of Work </w:t>
      </w:r>
    </w:p>
    <w:p w14:paraId="00C515C8" w14:textId="77777777" w:rsidR="00345C4E" w:rsidRDefault="00345C4E" w:rsidP="00345C4E">
      <w:pPr>
        <w:jc w:val="both"/>
      </w:pPr>
      <w:r>
        <w:t>The Consultant will support PPS and the PIU in implementing all activities related to the preparation, coordination, testing, and delivery of digitalization tasks under the Project. The Consultant will perform the following duties:</w:t>
      </w:r>
    </w:p>
    <w:p w14:paraId="69C234B6" w14:textId="5333E7B2" w:rsidR="00EC3E6E" w:rsidRDefault="00EC3E6E" w:rsidP="005F6ACB">
      <w:pPr>
        <w:jc w:val="both"/>
      </w:pPr>
    </w:p>
    <w:p w14:paraId="1222C804" w14:textId="5B33B561" w:rsidR="00345C4E" w:rsidRDefault="00345C4E" w:rsidP="00CD3AB8">
      <w:pPr>
        <w:pStyle w:val="ListParagraph"/>
        <w:numPr>
          <w:ilvl w:val="0"/>
          <w:numId w:val="25"/>
        </w:numPr>
        <w:jc w:val="both"/>
      </w:pPr>
      <w:r>
        <w:t xml:space="preserve">Preparation of documentation and functional requirements: draft, review and refine functional requirements, </w:t>
      </w:r>
      <w:proofErr w:type="spellStart"/>
      <w:r>
        <w:t>ToRs</w:t>
      </w:r>
      <w:proofErr w:type="spellEnd"/>
      <w:r>
        <w:t>, call-offs, and other documentation required for digitalization activities, ensuring alignment with legal, procedural, and business-process requirements.</w:t>
      </w:r>
    </w:p>
    <w:p w14:paraId="0B53EF6D" w14:textId="0DCBC1B5" w:rsidR="00345C4E" w:rsidRDefault="00345C4E" w:rsidP="00CD3AB8">
      <w:pPr>
        <w:pStyle w:val="ListParagraph"/>
        <w:numPr>
          <w:ilvl w:val="0"/>
          <w:numId w:val="25"/>
        </w:numPr>
        <w:jc w:val="both"/>
      </w:pPr>
      <w:r>
        <w:t xml:space="preserve">Analysis and validation of business and legal requirements: work with PPS, other PIU members and line institutions to collect, analyze, and validate business rules, administrative processes, legal constraints, and backend </w:t>
      </w:r>
      <w:r w:rsidR="00B9112D">
        <w:t xml:space="preserve">procedures </w:t>
      </w:r>
      <w:r>
        <w:t>necessary for designing digital services.</w:t>
      </w:r>
    </w:p>
    <w:p w14:paraId="7C63B22B" w14:textId="77D89F21" w:rsidR="00497BFC" w:rsidRDefault="00497BFC" w:rsidP="00CD3AB8">
      <w:pPr>
        <w:pStyle w:val="ListParagraph"/>
        <w:numPr>
          <w:ilvl w:val="0"/>
          <w:numId w:val="25"/>
        </w:numPr>
        <w:jc w:val="both"/>
      </w:pPr>
      <w:r w:rsidRPr="00497BFC">
        <w:t>Legal compliance assessment of administrative procedures: systematically review applicable laws, by-laws, sectoral regulations and institutional mandates to confirm that proposed digital solutions fully comply with legal requirements</w:t>
      </w:r>
      <w:r>
        <w:t>;</w:t>
      </w:r>
      <w:r w:rsidRPr="00497BFC">
        <w:t xml:space="preserve"> identify any legal gaps, inconsistencies, or risks that may arise from process changes or digital implementation.</w:t>
      </w:r>
    </w:p>
    <w:p w14:paraId="07F4826F" w14:textId="064CA04D" w:rsidR="00EC3E6E" w:rsidRDefault="00EC3E6E" w:rsidP="00EC3E6E">
      <w:pPr>
        <w:pStyle w:val="ListParagraph"/>
        <w:numPr>
          <w:ilvl w:val="0"/>
          <w:numId w:val="25"/>
        </w:numPr>
        <w:jc w:val="both"/>
      </w:pPr>
      <w:r>
        <w:t>Analysis of current functionality and providing support in upgrading the RAP to improve its functionality (focus on the implementation of user-oriented solutions, improved functionality, more efficient business processes).</w:t>
      </w:r>
    </w:p>
    <w:p w14:paraId="137776B4" w14:textId="18464985" w:rsidR="00EC3E6E" w:rsidRDefault="00EC3E6E" w:rsidP="00EC3E6E">
      <w:pPr>
        <w:pStyle w:val="ListParagraph"/>
        <w:numPr>
          <w:ilvl w:val="0"/>
          <w:numId w:val="25"/>
        </w:numPr>
        <w:jc w:val="both"/>
      </w:pPr>
      <w:r>
        <w:t>Participation in the identification of potential business episodes with stakeholders.</w:t>
      </w:r>
    </w:p>
    <w:p w14:paraId="70B33D6D" w14:textId="07F3767D" w:rsidR="00345C4E" w:rsidRDefault="00345C4E" w:rsidP="00CD3AB8">
      <w:pPr>
        <w:pStyle w:val="ListParagraph"/>
        <w:numPr>
          <w:ilvl w:val="0"/>
          <w:numId w:val="25"/>
        </w:numPr>
        <w:jc w:val="both"/>
      </w:pPr>
      <w:r>
        <w:t>Stakeholder coordination and process validation: coordinate with ministries, agencies and other institutions to verify the feasibility and legal integrity of reengineered processes; document all clarifications and ensure consistency between business needs and digital solutions.</w:t>
      </w:r>
      <w:r w:rsidR="00497BFC">
        <w:t xml:space="preserve"> </w:t>
      </w:r>
      <w:r w:rsidR="00497BFC" w:rsidRPr="00497BFC">
        <w:t>This includes verifying legal bases for each procedural step, ensuring that institutional responsibilities are respected</w:t>
      </w:r>
      <w:r w:rsidR="00497BFC">
        <w:t>;</w:t>
      </w:r>
      <w:r w:rsidR="00497BFC" w:rsidRPr="00497BFC">
        <w:t xml:space="preserve"> confirming that digital workflows do not exceed or contradict statutory authorizations.</w:t>
      </w:r>
    </w:p>
    <w:p w14:paraId="2160C53A" w14:textId="3321BD08" w:rsidR="00345C4E" w:rsidRDefault="00345C4E" w:rsidP="00CD3AB8">
      <w:pPr>
        <w:pStyle w:val="ListParagraph"/>
        <w:numPr>
          <w:ilvl w:val="0"/>
          <w:numId w:val="25"/>
        </w:numPr>
        <w:jc w:val="both"/>
      </w:pPr>
      <w:r>
        <w:t xml:space="preserve">Vendor </w:t>
      </w:r>
      <w:r w:rsidR="00CD3AB8">
        <w:t>c</w:t>
      </w:r>
      <w:r>
        <w:t xml:space="preserve">oordination and </w:t>
      </w:r>
      <w:r w:rsidR="00CD3AB8">
        <w:t>q</w:t>
      </w:r>
      <w:r>
        <w:t xml:space="preserve">uality </w:t>
      </w:r>
      <w:r w:rsidR="00CD3AB8">
        <w:t>c</w:t>
      </w:r>
      <w:r>
        <w:t>ontrol</w:t>
      </w:r>
      <w:r w:rsidR="00CD3AB8">
        <w:t>: m</w:t>
      </w:r>
      <w:r>
        <w:t>onitor vendor compliance with functional requirements and legal obligations; review deliverables at key stages (design, configuration, development, testing); and prepare structured feedback for adjustments and improvements.</w:t>
      </w:r>
      <w:r w:rsidR="00497BFC" w:rsidRPr="00497BFC">
        <w:t xml:space="preserve"> </w:t>
      </w:r>
      <w:r w:rsidR="00497BFC">
        <w:t>A</w:t>
      </w:r>
      <w:r w:rsidR="00497BFC" w:rsidRPr="00497BFC">
        <w:t xml:space="preserve">ssess vendor-proposed system solutions </w:t>
      </w:r>
      <w:r w:rsidR="00497BFC">
        <w:t xml:space="preserve">to confirm they </w:t>
      </w:r>
      <w:r w:rsidR="00497BFC" w:rsidRPr="00497BFC">
        <w:t>meet all legal standards related to decision-making logic, documentation requirements, data handling, user rights and procedural safeguards.</w:t>
      </w:r>
    </w:p>
    <w:p w14:paraId="4307CC8E" w14:textId="2769432D" w:rsidR="00345C4E" w:rsidRDefault="00345C4E" w:rsidP="00CD3AB8">
      <w:pPr>
        <w:pStyle w:val="ListParagraph"/>
        <w:numPr>
          <w:ilvl w:val="0"/>
          <w:numId w:val="25"/>
        </w:numPr>
        <w:jc w:val="both"/>
      </w:pPr>
      <w:r>
        <w:t xml:space="preserve">Participation in </w:t>
      </w:r>
      <w:r w:rsidR="00CD3AB8">
        <w:t>t</w:t>
      </w:r>
      <w:r>
        <w:t xml:space="preserve">esting and </w:t>
      </w:r>
      <w:r w:rsidR="00CD3AB8">
        <w:t>a</w:t>
      </w:r>
      <w:r>
        <w:t>cceptance</w:t>
      </w:r>
      <w:r w:rsidR="00CD3AB8">
        <w:t>: p</w:t>
      </w:r>
      <w:r>
        <w:t>articipate in functional testing and user acceptance testing; verify accuracy, completeness, and legal compliance of digital solutions; and support the PIU in documenting test results and acceptance decisions</w:t>
      </w:r>
      <w:r w:rsidR="00497BFC">
        <w:t xml:space="preserve">; </w:t>
      </w:r>
      <w:r w:rsidR="00497BFC" w:rsidRPr="00497BFC">
        <w:t xml:space="preserve">checking that </w:t>
      </w:r>
      <w:r w:rsidR="00497BFC" w:rsidRPr="00497BFC">
        <w:lastRenderedPageBreak/>
        <w:t>digitalized procedures reflect all mandatory legal elements and that no legal rights, obligations, or procedural guarantees are omitted</w:t>
      </w:r>
      <w:r w:rsidR="00497BFC">
        <w:t>/</w:t>
      </w:r>
      <w:r w:rsidR="00497BFC" w:rsidRPr="00497BFC">
        <w:t>incorrectly represented in the digital environment.</w:t>
      </w:r>
    </w:p>
    <w:p w14:paraId="1D3F2DEB" w14:textId="07CE3819" w:rsidR="00345C4E" w:rsidRDefault="00345C4E" w:rsidP="00CD3AB8">
      <w:pPr>
        <w:pStyle w:val="ListParagraph"/>
        <w:numPr>
          <w:ilvl w:val="0"/>
          <w:numId w:val="25"/>
        </w:numPr>
        <w:jc w:val="both"/>
      </w:pPr>
      <w:r>
        <w:t xml:space="preserve">Documentation of </w:t>
      </w:r>
      <w:r w:rsidR="00CD3AB8">
        <w:t>c</w:t>
      </w:r>
      <w:r>
        <w:t xml:space="preserve">hanges and </w:t>
      </w:r>
      <w:r w:rsidR="00CD3AB8">
        <w:t>a</w:t>
      </w:r>
      <w:r>
        <w:t xml:space="preserve">lignment with Project </w:t>
      </w:r>
      <w:r w:rsidR="00CD3AB8">
        <w:t>f</w:t>
      </w:r>
      <w:r>
        <w:t>rameworks</w:t>
      </w:r>
      <w:r w:rsidR="000E4B9D">
        <w:t>.</w:t>
      </w:r>
    </w:p>
    <w:p w14:paraId="1BD14B0B" w14:textId="24598D78" w:rsidR="00345C4E" w:rsidRDefault="00345C4E" w:rsidP="00CD3AB8">
      <w:pPr>
        <w:pStyle w:val="ListParagraph"/>
        <w:numPr>
          <w:ilvl w:val="0"/>
          <w:numId w:val="25"/>
        </w:numPr>
        <w:jc w:val="both"/>
      </w:pPr>
      <w:r>
        <w:t>Track and document changes in business rules, workflows, and system requirements throughout the digitalization lifecycle</w:t>
      </w:r>
      <w:r w:rsidR="00FA6AF7">
        <w:t xml:space="preserve">. </w:t>
      </w:r>
      <w:r w:rsidR="00FA6AF7" w:rsidRPr="00FA6AF7">
        <w:t>This includes identifying each business rule that is changed, providing a detailed description of the previous state, defining the new version of the rule, clearly stating the reason and need for the change, as well as assessing the impact of the change on existing business processes.</w:t>
      </w:r>
      <w:r>
        <w:t xml:space="preserve"> </w:t>
      </w:r>
      <w:r w:rsidR="00FA6AF7">
        <w:t xml:space="preserve">Ensure </w:t>
      </w:r>
      <w:r>
        <w:t xml:space="preserve">alignment with Project objectives, PIU guidelines, and </w:t>
      </w:r>
      <w:r w:rsidR="00CD3AB8">
        <w:t xml:space="preserve">previously </w:t>
      </w:r>
      <w:r>
        <w:t>Bank-executed components.</w:t>
      </w:r>
    </w:p>
    <w:p w14:paraId="4469C548" w14:textId="348AC46D" w:rsidR="00345C4E" w:rsidRDefault="00345C4E" w:rsidP="00CD3AB8">
      <w:pPr>
        <w:pStyle w:val="ListParagraph"/>
        <w:numPr>
          <w:ilvl w:val="0"/>
          <w:numId w:val="25"/>
        </w:numPr>
        <w:jc w:val="both"/>
      </w:pPr>
      <w:r>
        <w:t xml:space="preserve">Participation in PIU </w:t>
      </w:r>
      <w:r w:rsidR="00CD3AB8">
        <w:t>c</w:t>
      </w:r>
      <w:r>
        <w:t xml:space="preserve">oordination and Project </w:t>
      </w:r>
      <w:r w:rsidR="00CD3AB8">
        <w:t>a</w:t>
      </w:r>
      <w:r>
        <w:t>ctivities</w:t>
      </w:r>
      <w:r w:rsidR="00CD3AB8">
        <w:t>: p</w:t>
      </w:r>
      <w:r>
        <w:t>articipate in meetings, workshops, consultations and training sessions as required by the PIU Manager and PPS; and perform other duties necessary for the successful implementation of the Project.</w:t>
      </w:r>
    </w:p>
    <w:p w14:paraId="1136684E" w14:textId="77777777" w:rsidR="00184C1E" w:rsidRPr="00E95711" w:rsidRDefault="00184C1E" w:rsidP="00184C1E">
      <w:pPr>
        <w:jc w:val="both"/>
      </w:pPr>
    </w:p>
    <w:p w14:paraId="6F4C25AA" w14:textId="77777777" w:rsidR="00184C1E" w:rsidRDefault="00184C1E" w:rsidP="00184C1E">
      <w:pPr>
        <w:spacing w:before="120" w:after="120"/>
        <w:ind w:left="360"/>
        <w:jc w:val="both"/>
        <w:rPr>
          <w:lang w:val="en-GB"/>
        </w:rPr>
      </w:pPr>
      <w:r>
        <w:rPr>
          <w:b/>
          <w:lang w:val="en-GB"/>
        </w:rPr>
        <w:t>Reporting Requirements</w:t>
      </w:r>
    </w:p>
    <w:p w14:paraId="574DE6D7" w14:textId="032CADAF" w:rsidR="00184C1E" w:rsidRDefault="00184C1E" w:rsidP="00184C1E">
      <w:pPr>
        <w:spacing w:before="120" w:after="120"/>
        <w:jc w:val="both"/>
        <w:rPr>
          <w:lang w:val="en-GB"/>
        </w:rPr>
      </w:pPr>
      <w:r>
        <w:rPr>
          <w:lang w:val="en-GB"/>
        </w:rPr>
        <w:t xml:space="preserve">The </w:t>
      </w:r>
      <w:r w:rsidR="004410E4">
        <w:rPr>
          <w:lang w:val="en-GB"/>
        </w:rPr>
        <w:t>Legal Compliance Specialist</w:t>
      </w:r>
      <w:r w:rsidRPr="00D04D12">
        <w:rPr>
          <w:lang w:val="en-GB"/>
        </w:rPr>
        <w:t xml:space="preserve"> </w:t>
      </w:r>
      <w:r>
        <w:rPr>
          <w:lang w:val="en-GB"/>
        </w:rPr>
        <w:t>will be primarily required to</w:t>
      </w:r>
      <w:r w:rsidRPr="0021585D">
        <w:t xml:space="preserve"> </w:t>
      </w:r>
      <w:r w:rsidR="00FA6AF7">
        <w:t>report to</w:t>
      </w:r>
      <w:r w:rsidR="00B6507C">
        <w:t xml:space="preserve"> PIU Manager and Client Director</w:t>
      </w:r>
      <w:r w:rsidR="00FA6AF7">
        <w:t xml:space="preserve"> </w:t>
      </w:r>
      <w:r>
        <w:rPr>
          <w:lang w:val="en-GB"/>
        </w:rPr>
        <w:t>regarding the scope of work implementation.</w:t>
      </w:r>
    </w:p>
    <w:p w14:paraId="629D9826" w14:textId="0362E267" w:rsidR="00184C1E" w:rsidRDefault="00184C1E" w:rsidP="00184C1E">
      <w:pPr>
        <w:spacing w:before="120" w:after="120"/>
        <w:jc w:val="both"/>
        <w:rPr>
          <w:lang w:val="en-GB"/>
        </w:rPr>
      </w:pPr>
      <w:r>
        <w:rPr>
          <w:lang w:val="en-GB"/>
        </w:rPr>
        <w:t xml:space="preserve">The </w:t>
      </w:r>
      <w:r w:rsidR="004410E4">
        <w:rPr>
          <w:lang w:val="en-GB"/>
        </w:rPr>
        <w:t>Legal Compliance Specialist</w:t>
      </w:r>
      <w:r w:rsidR="00CD3AB8" w:rsidRPr="00D04D12">
        <w:rPr>
          <w:lang w:val="en-GB"/>
        </w:rPr>
        <w:t xml:space="preserve"> </w:t>
      </w:r>
      <w:r>
        <w:rPr>
          <w:lang w:val="en-GB"/>
        </w:rPr>
        <w:t xml:space="preserve">should prepare monthly activity reports (timesheets) in which he/she will summarise key issues and emerging and day-to-day tasks undertaken, as well as working hours spent. The </w:t>
      </w:r>
      <w:r w:rsidR="004410E4">
        <w:rPr>
          <w:lang w:val="en-GB"/>
        </w:rPr>
        <w:t>Legal Compliance Specialist</w:t>
      </w:r>
      <w:r w:rsidR="00CD3AB8" w:rsidRPr="00D04D12">
        <w:rPr>
          <w:lang w:val="en-GB"/>
        </w:rPr>
        <w:t xml:space="preserve"> </w:t>
      </w:r>
      <w:r>
        <w:rPr>
          <w:lang w:val="en-GB"/>
        </w:rPr>
        <w:t xml:space="preserve">is required to submit monthly timesheets to the </w:t>
      </w:r>
      <w:r w:rsidRPr="0021585D">
        <w:rPr>
          <w:lang w:val="en-GB"/>
        </w:rPr>
        <w:t>Client’s representative</w:t>
      </w:r>
      <w:r w:rsidRPr="0021585D" w:rsidDel="0021585D">
        <w:rPr>
          <w:lang w:val="en-GB"/>
        </w:rPr>
        <w:t xml:space="preserve"> </w:t>
      </w:r>
      <w:r>
        <w:rPr>
          <w:lang w:val="en-GB"/>
        </w:rPr>
        <w:t>for approval or the person designated by the Client Director.</w:t>
      </w:r>
      <w:r w:rsidDel="003B5FBB">
        <w:rPr>
          <w:lang w:val="en-GB"/>
        </w:rPr>
        <w:t xml:space="preserve"> </w:t>
      </w:r>
      <w:r w:rsidRPr="003239E0">
        <w:rPr>
          <w:lang w:val="en-GB"/>
        </w:rPr>
        <w:t>Monthly timesheets must be submitted at the latest by the 10th day of the month following the month to which the timesheet pertains</w:t>
      </w:r>
    </w:p>
    <w:p w14:paraId="52E2E609" w14:textId="44916ECB" w:rsidR="00184C1E" w:rsidRDefault="00184C1E" w:rsidP="00184C1E">
      <w:pPr>
        <w:spacing w:before="120" w:after="120"/>
        <w:jc w:val="both"/>
        <w:rPr>
          <w:lang w:val="en-GB"/>
        </w:rPr>
      </w:pPr>
      <w:r>
        <w:rPr>
          <w:lang w:val="en-GB"/>
        </w:rPr>
        <w:t>In addition, the will prepare progress and ad hoc reports and documents where so required by the Project. These reports will be provided on paper (when necessary) and online in the English/Serbian language.</w:t>
      </w:r>
    </w:p>
    <w:p w14:paraId="4F7836D0" w14:textId="27A25046" w:rsidR="00184C1E" w:rsidRDefault="00184C1E" w:rsidP="00184C1E">
      <w:pPr>
        <w:spacing w:before="120" w:after="120"/>
        <w:jc w:val="both"/>
        <w:rPr>
          <w:lang w:val="en-GB"/>
        </w:rPr>
      </w:pPr>
    </w:p>
    <w:p w14:paraId="51DBBA41" w14:textId="77777777" w:rsidR="00184C1E" w:rsidRDefault="00184C1E" w:rsidP="00184C1E">
      <w:pPr>
        <w:spacing w:after="160" w:line="254" w:lineRule="auto"/>
        <w:jc w:val="both"/>
        <w:rPr>
          <w:b/>
          <w:lang w:val="en-GB"/>
        </w:rPr>
      </w:pPr>
      <w:r>
        <w:rPr>
          <w:b/>
          <w:lang w:val="en-GB"/>
        </w:rPr>
        <w:t xml:space="preserve">    </w:t>
      </w:r>
      <w:r w:rsidRPr="007B04FC">
        <w:rPr>
          <w:b/>
          <w:lang w:val="en-GB"/>
        </w:rPr>
        <w:t xml:space="preserve">Engagement </w:t>
      </w:r>
    </w:p>
    <w:p w14:paraId="758530A4" w14:textId="5479B0DC" w:rsidR="00184C1E" w:rsidRDefault="00C25B24" w:rsidP="00184C1E">
      <w:pPr>
        <w:spacing w:after="160" w:line="254" w:lineRule="auto"/>
        <w:jc w:val="both"/>
        <w:rPr>
          <w:lang w:val="en-GB"/>
        </w:rPr>
      </w:pPr>
      <w:r>
        <w:rPr>
          <w:lang w:val="en-GB"/>
        </w:rPr>
        <w:t xml:space="preserve">Legal Compliance Specialist </w:t>
      </w:r>
      <w:r w:rsidR="00184C1E">
        <w:rPr>
          <w:lang w:val="en-GB"/>
        </w:rPr>
        <w:t>will be engaged on a part-time basis</w:t>
      </w:r>
      <w:r w:rsidR="00184C1E" w:rsidRPr="00892EF4">
        <w:t xml:space="preserve"> </w:t>
      </w:r>
      <w:r w:rsidR="00184C1E">
        <w:rPr>
          <w:lang w:val="en-GB"/>
        </w:rPr>
        <w:t>up to</w:t>
      </w:r>
      <w:r w:rsidR="00184C1E" w:rsidRPr="00892EF4">
        <w:rPr>
          <w:lang w:val="en-GB"/>
        </w:rPr>
        <w:t xml:space="preserve"> </w:t>
      </w:r>
      <w:r w:rsidR="00633D48">
        <w:rPr>
          <w:lang w:val="en-GB"/>
        </w:rPr>
        <w:t>8</w:t>
      </w:r>
      <w:r w:rsidR="00184C1E">
        <w:rPr>
          <w:lang w:val="en-GB"/>
        </w:rPr>
        <w:t xml:space="preserve"> </w:t>
      </w:r>
      <w:r w:rsidR="00184C1E" w:rsidRPr="00892EF4">
        <w:rPr>
          <w:lang w:val="en-GB"/>
        </w:rPr>
        <w:t>days per month</w:t>
      </w:r>
      <w:r w:rsidR="00184C1E">
        <w:rPr>
          <w:lang w:val="en-GB"/>
        </w:rPr>
        <w:t xml:space="preserve">, </w:t>
      </w:r>
      <w:r w:rsidR="00633D48" w:rsidRPr="00633D48">
        <w:rPr>
          <w:lang w:val="en-GB"/>
        </w:rPr>
        <w:t xml:space="preserve">until Closing date of the Grant ( </w:t>
      </w:r>
      <w:proofErr w:type="spellStart"/>
      <w:r w:rsidR="00633D48" w:rsidRPr="00633D48">
        <w:rPr>
          <w:lang w:val="en-GB"/>
        </w:rPr>
        <w:t>e.g</w:t>
      </w:r>
      <w:proofErr w:type="spellEnd"/>
      <w:r w:rsidR="00633D48" w:rsidRPr="00633D48">
        <w:rPr>
          <w:lang w:val="en-GB"/>
        </w:rPr>
        <w:t xml:space="preserve"> January 31, 2027).</w:t>
      </w:r>
      <w:r w:rsidR="00184C1E">
        <w:rPr>
          <w:lang w:val="en-GB"/>
        </w:rPr>
        <w:t xml:space="preserve">, with </w:t>
      </w:r>
      <w:r w:rsidR="00184C1E" w:rsidRPr="001209DF">
        <w:rPr>
          <w:lang w:val="en-GB"/>
        </w:rPr>
        <w:t>a possibility of extension subject to Project needs</w:t>
      </w:r>
      <w:r w:rsidR="00184C1E">
        <w:rPr>
          <w:lang w:val="en-GB"/>
        </w:rPr>
        <w:t xml:space="preserve"> and Project extension.</w:t>
      </w:r>
    </w:p>
    <w:p w14:paraId="11A80C66" w14:textId="58BF58D1" w:rsidR="00184C1E" w:rsidRDefault="00184C1E" w:rsidP="00184C1E">
      <w:pPr>
        <w:spacing w:after="160" w:line="254" w:lineRule="auto"/>
        <w:jc w:val="both"/>
        <w:rPr>
          <w:lang w:val="en-GB"/>
        </w:rPr>
      </w:pPr>
      <w:r w:rsidRPr="00D37EDF">
        <w:rPr>
          <w:lang w:val="en-GB"/>
        </w:rPr>
        <w:t>The type of contract will be time-based contract</w:t>
      </w:r>
      <w:r w:rsidR="00CD3AB8">
        <w:rPr>
          <w:lang w:val="en-GB"/>
        </w:rPr>
        <w:t>.</w:t>
      </w:r>
    </w:p>
    <w:p w14:paraId="76F0729A" w14:textId="5592BBD4" w:rsidR="00184C1E" w:rsidRDefault="00C25B24" w:rsidP="00184C1E">
      <w:pPr>
        <w:spacing w:before="120" w:after="120"/>
        <w:jc w:val="both"/>
      </w:pPr>
      <w:r>
        <w:rPr>
          <w:lang w:val="en-GB"/>
        </w:rPr>
        <w:t xml:space="preserve">Legal Compliance Specialist </w:t>
      </w:r>
      <w:r w:rsidR="00184C1E">
        <w:rPr>
          <w:color w:val="212121"/>
          <w:shd w:val="clear" w:color="auto" w:fill="FFFFFF"/>
        </w:rPr>
        <w:t>agrees to be engaged no more than 48 hours per week cumulatively for this assignment plus any additional assignments/contracts.</w:t>
      </w:r>
    </w:p>
    <w:p w14:paraId="01697E14" w14:textId="77777777" w:rsidR="00184C1E" w:rsidRDefault="00184C1E" w:rsidP="00184C1E">
      <w:pPr>
        <w:spacing w:before="120" w:after="120"/>
        <w:jc w:val="both"/>
        <w:rPr>
          <w:lang w:val="en-GB"/>
        </w:rPr>
      </w:pPr>
    </w:p>
    <w:p w14:paraId="471669C1" w14:textId="77777777" w:rsidR="00184C1E" w:rsidRPr="00D37EDF" w:rsidRDefault="00184C1E" w:rsidP="00184C1E">
      <w:pPr>
        <w:spacing w:before="120" w:after="120" w:line="254" w:lineRule="auto"/>
        <w:ind w:left="360"/>
        <w:jc w:val="both"/>
        <w:rPr>
          <w:lang w:val="en-GB"/>
        </w:rPr>
      </w:pPr>
      <w:r w:rsidRPr="007B04FC">
        <w:rPr>
          <w:b/>
          <w:lang w:val="en-GB"/>
        </w:rPr>
        <w:t>Qualification Requirements</w:t>
      </w:r>
    </w:p>
    <w:p w14:paraId="4C12E7A0" w14:textId="065FC7EA" w:rsidR="00794502" w:rsidRDefault="00794502" w:rsidP="00794502">
      <w:pPr>
        <w:pStyle w:val="NormalWeb"/>
        <w:numPr>
          <w:ilvl w:val="0"/>
          <w:numId w:val="21"/>
        </w:numPr>
      </w:pPr>
      <w:r>
        <w:t xml:space="preserve">University degree </w:t>
      </w:r>
      <w:r w:rsidR="00B6507C">
        <w:t xml:space="preserve">– Bachelor of Science (BSc) </w:t>
      </w:r>
      <w:r>
        <w:t xml:space="preserve">in Law (Faculty of Law); </w:t>
      </w:r>
    </w:p>
    <w:p w14:paraId="3FD3665B" w14:textId="0B217E1D" w:rsidR="00B6507C" w:rsidRDefault="00B6507C" w:rsidP="000E4B9D">
      <w:pPr>
        <w:pStyle w:val="NormalWeb"/>
        <w:numPr>
          <w:ilvl w:val="0"/>
          <w:numId w:val="21"/>
        </w:numPr>
        <w:jc w:val="both"/>
      </w:pPr>
      <w:r w:rsidRPr="00B6507C">
        <w:t>Demonstrated experience in legal compliance assessment, including reviewing the legality of administrative procedures, identifying regulatory gaps or inconsistencies, and ensuring alignment of digital workflows with applicable laws and by-laws</w:t>
      </w:r>
      <w:r>
        <w:t>;</w:t>
      </w:r>
    </w:p>
    <w:p w14:paraId="41CFBDEB" w14:textId="1D0B264C" w:rsidR="00CD3AB8" w:rsidRPr="00D02D4D" w:rsidRDefault="00CD3AB8" w:rsidP="00CD3AB8">
      <w:pPr>
        <w:pStyle w:val="ListParagraph"/>
        <w:numPr>
          <w:ilvl w:val="0"/>
          <w:numId w:val="21"/>
        </w:numPr>
        <w:jc w:val="both"/>
      </w:pPr>
      <w:r w:rsidRPr="00D02D4D">
        <w:lastRenderedPageBreak/>
        <w:t xml:space="preserve">At least 5 years of relevant professional experience in </w:t>
      </w:r>
      <w:r w:rsidR="00794502" w:rsidRPr="00D02D4D">
        <w:t>legal support to regulatory reform</w:t>
      </w:r>
      <w:r w:rsidR="009D1D5E" w:rsidRPr="00D02D4D">
        <w:t xml:space="preserve">, </w:t>
      </w:r>
      <w:r w:rsidR="00794502" w:rsidRPr="00D02D4D">
        <w:t xml:space="preserve"> administrative simplification</w:t>
      </w:r>
      <w:r w:rsidR="009D1D5E" w:rsidRPr="00D02D4D">
        <w:t>, legal compliance assessment,</w:t>
      </w:r>
      <w:r w:rsidR="00794502" w:rsidRPr="00D02D4D">
        <w:t xml:space="preserve"> </w:t>
      </w:r>
      <w:r w:rsidRPr="00D02D4D">
        <w:t>or coordination of digitalization activities in the public or private sector;</w:t>
      </w:r>
    </w:p>
    <w:p w14:paraId="55982BBC" w14:textId="4FC8F7F7" w:rsidR="00794502" w:rsidRPr="00D02D4D" w:rsidRDefault="00794502" w:rsidP="00CD3AB8">
      <w:pPr>
        <w:pStyle w:val="ListParagraph"/>
        <w:numPr>
          <w:ilvl w:val="0"/>
          <w:numId w:val="21"/>
        </w:numPr>
        <w:jc w:val="both"/>
      </w:pPr>
      <w:r w:rsidRPr="00D02D4D">
        <w:t xml:space="preserve">Proven experience in </w:t>
      </w:r>
      <w:r w:rsidR="009D1D5E" w:rsidRPr="00D02D4D">
        <w:t xml:space="preserve">legal support in </w:t>
      </w:r>
      <w:r w:rsidRPr="00D02D4D">
        <w:t xml:space="preserve">reviewing, simplifying and/or re-engineering </w:t>
      </w:r>
      <w:r w:rsidR="009D1D5E" w:rsidRPr="00D02D4D">
        <w:t xml:space="preserve">regulatory processes and/or </w:t>
      </w:r>
      <w:r w:rsidRPr="00D02D4D">
        <w:t>administrative procedures (e.g. reducing number of steps, deadlines, required documents, fees)</w:t>
      </w:r>
      <w:r w:rsidR="009D1D5E" w:rsidRPr="00D02D4D">
        <w:t>;</w:t>
      </w:r>
    </w:p>
    <w:p w14:paraId="4551E272" w14:textId="6548320B" w:rsidR="00186210" w:rsidRPr="00D02D4D" w:rsidRDefault="00186210" w:rsidP="00CD3AB8">
      <w:pPr>
        <w:pStyle w:val="ListParagraph"/>
        <w:numPr>
          <w:ilvl w:val="0"/>
          <w:numId w:val="21"/>
        </w:numPr>
        <w:jc w:val="both"/>
      </w:pPr>
      <w:r w:rsidRPr="00D02D4D">
        <w:t>Ability to interpret and apply sector-specific legislation, administrative procedure laws, institutional mandates, and related regulatory frameworks relevant to digitalization and public administration;</w:t>
      </w:r>
    </w:p>
    <w:p w14:paraId="64EA8803" w14:textId="2D2E2B56" w:rsidR="00186210" w:rsidRPr="00D02D4D" w:rsidRDefault="00CD3AB8" w:rsidP="00186210">
      <w:pPr>
        <w:pStyle w:val="ListParagraph"/>
        <w:numPr>
          <w:ilvl w:val="0"/>
          <w:numId w:val="21"/>
        </w:numPr>
        <w:jc w:val="both"/>
      </w:pPr>
      <w:r w:rsidRPr="00D02D4D">
        <w:t>Experience working with Government of Serbia institutions or projects involving regulatory processes, administrative procedures, or institutional coordination</w:t>
      </w:r>
      <w:r w:rsidR="009D1D5E" w:rsidRPr="00D02D4D">
        <w:t xml:space="preserve"> (preferable)</w:t>
      </w:r>
      <w:r w:rsidRPr="00D02D4D">
        <w:t>;</w:t>
      </w:r>
      <w:r w:rsidR="008E222B" w:rsidRPr="00D02D4D">
        <w:t xml:space="preserve"> </w:t>
      </w:r>
    </w:p>
    <w:p w14:paraId="4D21FA9A" w14:textId="326BE598" w:rsidR="00CD3AB8" w:rsidRPr="00D02D4D" w:rsidRDefault="00CD3AB8" w:rsidP="00CD3AB8">
      <w:pPr>
        <w:pStyle w:val="ListParagraph"/>
        <w:numPr>
          <w:ilvl w:val="0"/>
          <w:numId w:val="21"/>
        </w:numPr>
        <w:jc w:val="both"/>
      </w:pPr>
      <w:r w:rsidRPr="00D02D4D">
        <w:t>Experience with donor-funded or international development projects (World Bank, EU, UN agencies, etc.)</w:t>
      </w:r>
      <w:r w:rsidR="00230265" w:rsidRPr="00D02D4D">
        <w:t xml:space="preserve"> </w:t>
      </w:r>
      <w:r w:rsidR="009D1D5E" w:rsidRPr="00D02D4D">
        <w:t>(preferable);</w:t>
      </w:r>
    </w:p>
    <w:p w14:paraId="1A6870C3" w14:textId="6DE581AE" w:rsidR="00CD3AB8" w:rsidRPr="00D02D4D" w:rsidRDefault="00CD3AB8" w:rsidP="00CD3AB8">
      <w:pPr>
        <w:pStyle w:val="ListParagraph"/>
        <w:numPr>
          <w:ilvl w:val="0"/>
          <w:numId w:val="21"/>
        </w:numPr>
        <w:jc w:val="both"/>
      </w:pPr>
      <w:r w:rsidRPr="00D02D4D">
        <w:t xml:space="preserve">Strong analytical and organizational skills, including the ability to document business rules, </w:t>
      </w:r>
      <w:r w:rsidR="00B9112D" w:rsidRPr="00D02D4D">
        <w:t xml:space="preserve">and </w:t>
      </w:r>
      <w:r w:rsidRPr="00D02D4D">
        <w:t>validate institutional workflows;</w:t>
      </w:r>
    </w:p>
    <w:p w14:paraId="186D8837" w14:textId="411F4860" w:rsidR="00CD3AB8" w:rsidRPr="00D02D4D" w:rsidRDefault="008E222B" w:rsidP="00CD3AB8">
      <w:pPr>
        <w:pStyle w:val="ListParagraph"/>
        <w:numPr>
          <w:ilvl w:val="0"/>
          <w:numId w:val="21"/>
        </w:numPr>
        <w:jc w:val="both"/>
      </w:pPr>
      <w:r w:rsidRPr="00D02D4D">
        <w:t xml:space="preserve">Experience in </w:t>
      </w:r>
      <w:r w:rsidR="00CD3AB8" w:rsidRPr="00D02D4D">
        <w:t xml:space="preserve"> coordina</w:t>
      </w:r>
      <w:r w:rsidRPr="00D02D4D">
        <w:t>tion</w:t>
      </w:r>
      <w:r w:rsidR="00CD3AB8" w:rsidRPr="00D02D4D">
        <w:t xml:space="preserve"> with multiple stakeholders, including government bodies, technical teams, and vendors</w:t>
      </w:r>
      <w:r w:rsidR="00186210" w:rsidRPr="00D02D4D">
        <w:t xml:space="preserve"> (preferable)</w:t>
      </w:r>
      <w:r w:rsidR="009D1D5E" w:rsidRPr="00D02D4D">
        <w:t>;</w:t>
      </w:r>
    </w:p>
    <w:p w14:paraId="104F5609" w14:textId="52DF6F54" w:rsidR="00CD3AB8" w:rsidRDefault="00CD3AB8" w:rsidP="00CD3AB8">
      <w:pPr>
        <w:pStyle w:val="ListParagraph"/>
        <w:numPr>
          <w:ilvl w:val="0"/>
          <w:numId w:val="21"/>
        </w:numPr>
        <w:jc w:val="both"/>
      </w:pPr>
      <w:r>
        <w:t>Excellent communication and writing skills in Serbian and English;</w:t>
      </w:r>
    </w:p>
    <w:p w14:paraId="0BE99B0F" w14:textId="71F72347" w:rsidR="00184C1E" w:rsidRPr="00286D27" w:rsidRDefault="00CD3AB8" w:rsidP="00CD3AB8">
      <w:pPr>
        <w:pStyle w:val="ListParagraph"/>
        <w:numPr>
          <w:ilvl w:val="0"/>
          <w:numId w:val="21"/>
        </w:numPr>
        <w:jc w:val="both"/>
      </w:pPr>
      <w:r>
        <w:t>Advanced MS Office user</w:t>
      </w:r>
      <w:r w:rsidR="00186210">
        <w:t>.</w:t>
      </w:r>
    </w:p>
    <w:p w14:paraId="1BEE53FC" w14:textId="6F5D6B3F" w:rsidR="00184C1E" w:rsidRDefault="00184C1E" w:rsidP="00184C1E">
      <w:pPr>
        <w:spacing w:before="120" w:after="120"/>
        <w:jc w:val="both"/>
        <w:rPr>
          <w:lang w:val="en-GB"/>
        </w:rPr>
      </w:pPr>
      <w:bookmarkStart w:id="1" w:name="_Hlk151550423"/>
      <w:r>
        <w:rPr>
          <w:b/>
          <w:lang w:val="en-GB"/>
        </w:rPr>
        <w:t xml:space="preserve">Input by the Client </w:t>
      </w:r>
    </w:p>
    <w:p w14:paraId="2118B39B" w14:textId="1E83A39F" w:rsidR="00184C1E" w:rsidRDefault="00184C1E" w:rsidP="00184C1E">
      <w:pPr>
        <w:spacing w:before="120" w:after="120"/>
        <w:jc w:val="both"/>
        <w:rPr>
          <w:lang w:val="en-GB"/>
        </w:rPr>
      </w:pPr>
      <w:r>
        <w:rPr>
          <w:lang w:val="en-GB"/>
        </w:rPr>
        <w:t>The Client will provide the necessary office infrastructure, IT equipment, and telecommunications systems.</w:t>
      </w:r>
    </w:p>
    <w:bookmarkEnd w:id="1"/>
    <w:p w14:paraId="12842E19" w14:textId="14C1B591" w:rsidR="00184C1E" w:rsidRPr="002126F4" w:rsidRDefault="00184C1E" w:rsidP="00184C1E">
      <w:pPr>
        <w:spacing w:before="120" w:after="120"/>
        <w:jc w:val="both"/>
        <w:rPr>
          <w:b/>
          <w:lang w:val="en-GB"/>
        </w:rPr>
      </w:pPr>
      <w:r w:rsidRPr="00D25042">
        <w:rPr>
          <w:b/>
          <w:lang w:val="en-GB"/>
        </w:rPr>
        <w:t>Confide</w:t>
      </w:r>
      <w:r>
        <w:rPr>
          <w:b/>
          <w:lang w:val="en-GB"/>
        </w:rPr>
        <w:t xml:space="preserve">ntiality </w:t>
      </w:r>
    </w:p>
    <w:p w14:paraId="73E93C1C" w14:textId="77777777" w:rsidR="00184C1E" w:rsidRPr="002126F4" w:rsidRDefault="00184C1E" w:rsidP="00184C1E">
      <w:pPr>
        <w:spacing w:before="120" w:after="120"/>
        <w:jc w:val="both"/>
        <w:rPr>
          <w:lang w:val="en-GB"/>
        </w:rPr>
      </w:pPr>
      <w:r w:rsidRPr="002126F4">
        <w:rPr>
          <w:lang w:val="en-GB"/>
        </w:rPr>
        <w:t>The Consultant undertakes to maintain confidentiality on all information that is not in the public domain and shall not be involved in another assignment that represents a conflict of interest to the prevailing assignment.</w:t>
      </w:r>
    </w:p>
    <w:p w14:paraId="55B405DE" w14:textId="77777777" w:rsidR="00184C1E" w:rsidRPr="00D37EDF" w:rsidRDefault="00184C1E" w:rsidP="00184C1E">
      <w:pPr>
        <w:rPr>
          <w:b/>
          <w:lang w:val="en-GB"/>
        </w:rPr>
      </w:pPr>
      <w:r w:rsidRPr="00D37EDF">
        <w:rPr>
          <w:b/>
          <w:lang w:val="en-GB"/>
        </w:rPr>
        <w:t>Selection of consultant</w:t>
      </w:r>
    </w:p>
    <w:p w14:paraId="7651EDB0" w14:textId="77777777" w:rsidR="00184C1E" w:rsidRDefault="00184C1E" w:rsidP="00184C1E">
      <w:pPr>
        <w:autoSpaceDE w:val="0"/>
        <w:autoSpaceDN w:val="0"/>
        <w:adjustRightInd w:val="0"/>
        <w:spacing w:after="60"/>
        <w:jc w:val="both"/>
        <w:rPr>
          <w:b/>
          <w:lang w:val="en-GB"/>
        </w:rPr>
      </w:pPr>
    </w:p>
    <w:p w14:paraId="40186330" w14:textId="77777777" w:rsidR="00184C1E" w:rsidRPr="00EE240C" w:rsidRDefault="00184C1E" w:rsidP="00184C1E">
      <w:pPr>
        <w:ind w:left="-5"/>
      </w:pPr>
      <w:r w:rsidRPr="00EE240C">
        <w:t>Selection of candidates</w:t>
      </w:r>
    </w:p>
    <w:p w14:paraId="5B1C1EC7" w14:textId="77777777" w:rsidR="00184C1E" w:rsidRPr="00D37EDF" w:rsidRDefault="00184C1E" w:rsidP="00184C1E">
      <w:pPr>
        <w:autoSpaceDE w:val="0"/>
        <w:autoSpaceDN w:val="0"/>
        <w:adjustRightInd w:val="0"/>
        <w:spacing w:after="60"/>
        <w:jc w:val="both"/>
        <w:rPr>
          <w:b/>
          <w:lang w:val="en-GB"/>
        </w:rPr>
      </w:pPr>
    </w:p>
    <w:p w14:paraId="60D5B1C0" w14:textId="77777777" w:rsidR="00184C1E" w:rsidRPr="00912A6E" w:rsidRDefault="00184C1E" w:rsidP="00184C1E">
      <w:pPr>
        <w:autoSpaceDE w:val="0"/>
        <w:autoSpaceDN w:val="0"/>
        <w:adjustRightInd w:val="0"/>
        <w:spacing w:after="60"/>
        <w:jc w:val="both"/>
        <w:rPr>
          <w:b/>
          <w:bCs/>
          <w:smallCaps/>
        </w:rPr>
      </w:pPr>
      <w:r w:rsidRPr="008A2A68">
        <w:rPr>
          <w:lang w:val="en-GB"/>
        </w:rPr>
        <w:t xml:space="preserve">Selection procedure will be conducted in accordance with the World Bank’s Procurement Regulations for IPF Borrowers – Procurement in Investment Project Financing Goods, Works, Non-Consulting and Consulting Services, July 2016, revised November 2017, August 2018 and November 2020, as given in article </w:t>
      </w:r>
      <w:r>
        <w:rPr>
          <w:lang w:val="en-GB"/>
        </w:rPr>
        <w:t>7.36 “</w:t>
      </w:r>
      <w:r>
        <w:t>Open Competitive Selection of Individual Consultant.</w:t>
      </w:r>
    </w:p>
    <w:p w14:paraId="280C94C7" w14:textId="77777777" w:rsidR="0006124F" w:rsidRDefault="0006124F" w:rsidP="0006124F">
      <w:pPr>
        <w:autoSpaceDE w:val="0"/>
        <w:autoSpaceDN w:val="0"/>
        <w:adjustRightInd w:val="0"/>
        <w:spacing w:after="60"/>
        <w:jc w:val="both"/>
      </w:pPr>
      <w:r>
        <w:t xml:space="preserve">The candidates will be evaluated applying the following evaluation criteria: </w:t>
      </w:r>
    </w:p>
    <w:p w14:paraId="05B46D24" w14:textId="31114CFC" w:rsidR="0006124F" w:rsidRDefault="0006124F" w:rsidP="0006124F">
      <w:pPr>
        <w:autoSpaceDE w:val="0"/>
        <w:autoSpaceDN w:val="0"/>
        <w:adjustRightInd w:val="0"/>
        <w:spacing w:after="60"/>
        <w:jc w:val="both"/>
      </w:pPr>
      <w:r>
        <w:tab/>
        <w:t>•</w:t>
      </w:r>
      <w:r>
        <w:tab/>
        <w:t xml:space="preserve">General experience </w:t>
      </w:r>
      <w:r>
        <w:tab/>
      </w:r>
      <w:r>
        <w:tab/>
      </w:r>
      <w:r>
        <w:tab/>
      </w:r>
      <w:r>
        <w:tab/>
      </w:r>
      <w:r>
        <w:tab/>
        <w:t>(</w:t>
      </w:r>
      <w:r w:rsidR="00186210">
        <w:t>40</w:t>
      </w:r>
      <w:r>
        <w:t xml:space="preserve"> Points)</w:t>
      </w:r>
    </w:p>
    <w:p w14:paraId="75CB9F32" w14:textId="7FC3327D" w:rsidR="0006124F" w:rsidRPr="00E95711" w:rsidRDefault="0006124F" w:rsidP="0006124F">
      <w:pPr>
        <w:autoSpaceDE w:val="0"/>
        <w:autoSpaceDN w:val="0"/>
        <w:adjustRightInd w:val="0"/>
        <w:spacing w:after="60"/>
        <w:jc w:val="both"/>
      </w:pPr>
      <w:r>
        <w:tab/>
        <w:t>•</w:t>
      </w:r>
      <w:r>
        <w:tab/>
        <w:t>Specific Experience relevant to the Assignment</w:t>
      </w:r>
      <w:r>
        <w:tab/>
        <w:t>(</w:t>
      </w:r>
      <w:r w:rsidR="00186210">
        <w:t>60</w:t>
      </w:r>
      <w:r>
        <w:t xml:space="preserve"> Points)  </w:t>
      </w:r>
    </w:p>
    <w:p w14:paraId="0110FD74" w14:textId="77777777" w:rsidR="00184C1E" w:rsidRDefault="00184C1E" w:rsidP="00184C1E"/>
    <w:p w14:paraId="03D7F16F" w14:textId="77777777" w:rsidR="00184C1E" w:rsidRPr="00E95711" w:rsidRDefault="00184C1E" w:rsidP="00184C1E">
      <w:pPr>
        <w:autoSpaceDE w:val="0"/>
        <w:autoSpaceDN w:val="0"/>
        <w:adjustRightInd w:val="0"/>
        <w:spacing w:after="60"/>
        <w:jc w:val="both"/>
      </w:pPr>
    </w:p>
    <w:p w14:paraId="44B5101E" w14:textId="77777777" w:rsidR="00FE05CF" w:rsidRPr="00772A91" w:rsidRDefault="00FE05CF" w:rsidP="00C11013">
      <w:pPr>
        <w:tabs>
          <w:tab w:val="left" w:pos="0"/>
          <w:tab w:val="left" w:pos="720"/>
          <w:tab w:val="left" w:pos="1080"/>
        </w:tabs>
      </w:pPr>
    </w:p>
    <w:sectPr w:rsidR="00FE05CF" w:rsidRPr="00772A91" w:rsidSect="00596ABD">
      <w:headerReference w:type="even"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44CB" w14:textId="77777777" w:rsidR="00C44BE7" w:rsidRDefault="00C44BE7" w:rsidP="001A1382">
      <w:r>
        <w:separator/>
      </w:r>
    </w:p>
  </w:endnote>
  <w:endnote w:type="continuationSeparator" w:id="0">
    <w:p w14:paraId="4B8FF0C1" w14:textId="77777777" w:rsidR="00C44BE7" w:rsidRDefault="00C44BE7" w:rsidP="001A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25617"/>
      <w:docPartObj>
        <w:docPartGallery w:val="Page Numbers (Bottom of Page)"/>
        <w:docPartUnique/>
      </w:docPartObj>
    </w:sdtPr>
    <w:sdtEndPr>
      <w:rPr>
        <w:noProof/>
      </w:rPr>
    </w:sdtEndPr>
    <w:sdtContent>
      <w:p w14:paraId="36309A71" w14:textId="0F16A8AE" w:rsidR="00C11013" w:rsidRDefault="00C11013">
        <w:pPr>
          <w:pStyle w:val="Footer"/>
          <w:jc w:val="center"/>
        </w:pPr>
        <w:r>
          <w:fldChar w:fldCharType="begin"/>
        </w:r>
        <w:r>
          <w:instrText xml:space="preserve"> PAGE   \* MERGEFORMAT </w:instrText>
        </w:r>
        <w:r>
          <w:fldChar w:fldCharType="separate"/>
        </w:r>
        <w:r w:rsidR="00D02D4D">
          <w:rPr>
            <w:noProof/>
          </w:rPr>
          <w:t>5</w:t>
        </w:r>
        <w:r>
          <w:rPr>
            <w:noProof/>
          </w:rPr>
          <w:fldChar w:fldCharType="end"/>
        </w:r>
      </w:p>
    </w:sdtContent>
  </w:sdt>
  <w:p w14:paraId="64453C27" w14:textId="77777777" w:rsidR="00C11013" w:rsidRDefault="00C11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A0314" w14:textId="77777777" w:rsidR="00C44BE7" w:rsidRDefault="00C44BE7" w:rsidP="001A1382">
      <w:r>
        <w:separator/>
      </w:r>
    </w:p>
  </w:footnote>
  <w:footnote w:type="continuationSeparator" w:id="0">
    <w:p w14:paraId="3F3EDEB3" w14:textId="77777777" w:rsidR="00C44BE7" w:rsidRDefault="00C44BE7" w:rsidP="001A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0149" w14:textId="77777777" w:rsidR="001A1382" w:rsidRDefault="00EA6943">
    <w:pPr>
      <w:pStyle w:val="Header"/>
      <w:pBdr>
        <w:bottom w:val="single" w:sz="6" w:space="0" w:color="auto"/>
      </w:pBdr>
      <w:tabs>
        <w:tab w:val="clear" w:pos="8640"/>
        <w:tab w:val="right" w:pos="9000"/>
      </w:tabs>
    </w:pPr>
    <w:r>
      <w:rPr>
        <w:rStyle w:val="PageNumber"/>
      </w:rPr>
      <w:fldChar w:fldCharType="begin"/>
    </w:r>
    <w:r w:rsidR="001A1382">
      <w:rPr>
        <w:rStyle w:val="PageNumber"/>
      </w:rPr>
      <w:instrText xml:space="preserve"> PAGE </w:instrText>
    </w:r>
    <w:r>
      <w:rPr>
        <w:rStyle w:val="PageNumber"/>
      </w:rPr>
      <w:fldChar w:fldCharType="separate"/>
    </w:r>
    <w:r w:rsidR="001A1382">
      <w:rPr>
        <w:rStyle w:val="PageNumber"/>
        <w:noProof/>
      </w:rPr>
      <w:t>156</w:t>
    </w:r>
    <w:r>
      <w:rPr>
        <w:rStyle w:val="PageNumber"/>
      </w:rPr>
      <w:fldChar w:fldCharType="end"/>
    </w:r>
    <w:r w:rsidR="001A1382">
      <w:tab/>
      <w:t>Annex III.</w:t>
    </w:r>
    <w:r w:rsidR="001A1382">
      <w:tab/>
      <w:t>Small Assignments - Timed-Based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3853" w14:textId="77777777" w:rsidR="001A1382" w:rsidRDefault="001A1382">
    <w:pPr>
      <w:pStyle w:val="Header"/>
      <w:pBdr>
        <w:bottom w:val="single" w:sz="6" w:space="1" w:color="auto"/>
      </w:pBdr>
      <w:tabs>
        <w:tab w:val="clear" w:pos="4320"/>
        <w:tab w:val="clear" w:pos="8640"/>
        <w:tab w:val="right" w:pos="9000"/>
      </w:tabs>
      <w:ind w:right="72"/>
    </w:pPr>
    <w:r>
      <w:tab/>
    </w:r>
    <w:r w:rsidR="00EA6943">
      <w:rPr>
        <w:rStyle w:val="PageNumber"/>
      </w:rPr>
      <w:fldChar w:fldCharType="begin"/>
    </w:r>
    <w:r>
      <w:rPr>
        <w:rStyle w:val="PageNumber"/>
      </w:rPr>
      <w:instrText xml:space="preserve"> PAGE </w:instrText>
    </w:r>
    <w:r w:rsidR="00EA6943">
      <w:rPr>
        <w:rStyle w:val="PageNumber"/>
      </w:rPr>
      <w:fldChar w:fldCharType="separate"/>
    </w:r>
    <w:r w:rsidR="00A27BD6">
      <w:rPr>
        <w:rStyle w:val="PageNumber"/>
        <w:noProof/>
      </w:rPr>
      <w:t>1</w:t>
    </w:r>
    <w:r w:rsidR="00EA6943">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C"/>
    <w:multiLevelType w:val="multilevel"/>
    <w:tmpl w:val="CC42B41E"/>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eastAsia="Times New Roman" w:hint="default"/>
        <w:b/>
        <w:u w:val="none"/>
      </w:rPr>
    </w:lvl>
    <w:lvl w:ilvl="3">
      <w:start w:val="1"/>
      <w:numFmt w:val="bullet"/>
      <w:lvlText w:val=""/>
      <w:lvlJc w:val="left"/>
      <w:pPr>
        <w:tabs>
          <w:tab w:val="num" w:pos="0"/>
        </w:tabs>
        <w:ind w:left="2880" w:hanging="360"/>
      </w:pPr>
      <w:rPr>
        <w:rFonts w:ascii="Symbol" w:hAnsi="Symbol" w:hint="default"/>
        <w:lang w:val="en-G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B83EC5"/>
    <w:multiLevelType w:val="hybridMultilevel"/>
    <w:tmpl w:val="A502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F6B4F"/>
    <w:multiLevelType w:val="multilevel"/>
    <w:tmpl w:val="F7B4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14659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2D930CA6"/>
    <w:multiLevelType w:val="hybridMultilevel"/>
    <w:tmpl w:val="FCDE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5F79"/>
    <w:multiLevelType w:val="hybridMultilevel"/>
    <w:tmpl w:val="D98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B67BA"/>
    <w:multiLevelType w:val="hybridMultilevel"/>
    <w:tmpl w:val="775C60F8"/>
    <w:lvl w:ilvl="0" w:tplc="85464C5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4A27450"/>
    <w:multiLevelType w:val="hybridMultilevel"/>
    <w:tmpl w:val="0804CDF0"/>
    <w:lvl w:ilvl="0" w:tplc="DAB28C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EC"/>
    <w:multiLevelType w:val="hybridMultilevel"/>
    <w:tmpl w:val="22544334"/>
    <w:lvl w:ilvl="0" w:tplc="241A0017">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D621F"/>
    <w:multiLevelType w:val="hybridMultilevel"/>
    <w:tmpl w:val="FA88FD54"/>
    <w:lvl w:ilvl="0" w:tplc="08948A5E">
      <w:start w:val="1"/>
      <w:numFmt w:val="bullet"/>
      <w:lvlText w:val="•"/>
      <w:lvlJc w:val="left"/>
      <w:pPr>
        <w:ind w:left="70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D6CCE9D0">
      <w:start w:val="1"/>
      <w:numFmt w:val="bullet"/>
      <w:lvlText w:val="o"/>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8B384C9C">
      <w:start w:val="1"/>
      <w:numFmt w:val="bullet"/>
      <w:lvlText w:val="▪"/>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6C486498">
      <w:start w:val="1"/>
      <w:numFmt w:val="bullet"/>
      <w:lvlText w:val="•"/>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A0403BDE">
      <w:start w:val="1"/>
      <w:numFmt w:val="bullet"/>
      <w:lvlText w:val="o"/>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C3ACEC8">
      <w:start w:val="1"/>
      <w:numFmt w:val="bullet"/>
      <w:lvlText w:val="▪"/>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73D8AF6C">
      <w:start w:val="1"/>
      <w:numFmt w:val="bullet"/>
      <w:lvlText w:val="•"/>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5C00BFDE">
      <w:start w:val="1"/>
      <w:numFmt w:val="bullet"/>
      <w:lvlText w:val="o"/>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DF02168">
      <w:start w:val="1"/>
      <w:numFmt w:val="bullet"/>
      <w:lvlText w:val="▪"/>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3" w15:restartNumberingAfterBreak="0">
    <w:nsid w:val="437D49C6"/>
    <w:multiLevelType w:val="hybridMultilevel"/>
    <w:tmpl w:val="FE2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54BEA"/>
    <w:multiLevelType w:val="hybridMultilevel"/>
    <w:tmpl w:val="2AE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6" w15:restartNumberingAfterBreak="0">
    <w:nsid w:val="57EE1C26"/>
    <w:multiLevelType w:val="hybridMultilevel"/>
    <w:tmpl w:val="8F9AB4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90062"/>
    <w:multiLevelType w:val="hybridMultilevel"/>
    <w:tmpl w:val="3664F924"/>
    <w:lvl w:ilvl="0" w:tplc="F8D6D812">
      <w:start w:val="1"/>
      <w:numFmt w:val="decimal"/>
      <w:pStyle w:val="NormalList"/>
      <w:lvlText w:val="%1."/>
      <w:lvlJc w:val="left"/>
      <w:pPr>
        <w:ind w:left="7560" w:hanging="720"/>
      </w:pPr>
      <w:rPr>
        <w:rFonts w:hint="default"/>
        <w:b w:val="0"/>
        <w:bCs w:val="0"/>
        <w:i w:val="0"/>
        <w:iCs/>
        <w:color w:val="auto"/>
      </w:rPr>
    </w:lvl>
    <w:lvl w:ilvl="1" w:tplc="C27A40EC">
      <w:start w:val="1"/>
      <w:numFmt w:val="bullet"/>
      <w:pStyle w:val="NormalSublist"/>
      <w:lvlText w:val=""/>
      <w:lvlJc w:val="left"/>
      <w:pPr>
        <w:ind w:left="5760" w:hanging="360"/>
      </w:pPr>
      <w:rPr>
        <w:rFonts w:ascii="Symbol" w:hAnsi="Symbol" w:hint="default"/>
      </w:rPr>
    </w:lvl>
    <w:lvl w:ilvl="2" w:tplc="EE222702">
      <w:start w:val="1"/>
      <w:numFmt w:val="lowerRoman"/>
      <w:lvlText w:val="%3."/>
      <w:lvlJc w:val="right"/>
      <w:pPr>
        <w:ind w:left="6480" w:hanging="180"/>
      </w:pPr>
    </w:lvl>
    <w:lvl w:ilvl="3" w:tplc="ECC6EBFC" w:tentative="1">
      <w:start w:val="1"/>
      <w:numFmt w:val="decimal"/>
      <w:lvlText w:val="%4."/>
      <w:lvlJc w:val="left"/>
      <w:pPr>
        <w:ind w:left="7200" w:hanging="360"/>
      </w:pPr>
    </w:lvl>
    <w:lvl w:ilvl="4" w:tplc="B9B00A3A" w:tentative="1">
      <w:start w:val="1"/>
      <w:numFmt w:val="lowerLetter"/>
      <w:lvlText w:val="%5."/>
      <w:lvlJc w:val="left"/>
      <w:pPr>
        <w:ind w:left="7920" w:hanging="360"/>
      </w:pPr>
    </w:lvl>
    <w:lvl w:ilvl="5" w:tplc="912474F0" w:tentative="1">
      <w:start w:val="1"/>
      <w:numFmt w:val="lowerRoman"/>
      <w:lvlText w:val="%6."/>
      <w:lvlJc w:val="right"/>
      <w:pPr>
        <w:ind w:left="8640" w:hanging="180"/>
      </w:pPr>
    </w:lvl>
    <w:lvl w:ilvl="6" w:tplc="88326158" w:tentative="1">
      <w:start w:val="1"/>
      <w:numFmt w:val="decimal"/>
      <w:lvlText w:val="%7."/>
      <w:lvlJc w:val="left"/>
      <w:pPr>
        <w:ind w:left="9360" w:hanging="360"/>
      </w:pPr>
    </w:lvl>
    <w:lvl w:ilvl="7" w:tplc="FA6CC8E0" w:tentative="1">
      <w:start w:val="1"/>
      <w:numFmt w:val="lowerLetter"/>
      <w:lvlText w:val="%8."/>
      <w:lvlJc w:val="left"/>
      <w:pPr>
        <w:ind w:left="10080" w:hanging="360"/>
      </w:pPr>
    </w:lvl>
    <w:lvl w:ilvl="8" w:tplc="C4A46796" w:tentative="1">
      <w:start w:val="1"/>
      <w:numFmt w:val="lowerRoman"/>
      <w:lvlText w:val="%9."/>
      <w:lvlJc w:val="right"/>
      <w:pPr>
        <w:ind w:left="10800" w:hanging="180"/>
      </w:pPr>
    </w:lvl>
  </w:abstractNum>
  <w:abstractNum w:abstractNumId="19"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20" w15:restartNumberingAfterBreak="0">
    <w:nsid w:val="6A2554A0"/>
    <w:multiLevelType w:val="hybridMultilevel"/>
    <w:tmpl w:val="9C74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9CD"/>
    <w:multiLevelType w:val="hybridMultilevel"/>
    <w:tmpl w:val="33CE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B2612"/>
    <w:multiLevelType w:val="hybridMultilevel"/>
    <w:tmpl w:val="2B9A3C7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abstractNumId w:val="22"/>
  </w:num>
  <w:num w:numId="2">
    <w:abstractNumId w:val="18"/>
    <w:lvlOverride w:ilvl="0">
      <w:startOverride w:val="1"/>
    </w:lvlOverride>
  </w:num>
  <w:num w:numId="3">
    <w:abstractNumId w:val="23"/>
  </w:num>
  <w:num w:numId="4">
    <w:abstractNumId w:val="15"/>
  </w:num>
  <w:num w:numId="5">
    <w:abstractNumId w:val="19"/>
  </w:num>
  <w:num w:numId="6">
    <w:abstractNumId w:val="9"/>
  </w:num>
  <w:num w:numId="7">
    <w:abstractNumId w:val="8"/>
  </w:num>
  <w:num w:numId="8">
    <w:abstractNumId w:val="16"/>
  </w:num>
  <w:num w:numId="9">
    <w:abstractNumId w:val="17"/>
  </w:num>
  <w:num w:numId="10">
    <w:abstractNumId w:val="12"/>
  </w:num>
  <w:num w:numId="11">
    <w:abstractNumId w:val="20"/>
  </w:num>
  <w:num w:numId="12">
    <w:abstractNumId w:val="11"/>
  </w:num>
  <w:num w:numId="13">
    <w:abstractNumId w:val="13"/>
  </w:num>
  <w:num w:numId="14">
    <w:abstractNumId w:val="18"/>
    <w:lvlOverride w:ilvl="0">
      <w:startOverride w:val="1"/>
    </w:lvlOverride>
  </w:num>
  <w:num w:numId="15">
    <w:abstractNumId w:val="3"/>
  </w:num>
  <w:num w:numId="16">
    <w:abstractNumId w:val="10"/>
  </w:num>
  <w:num w:numId="17">
    <w:abstractNumId w:val="0"/>
  </w:num>
  <w:num w:numId="18">
    <w:abstractNumId w:val="1"/>
  </w:num>
  <w:num w:numId="19">
    <w:abstractNumId w:val="5"/>
  </w:num>
  <w:num w:numId="20">
    <w:abstractNumId w:val="6"/>
  </w:num>
  <w:num w:numId="21">
    <w:abstractNumId w:val="7"/>
  </w:num>
  <w:num w:numId="22">
    <w:abstractNumId w:val="4"/>
  </w:num>
  <w:num w:numId="23">
    <w:abstractNumId w:val="21"/>
  </w:num>
  <w:num w:numId="24">
    <w:abstractNumId w:val="2"/>
  </w:num>
  <w:num w:numId="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82"/>
    <w:rsid w:val="00002238"/>
    <w:rsid w:val="000060D3"/>
    <w:rsid w:val="00006CCF"/>
    <w:rsid w:val="000073EB"/>
    <w:rsid w:val="00013145"/>
    <w:rsid w:val="0001401D"/>
    <w:rsid w:val="00016CBC"/>
    <w:rsid w:val="000205F5"/>
    <w:rsid w:val="00021FE4"/>
    <w:rsid w:val="00022B16"/>
    <w:rsid w:val="00023CF7"/>
    <w:rsid w:val="00026CA7"/>
    <w:rsid w:val="00030F7D"/>
    <w:rsid w:val="00032A64"/>
    <w:rsid w:val="000336D3"/>
    <w:rsid w:val="00035AA6"/>
    <w:rsid w:val="00037708"/>
    <w:rsid w:val="00037800"/>
    <w:rsid w:val="00042F22"/>
    <w:rsid w:val="00044C21"/>
    <w:rsid w:val="00044D8E"/>
    <w:rsid w:val="000453B4"/>
    <w:rsid w:val="000459B4"/>
    <w:rsid w:val="00045D5D"/>
    <w:rsid w:val="00047124"/>
    <w:rsid w:val="00051071"/>
    <w:rsid w:val="00051C53"/>
    <w:rsid w:val="0005714F"/>
    <w:rsid w:val="0006124F"/>
    <w:rsid w:val="00061ECE"/>
    <w:rsid w:val="00062556"/>
    <w:rsid w:val="0006310B"/>
    <w:rsid w:val="000661DE"/>
    <w:rsid w:val="00071328"/>
    <w:rsid w:val="00071B44"/>
    <w:rsid w:val="0007271F"/>
    <w:rsid w:val="000732D8"/>
    <w:rsid w:val="000736D0"/>
    <w:rsid w:val="00074112"/>
    <w:rsid w:val="00074391"/>
    <w:rsid w:val="00074B5F"/>
    <w:rsid w:val="00080787"/>
    <w:rsid w:val="00081D10"/>
    <w:rsid w:val="00082714"/>
    <w:rsid w:val="00082E38"/>
    <w:rsid w:val="00083870"/>
    <w:rsid w:val="00083B97"/>
    <w:rsid w:val="000851F7"/>
    <w:rsid w:val="00092511"/>
    <w:rsid w:val="00094572"/>
    <w:rsid w:val="000A0409"/>
    <w:rsid w:val="000A16F5"/>
    <w:rsid w:val="000A2F65"/>
    <w:rsid w:val="000A3340"/>
    <w:rsid w:val="000A33DB"/>
    <w:rsid w:val="000A3BF1"/>
    <w:rsid w:val="000A66E5"/>
    <w:rsid w:val="000B028C"/>
    <w:rsid w:val="000B1EF4"/>
    <w:rsid w:val="000B3A16"/>
    <w:rsid w:val="000B430E"/>
    <w:rsid w:val="000B7E31"/>
    <w:rsid w:val="000B7FBC"/>
    <w:rsid w:val="000C08EE"/>
    <w:rsid w:val="000C1A8E"/>
    <w:rsid w:val="000C285F"/>
    <w:rsid w:val="000C5517"/>
    <w:rsid w:val="000C718E"/>
    <w:rsid w:val="000C7E44"/>
    <w:rsid w:val="000D3DDF"/>
    <w:rsid w:val="000D64C4"/>
    <w:rsid w:val="000D6D7E"/>
    <w:rsid w:val="000E1CCC"/>
    <w:rsid w:val="000E4B76"/>
    <w:rsid w:val="000E4B9D"/>
    <w:rsid w:val="000E4EBE"/>
    <w:rsid w:val="000E652F"/>
    <w:rsid w:val="000E6CC9"/>
    <w:rsid w:val="000E729A"/>
    <w:rsid w:val="000F1E1F"/>
    <w:rsid w:val="000F26D3"/>
    <w:rsid w:val="000F2EBA"/>
    <w:rsid w:val="000F3718"/>
    <w:rsid w:val="000F4759"/>
    <w:rsid w:val="000F6B57"/>
    <w:rsid w:val="00101844"/>
    <w:rsid w:val="00102E4C"/>
    <w:rsid w:val="001054BC"/>
    <w:rsid w:val="00105945"/>
    <w:rsid w:val="00106CE8"/>
    <w:rsid w:val="001075CD"/>
    <w:rsid w:val="00111855"/>
    <w:rsid w:val="00112358"/>
    <w:rsid w:val="00112D25"/>
    <w:rsid w:val="00113C33"/>
    <w:rsid w:val="00117884"/>
    <w:rsid w:val="00117BD9"/>
    <w:rsid w:val="00120200"/>
    <w:rsid w:val="00123421"/>
    <w:rsid w:val="001257CD"/>
    <w:rsid w:val="00125D9A"/>
    <w:rsid w:val="0012645A"/>
    <w:rsid w:val="00126B95"/>
    <w:rsid w:val="00135B74"/>
    <w:rsid w:val="001379A7"/>
    <w:rsid w:val="00145B81"/>
    <w:rsid w:val="0014668B"/>
    <w:rsid w:val="00147BAA"/>
    <w:rsid w:val="00147EA9"/>
    <w:rsid w:val="00151098"/>
    <w:rsid w:val="001569DC"/>
    <w:rsid w:val="0016306E"/>
    <w:rsid w:val="00171C35"/>
    <w:rsid w:val="00171FD2"/>
    <w:rsid w:val="00173880"/>
    <w:rsid w:val="00173C73"/>
    <w:rsid w:val="00173D84"/>
    <w:rsid w:val="00174EB7"/>
    <w:rsid w:val="00176D8C"/>
    <w:rsid w:val="00181710"/>
    <w:rsid w:val="00182DC3"/>
    <w:rsid w:val="00182EFD"/>
    <w:rsid w:val="00184C1E"/>
    <w:rsid w:val="00186210"/>
    <w:rsid w:val="0019132E"/>
    <w:rsid w:val="00191DF3"/>
    <w:rsid w:val="00194169"/>
    <w:rsid w:val="00195A4F"/>
    <w:rsid w:val="00196E61"/>
    <w:rsid w:val="00197392"/>
    <w:rsid w:val="00197E89"/>
    <w:rsid w:val="001A0D40"/>
    <w:rsid w:val="001A1382"/>
    <w:rsid w:val="001A23DC"/>
    <w:rsid w:val="001A2801"/>
    <w:rsid w:val="001A3385"/>
    <w:rsid w:val="001A4318"/>
    <w:rsid w:val="001A435F"/>
    <w:rsid w:val="001A4F18"/>
    <w:rsid w:val="001A5B49"/>
    <w:rsid w:val="001A6501"/>
    <w:rsid w:val="001A65BB"/>
    <w:rsid w:val="001B5F04"/>
    <w:rsid w:val="001B5F25"/>
    <w:rsid w:val="001C238A"/>
    <w:rsid w:val="001C3DC8"/>
    <w:rsid w:val="001C55A5"/>
    <w:rsid w:val="001C6114"/>
    <w:rsid w:val="001D2DB4"/>
    <w:rsid w:val="001D37E4"/>
    <w:rsid w:val="001D3EBE"/>
    <w:rsid w:val="001D42B2"/>
    <w:rsid w:val="001E06E9"/>
    <w:rsid w:val="001E0E40"/>
    <w:rsid w:val="001E16AA"/>
    <w:rsid w:val="001E3E9C"/>
    <w:rsid w:val="001E4156"/>
    <w:rsid w:val="001E46E3"/>
    <w:rsid w:val="001E6D18"/>
    <w:rsid w:val="001F2012"/>
    <w:rsid w:val="001F2637"/>
    <w:rsid w:val="001F3E7E"/>
    <w:rsid w:val="00200446"/>
    <w:rsid w:val="00200821"/>
    <w:rsid w:val="002018E1"/>
    <w:rsid w:val="00201B50"/>
    <w:rsid w:val="00204585"/>
    <w:rsid w:val="00205060"/>
    <w:rsid w:val="00205526"/>
    <w:rsid w:val="00206F01"/>
    <w:rsid w:val="0021235E"/>
    <w:rsid w:val="002127B1"/>
    <w:rsid w:val="00212BF1"/>
    <w:rsid w:val="0021447B"/>
    <w:rsid w:val="00214F99"/>
    <w:rsid w:val="00216685"/>
    <w:rsid w:val="0021691D"/>
    <w:rsid w:val="00216D12"/>
    <w:rsid w:val="00222108"/>
    <w:rsid w:val="00222782"/>
    <w:rsid w:val="00224E82"/>
    <w:rsid w:val="00227F83"/>
    <w:rsid w:val="00230265"/>
    <w:rsid w:val="002302F0"/>
    <w:rsid w:val="002328AD"/>
    <w:rsid w:val="002352EB"/>
    <w:rsid w:val="002357EC"/>
    <w:rsid w:val="00236477"/>
    <w:rsid w:val="00236D9C"/>
    <w:rsid w:val="00242391"/>
    <w:rsid w:val="00242749"/>
    <w:rsid w:val="00244E45"/>
    <w:rsid w:val="00251858"/>
    <w:rsid w:val="002539C3"/>
    <w:rsid w:val="00255A1C"/>
    <w:rsid w:val="00257E6B"/>
    <w:rsid w:val="00263374"/>
    <w:rsid w:val="002636E5"/>
    <w:rsid w:val="00264D75"/>
    <w:rsid w:val="002672A1"/>
    <w:rsid w:val="00267464"/>
    <w:rsid w:val="002700D0"/>
    <w:rsid w:val="002708C3"/>
    <w:rsid w:val="00272A01"/>
    <w:rsid w:val="0027441B"/>
    <w:rsid w:val="00274D25"/>
    <w:rsid w:val="00277527"/>
    <w:rsid w:val="00277E99"/>
    <w:rsid w:val="0028027D"/>
    <w:rsid w:val="00280B28"/>
    <w:rsid w:val="00282E72"/>
    <w:rsid w:val="00284A79"/>
    <w:rsid w:val="00285DE0"/>
    <w:rsid w:val="002864E2"/>
    <w:rsid w:val="00286DF3"/>
    <w:rsid w:val="002875DA"/>
    <w:rsid w:val="00287C0B"/>
    <w:rsid w:val="00290BB3"/>
    <w:rsid w:val="00294970"/>
    <w:rsid w:val="00294D4F"/>
    <w:rsid w:val="00296E93"/>
    <w:rsid w:val="002A0819"/>
    <w:rsid w:val="002A151B"/>
    <w:rsid w:val="002A6EEE"/>
    <w:rsid w:val="002A7791"/>
    <w:rsid w:val="002B013B"/>
    <w:rsid w:val="002B1428"/>
    <w:rsid w:val="002B3242"/>
    <w:rsid w:val="002B5287"/>
    <w:rsid w:val="002B63D5"/>
    <w:rsid w:val="002B651C"/>
    <w:rsid w:val="002B75DE"/>
    <w:rsid w:val="002C1905"/>
    <w:rsid w:val="002C1C77"/>
    <w:rsid w:val="002C54E5"/>
    <w:rsid w:val="002C784F"/>
    <w:rsid w:val="002C7CD2"/>
    <w:rsid w:val="002D2E26"/>
    <w:rsid w:val="002E0B24"/>
    <w:rsid w:val="002E0C56"/>
    <w:rsid w:val="002E13BD"/>
    <w:rsid w:val="002E17BA"/>
    <w:rsid w:val="002E1B8C"/>
    <w:rsid w:val="002E24D4"/>
    <w:rsid w:val="002E3DB2"/>
    <w:rsid w:val="002E584F"/>
    <w:rsid w:val="002E68EF"/>
    <w:rsid w:val="002F0485"/>
    <w:rsid w:val="002F1642"/>
    <w:rsid w:val="002F3C8D"/>
    <w:rsid w:val="00302663"/>
    <w:rsid w:val="00302F95"/>
    <w:rsid w:val="0030427D"/>
    <w:rsid w:val="00304563"/>
    <w:rsid w:val="00305CA3"/>
    <w:rsid w:val="003062AC"/>
    <w:rsid w:val="00307AF9"/>
    <w:rsid w:val="00311200"/>
    <w:rsid w:val="00312E13"/>
    <w:rsid w:val="003151AA"/>
    <w:rsid w:val="003179AF"/>
    <w:rsid w:val="00317C13"/>
    <w:rsid w:val="003209C0"/>
    <w:rsid w:val="00321609"/>
    <w:rsid w:val="00324177"/>
    <w:rsid w:val="00330CA3"/>
    <w:rsid w:val="003310B3"/>
    <w:rsid w:val="00331994"/>
    <w:rsid w:val="00334B5A"/>
    <w:rsid w:val="00335B92"/>
    <w:rsid w:val="003374D5"/>
    <w:rsid w:val="00341CEF"/>
    <w:rsid w:val="00345251"/>
    <w:rsid w:val="00345C4E"/>
    <w:rsid w:val="00346442"/>
    <w:rsid w:val="00347BEB"/>
    <w:rsid w:val="00347C1F"/>
    <w:rsid w:val="00347EBB"/>
    <w:rsid w:val="003548C3"/>
    <w:rsid w:val="00355D20"/>
    <w:rsid w:val="00357A28"/>
    <w:rsid w:val="0036102D"/>
    <w:rsid w:val="00361DE2"/>
    <w:rsid w:val="00362CD8"/>
    <w:rsid w:val="003634A4"/>
    <w:rsid w:val="00367AD5"/>
    <w:rsid w:val="00371FBC"/>
    <w:rsid w:val="00372328"/>
    <w:rsid w:val="00372747"/>
    <w:rsid w:val="00374D2C"/>
    <w:rsid w:val="00375F70"/>
    <w:rsid w:val="00376161"/>
    <w:rsid w:val="003832F8"/>
    <w:rsid w:val="00385CB7"/>
    <w:rsid w:val="003935E6"/>
    <w:rsid w:val="0039389A"/>
    <w:rsid w:val="00394083"/>
    <w:rsid w:val="00394BA4"/>
    <w:rsid w:val="00395C92"/>
    <w:rsid w:val="00395CE7"/>
    <w:rsid w:val="003A20D0"/>
    <w:rsid w:val="003A2CD9"/>
    <w:rsid w:val="003A4A87"/>
    <w:rsid w:val="003A4D50"/>
    <w:rsid w:val="003A69EC"/>
    <w:rsid w:val="003A783B"/>
    <w:rsid w:val="003B1430"/>
    <w:rsid w:val="003B2736"/>
    <w:rsid w:val="003B5533"/>
    <w:rsid w:val="003B67FA"/>
    <w:rsid w:val="003B7B12"/>
    <w:rsid w:val="003C36F9"/>
    <w:rsid w:val="003C4239"/>
    <w:rsid w:val="003C51BF"/>
    <w:rsid w:val="003C52F5"/>
    <w:rsid w:val="003C6CC0"/>
    <w:rsid w:val="003D0A00"/>
    <w:rsid w:val="003D148C"/>
    <w:rsid w:val="003D1C48"/>
    <w:rsid w:val="003D22E6"/>
    <w:rsid w:val="003D2C64"/>
    <w:rsid w:val="003D3F58"/>
    <w:rsid w:val="003E4299"/>
    <w:rsid w:val="003E73EB"/>
    <w:rsid w:val="003F2283"/>
    <w:rsid w:val="003F46AF"/>
    <w:rsid w:val="003F65C2"/>
    <w:rsid w:val="003F7AE0"/>
    <w:rsid w:val="00400B25"/>
    <w:rsid w:val="004050A5"/>
    <w:rsid w:val="004050D9"/>
    <w:rsid w:val="00410FAE"/>
    <w:rsid w:val="00413944"/>
    <w:rsid w:val="004140CC"/>
    <w:rsid w:val="004143E0"/>
    <w:rsid w:val="00414467"/>
    <w:rsid w:val="004175B3"/>
    <w:rsid w:val="00417A47"/>
    <w:rsid w:val="004207D2"/>
    <w:rsid w:val="00424623"/>
    <w:rsid w:val="004263A7"/>
    <w:rsid w:val="004301F2"/>
    <w:rsid w:val="004329AC"/>
    <w:rsid w:val="0043407F"/>
    <w:rsid w:val="004348C7"/>
    <w:rsid w:val="00435C3C"/>
    <w:rsid w:val="00436D49"/>
    <w:rsid w:val="004410E4"/>
    <w:rsid w:val="004418BD"/>
    <w:rsid w:val="00445B28"/>
    <w:rsid w:val="00452CC8"/>
    <w:rsid w:val="0045381C"/>
    <w:rsid w:val="0045381E"/>
    <w:rsid w:val="004545FC"/>
    <w:rsid w:val="00455A33"/>
    <w:rsid w:val="004562F5"/>
    <w:rsid w:val="00456988"/>
    <w:rsid w:val="00460326"/>
    <w:rsid w:val="00461F79"/>
    <w:rsid w:val="00463A50"/>
    <w:rsid w:val="0046656F"/>
    <w:rsid w:val="00467099"/>
    <w:rsid w:val="00467239"/>
    <w:rsid w:val="00471A4F"/>
    <w:rsid w:val="00474771"/>
    <w:rsid w:val="0047753A"/>
    <w:rsid w:val="00480527"/>
    <w:rsid w:val="00481085"/>
    <w:rsid w:val="00490443"/>
    <w:rsid w:val="0049086D"/>
    <w:rsid w:val="00492343"/>
    <w:rsid w:val="00492AAC"/>
    <w:rsid w:val="00493E3A"/>
    <w:rsid w:val="004947B8"/>
    <w:rsid w:val="00494FEB"/>
    <w:rsid w:val="00497017"/>
    <w:rsid w:val="00497BFC"/>
    <w:rsid w:val="004A4309"/>
    <w:rsid w:val="004A4688"/>
    <w:rsid w:val="004A71BD"/>
    <w:rsid w:val="004B00DD"/>
    <w:rsid w:val="004B1213"/>
    <w:rsid w:val="004B27BD"/>
    <w:rsid w:val="004B4D69"/>
    <w:rsid w:val="004B55CA"/>
    <w:rsid w:val="004B7066"/>
    <w:rsid w:val="004C1CF0"/>
    <w:rsid w:val="004C43E1"/>
    <w:rsid w:val="004C6E6B"/>
    <w:rsid w:val="004D3147"/>
    <w:rsid w:val="004D549F"/>
    <w:rsid w:val="004E26BD"/>
    <w:rsid w:val="004E7E46"/>
    <w:rsid w:val="004F1234"/>
    <w:rsid w:val="004F1560"/>
    <w:rsid w:val="004F6A0D"/>
    <w:rsid w:val="00501BC4"/>
    <w:rsid w:val="00501F3D"/>
    <w:rsid w:val="00505D41"/>
    <w:rsid w:val="00505D79"/>
    <w:rsid w:val="0051063E"/>
    <w:rsid w:val="00516CA0"/>
    <w:rsid w:val="00517410"/>
    <w:rsid w:val="005175F3"/>
    <w:rsid w:val="005202E1"/>
    <w:rsid w:val="00521A40"/>
    <w:rsid w:val="00522BE2"/>
    <w:rsid w:val="005254DE"/>
    <w:rsid w:val="005347E3"/>
    <w:rsid w:val="005409F9"/>
    <w:rsid w:val="00542B0E"/>
    <w:rsid w:val="00544093"/>
    <w:rsid w:val="0054544B"/>
    <w:rsid w:val="0054780C"/>
    <w:rsid w:val="005509ED"/>
    <w:rsid w:val="00551458"/>
    <w:rsid w:val="00560852"/>
    <w:rsid w:val="00561EDD"/>
    <w:rsid w:val="00562A65"/>
    <w:rsid w:val="005640FE"/>
    <w:rsid w:val="00564A1F"/>
    <w:rsid w:val="00564B61"/>
    <w:rsid w:val="00566066"/>
    <w:rsid w:val="00566E2C"/>
    <w:rsid w:val="00570733"/>
    <w:rsid w:val="00572A89"/>
    <w:rsid w:val="00572D37"/>
    <w:rsid w:val="00575B97"/>
    <w:rsid w:val="00576845"/>
    <w:rsid w:val="005819AE"/>
    <w:rsid w:val="00583265"/>
    <w:rsid w:val="005833E9"/>
    <w:rsid w:val="005879EF"/>
    <w:rsid w:val="0059093C"/>
    <w:rsid w:val="00591BC2"/>
    <w:rsid w:val="00596991"/>
    <w:rsid w:val="00596ABD"/>
    <w:rsid w:val="005A1803"/>
    <w:rsid w:val="005A3828"/>
    <w:rsid w:val="005A4C17"/>
    <w:rsid w:val="005A777A"/>
    <w:rsid w:val="005B12F7"/>
    <w:rsid w:val="005B1A5C"/>
    <w:rsid w:val="005B2B67"/>
    <w:rsid w:val="005B512D"/>
    <w:rsid w:val="005B52BC"/>
    <w:rsid w:val="005B5498"/>
    <w:rsid w:val="005C183A"/>
    <w:rsid w:val="005C25C8"/>
    <w:rsid w:val="005C4DC3"/>
    <w:rsid w:val="005C5116"/>
    <w:rsid w:val="005C5EF4"/>
    <w:rsid w:val="005D2F5C"/>
    <w:rsid w:val="005D4C08"/>
    <w:rsid w:val="005D50FA"/>
    <w:rsid w:val="005D7089"/>
    <w:rsid w:val="005D7329"/>
    <w:rsid w:val="005D7720"/>
    <w:rsid w:val="005F0549"/>
    <w:rsid w:val="005F3471"/>
    <w:rsid w:val="005F640C"/>
    <w:rsid w:val="005F6ACB"/>
    <w:rsid w:val="00600097"/>
    <w:rsid w:val="00602E72"/>
    <w:rsid w:val="00603415"/>
    <w:rsid w:val="00603A90"/>
    <w:rsid w:val="0060410A"/>
    <w:rsid w:val="00604224"/>
    <w:rsid w:val="00606715"/>
    <w:rsid w:val="006100A6"/>
    <w:rsid w:val="00610F56"/>
    <w:rsid w:val="00615511"/>
    <w:rsid w:val="00622C78"/>
    <w:rsid w:val="00624B93"/>
    <w:rsid w:val="00630FE6"/>
    <w:rsid w:val="00633D48"/>
    <w:rsid w:val="0063657C"/>
    <w:rsid w:val="00637B8C"/>
    <w:rsid w:val="00640173"/>
    <w:rsid w:val="00640887"/>
    <w:rsid w:val="00643EBA"/>
    <w:rsid w:val="00645E9A"/>
    <w:rsid w:val="006508F9"/>
    <w:rsid w:val="00655326"/>
    <w:rsid w:val="006603C2"/>
    <w:rsid w:val="0066052E"/>
    <w:rsid w:val="006619EB"/>
    <w:rsid w:val="00661ADF"/>
    <w:rsid w:val="006638D5"/>
    <w:rsid w:val="006656E1"/>
    <w:rsid w:val="00667DC9"/>
    <w:rsid w:val="00667F90"/>
    <w:rsid w:val="00670834"/>
    <w:rsid w:val="00671A08"/>
    <w:rsid w:val="006736C6"/>
    <w:rsid w:val="00680C41"/>
    <w:rsid w:val="00680D18"/>
    <w:rsid w:val="006812A0"/>
    <w:rsid w:val="0068230A"/>
    <w:rsid w:val="006844FC"/>
    <w:rsid w:val="006852A8"/>
    <w:rsid w:val="0068534B"/>
    <w:rsid w:val="006855C0"/>
    <w:rsid w:val="00687DE9"/>
    <w:rsid w:val="0069077F"/>
    <w:rsid w:val="006943B2"/>
    <w:rsid w:val="0069726D"/>
    <w:rsid w:val="0069731F"/>
    <w:rsid w:val="006A13D7"/>
    <w:rsid w:val="006A1C3B"/>
    <w:rsid w:val="006A2B7D"/>
    <w:rsid w:val="006A3060"/>
    <w:rsid w:val="006A3E85"/>
    <w:rsid w:val="006A407D"/>
    <w:rsid w:val="006A4F83"/>
    <w:rsid w:val="006A58CA"/>
    <w:rsid w:val="006A595D"/>
    <w:rsid w:val="006A750A"/>
    <w:rsid w:val="006A7C29"/>
    <w:rsid w:val="006B539A"/>
    <w:rsid w:val="006B5D41"/>
    <w:rsid w:val="006B7142"/>
    <w:rsid w:val="006C0970"/>
    <w:rsid w:val="006C3B58"/>
    <w:rsid w:val="006D2142"/>
    <w:rsid w:val="006D2FB5"/>
    <w:rsid w:val="006D3917"/>
    <w:rsid w:val="006D4DF0"/>
    <w:rsid w:val="006E4EDB"/>
    <w:rsid w:val="006E6662"/>
    <w:rsid w:val="006E7607"/>
    <w:rsid w:val="006F3A76"/>
    <w:rsid w:val="006F3B7E"/>
    <w:rsid w:val="006F45A4"/>
    <w:rsid w:val="00700631"/>
    <w:rsid w:val="00700D70"/>
    <w:rsid w:val="0070128A"/>
    <w:rsid w:val="007017FB"/>
    <w:rsid w:val="00701C58"/>
    <w:rsid w:val="007037CE"/>
    <w:rsid w:val="007069B4"/>
    <w:rsid w:val="00707FDA"/>
    <w:rsid w:val="00711584"/>
    <w:rsid w:val="00711D42"/>
    <w:rsid w:val="00713DFB"/>
    <w:rsid w:val="007147A5"/>
    <w:rsid w:val="00714DE2"/>
    <w:rsid w:val="007157C8"/>
    <w:rsid w:val="007171D1"/>
    <w:rsid w:val="00720EB9"/>
    <w:rsid w:val="00721562"/>
    <w:rsid w:val="007238DF"/>
    <w:rsid w:val="00723DDA"/>
    <w:rsid w:val="00725043"/>
    <w:rsid w:val="00725573"/>
    <w:rsid w:val="00733638"/>
    <w:rsid w:val="007343E8"/>
    <w:rsid w:val="00735D70"/>
    <w:rsid w:val="00736017"/>
    <w:rsid w:val="007363CA"/>
    <w:rsid w:val="0074340E"/>
    <w:rsid w:val="00752ED1"/>
    <w:rsid w:val="00754BC3"/>
    <w:rsid w:val="007559BE"/>
    <w:rsid w:val="00756C4F"/>
    <w:rsid w:val="00761C14"/>
    <w:rsid w:val="0076248D"/>
    <w:rsid w:val="007632DE"/>
    <w:rsid w:val="00764AE5"/>
    <w:rsid w:val="00764B94"/>
    <w:rsid w:val="00765BB1"/>
    <w:rsid w:val="00770B05"/>
    <w:rsid w:val="007714C4"/>
    <w:rsid w:val="00772A91"/>
    <w:rsid w:val="00772B87"/>
    <w:rsid w:val="00775348"/>
    <w:rsid w:val="00775E38"/>
    <w:rsid w:val="00776F27"/>
    <w:rsid w:val="00777607"/>
    <w:rsid w:val="00780B01"/>
    <w:rsid w:val="00780FE5"/>
    <w:rsid w:val="007820DD"/>
    <w:rsid w:val="00785213"/>
    <w:rsid w:val="00785557"/>
    <w:rsid w:val="007868AA"/>
    <w:rsid w:val="007931C3"/>
    <w:rsid w:val="00794502"/>
    <w:rsid w:val="00795158"/>
    <w:rsid w:val="007A0667"/>
    <w:rsid w:val="007A0E22"/>
    <w:rsid w:val="007A221C"/>
    <w:rsid w:val="007A24C4"/>
    <w:rsid w:val="007A4AF9"/>
    <w:rsid w:val="007A51A4"/>
    <w:rsid w:val="007A6795"/>
    <w:rsid w:val="007B0D3C"/>
    <w:rsid w:val="007B27D9"/>
    <w:rsid w:val="007B2D5D"/>
    <w:rsid w:val="007B3FD5"/>
    <w:rsid w:val="007B4FB2"/>
    <w:rsid w:val="007B60AA"/>
    <w:rsid w:val="007B760A"/>
    <w:rsid w:val="007C542E"/>
    <w:rsid w:val="007C64B6"/>
    <w:rsid w:val="007D077C"/>
    <w:rsid w:val="007D2B24"/>
    <w:rsid w:val="007D332A"/>
    <w:rsid w:val="007D66FA"/>
    <w:rsid w:val="007D7D11"/>
    <w:rsid w:val="007E18D7"/>
    <w:rsid w:val="007E2655"/>
    <w:rsid w:val="007E2742"/>
    <w:rsid w:val="007E60C6"/>
    <w:rsid w:val="007E6FDE"/>
    <w:rsid w:val="007F06A2"/>
    <w:rsid w:val="007F179D"/>
    <w:rsid w:val="007F1AC6"/>
    <w:rsid w:val="007F1E58"/>
    <w:rsid w:val="007F3C30"/>
    <w:rsid w:val="007F46C6"/>
    <w:rsid w:val="007F74C6"/>
    <w:rsid w:val="0080015E"/>
    <w:rsid w:val="00802860"/>
    <w:rsid w:val="008031FB"/>
    <w:rsid w:val="0080439C"/>
    <w:rsid w:val="00806CC1"/>
    <w:rsid w:val="00807A43"/>
    <w:rsid w:val="00807B6B"/>
    <w:rsid w:val="00807F62"/>
    <w:rsid w:val="00807FB7"/>
    <w:rsid w:val="00811335"/>
    <w:rsid w:val="00814AB7"/>
    <w:rsid w:val="00815369"/>
    <w:rsid w:val="00816820"/>
    <w:rsid w:val="00816CAD"/>
    <w:rsid w:val="00816CEE"/>
    <w:rsid w:val="008207F4"/>
    <w:rsid w:val="00820E37"/>
    <w:rsid w:val="008228A4"/>
    <w:rsid w:val="00823413"/>
    <w:rsid w:val="008266D1"/>
    <w:rsid w:val="00826F77"/>
    <w:rsid w:val="00827D40"/>
    <w:rsid w:val="00835B28"/>
    <w:rsid w:val="00835F7B"/>
    <w:rsid w:val="008402E6"/>
    <w:rsid w:val="00840DFA"/>
    <w:rsid w:val="008459D8"/>
    <w:rsid w:val="00847B55"/>
    <w:rsid w:val="00850AC3"/>
    <w:rsid w:val="0085459B"/>
    <w:rsid w:val="0085597D"/>
    <w:rsid w:val="00856E15"/>
    <w:rsid w:val="00864AE5"/>
    <w:rsid w:val="00865F4E"/>
    <w:rsid w:val="00867E9B"/>
    <w:rsid w:val="00870495"/>
    <w:rsid w:val="00870DD6"/>
    <w:rsid w:val="00873521"/>
    <w:rsid w:val="00873A9F"/>
    <w:rsid w:val="00873CEF"/>
    <w:rsid w:val="00874528"/>
    <w:rsid w:val="00882854"/>
    <w:rsid w:val="008831D6"/>
    <w:rsid w:val="0088359F"/>
    <w:rsid w:val="00883BF0"/>
    <w:rsid w:val="00884007"/>
    <w:rsid w:val="00885DC5"/>
    <w:rsid w:val="00887B66"/>
    <w:rsid w:val="00890C0D"/>
    <w:rsid w:val="008911C7"/>
    <w:rsid w:val="00892B9C"/>
    <w:rsid w:val="00896E76"/>
    <w:rsid w:val="00897989"/>
    <w:rsid w:val="00897B96"/>
    <w:rsid w:val="008A07FF"/>
    <w:rsid w:val="008A1178"/>
    <w:rsid w:val="008A2438"/>
    <w:rsid w:val="008A2C2A"/>
    <w:rsid w:val="008A35E6"/>
    <w:rsid w:val="008A3E41"/>
    <w:rsid w:val="008A3FE8"/>
    <w:rsid w:val="008A4757"/>
    <w:rsid w:val="008A49B3"/>
    <w:rsid w:val="008A6267"/>
    <w:rsid w:val="008B13D2"/>
    <w:rsid w:val="008B18C7"/>
    <w:rsid w:val="008B231A"/>
    <w:rsid w:val="008B26C0"/>
    <w:rsid w:val="008B3022"/>
    <w:rsid w:val="008B5037"/>
    <w:rsid w:val="008B6900"/>
    <w:rsid w:val="008B7048"/>
    <w:rsid w:val="008C0B79"/>
    <w:rsid w:val="008C1307"/>
    <w:rsid w:val="008C2A47"/>
    <w:rsid w:val="008C3415"/>
    <w:rsid w:val="008C432E"/>
    <w:rsid w:val="008C7B3F"/>
    <w:rsid w:val="008D5D9B"/>
    <w:rsid w:val="008E05E6"/>
    <w:rsid w:val="008E222B"/>
    <w:rsid w:val="008E2BAF"/>
    <w:rsid w:val="008E75BF"/>
    <w:rsid w:val="008F0A07"/>
    <w:rsid w:val="008F145B"/>
    <w:rsid w:val="008F2AB3"/>
    <w:rsid w:val="008F3BA1"/>
    <w:rsid w:val="008F42F2"/>
    <w:rsid w:val="008F5CC0"/>
    <w:rsid w:val="008F615B"/>
    <w:rsid w:val="008F7134"/>
    <w:rsid w:val="008F74AE"/>
    <w:rsid w:val="009034A5"/>
    <w:rsid w:val="0091333F"/>
    <w:rsid w:val="00913948"/>
    <w:rsid w:val="00915E52"/>
    <w:rsid w:val="0091632D"/>
    <w:rsid w:val="009171BF"/>
    <w:rsid w:val="009221F9"/>
    <w:rsid w:val="00922C95"/>
    <w:rsid w:val="009262F1"/>
    <w:rsid w:val="00934411"/>
    <w:rsid w:val="009351EF"/>
    <w:rsid w:val="00940911"/>
    <w:rsid w:val="0094239F"/>
    <w:rsid w:val="00944A2A"/>
    <w:rsid w:val="009500E9"/>
    <w:rsid w:val="009505EE"/>
    <w:rsid w:val="00952AF4"/>
    <w:rsid w:val="00953BD2"/>
    <w:rsid w:val="00954950"/>
    <w:rsid w:val="00957A06"/>
    <w:rsid w:val="00961153"/>
    <w:rsid w:val="00961E46"/>
    <w:rsid w:val="00962376"/>
    <w:rsid w:val="00974A7A"/>
    <w:rsid w:val="009770C0"/>
    <w:rsid w:val="00980628"/>
    <w:rsid w:val="00980EE9"/>
    <w:rsid w:val="00984CAD"/>
    <w:rsid w:val="00985ADA"/>
    <w:rsid w:val="0098724E"/>
    <w:rsid w:val="009879A8"/>
    <w:rsid w:val="00993010"/>
    <w:rsid w:val="009978EE"/>
    <w:rsid w:val="00997A3A"/>
    <w:rsid w:val="009A0CF0"/>
    <w:rsid w:val="009A173C"/>
    <w:rsid w:val="009A241C"/>
    <w:rsid w:val="009A2E89"/>
    <w:rsid w:val="009A430F"/>
    <w:rsid w:val="009A61B6"/>
    <w:rsid w:val="009A6514"/>
    <w:rsid w:val="009B434C"/>
    <w:rsid w:val="009B5117"/>
    <w:rsid w:val="009B5299"/>
    <w:rsid w:val="009B5C4C"/>
    <w:rsid w:val="009B7C3A"/>
    <w:rsid w:val="009C238C"/>
    <w:rsid w:val="009C2A0D"/>
    <w:rsid w:val="009C487A"/>
    <w:rsid w:val="009C4F1E"/>
    <w:rsid w:val="009C7048"/>
    <w:rsid w:val="009C7573"/>
    <w:rsid w:val="009D18EE"/>
    <w:rsid w:val="009D1D5E"/>
    <w:rsid w:val="009D5699"/>
    <w:rsid w:val="009E0EED"/>
    <w:rsid w:val="009E24C5"/>
    <w:rsid w:val="009E2CBB"/>
    <w:rsid w:val="009E5841"/>
    <w:rsid w:val="009E711F"/>
    <w:rsid w:val="009F20D2"/>
    <w:rsid w:val="009F5EAC"/>
    <w:rsid w:val="009F7108"/>
    <w:rsid w:val="00A0113B"/>
    <w:rsid w:val="00A0147D"/>
    <w:rsid w:val="00A05019"/>
    <w:rsid w:val="00A0621F"/>
    <w:rsid w:val="00A0691B"/>
    <w:rsid w:val="00A07013"/>
    <w:rsid w:val="00A12534"/>
    <w:rsid w:val="00A13A90"/>
    <w:rsid w:val="00A17661"/>
    <w:rsid w:val="00A178AF"/>
    <w:rsid w:val="00A2388E"/>
    <w:rsid w:val="00A24250"/>
    <w:rsid w:val="00A26108"/>
    <w:rsid w:val="00A2641C"/>
    <w:rsid w:val="00A27BD6"/>
    <w:rsid w:val="00A310BF"/>
    <w:rsid w:val="00A3342B"/>
    <w:rsid w:val="00A34C64"/>
    <w:rsid w:val="00A34F4D"/>
    <w:rsid w:val="00A35DE2"/>
    <w:rsid w:val="00A3725A"/>
    <w:rsid w:val="00A4030F"/>
    <w:rsid w:val="00A40EB6"/>
    <w:rsid w:val="00A416B4"/>
    <w:rsid w:val="00A41789"/>
    <w:rsid w:val="00A457AF"/>
    <w:rsid w:val="00A4650D"/>
    <w:rsid w:val="00A51778"/>
    <w:rsid w:val="00A5178A"/>
    <w:rsid w:val="00A54E94"/>
    <w:rsid w:val="00A55CCB"/>
    <w:rsid w:val="00A576A6"/>
    <w:rsid w:val="00A64CCD"/>
    <w:rsid w:val="00A65FF8"/>
    <w:rsid w:val="00A67D13"/>
    <w:rsid w:val="00A7050A"/>
    <w:rsid w:val="00A714DE"/>
    <w:rsid w:val="00A71948"/>
    <w:rsid w:val="00A74330"/>
    <w:rsid w:val="00A756BA"/>
    <w:rsid w:val="00A75B6E"/>
    <w:rsid w:val="00A76069"/>
    <w:rsid w:val="00A7739B"/>
    <w:rsid w:val="00A81D91"/>
    <w:rsid w:val="00A82CA2"/>
    <w:rsid w:val="00A85FFE"/>
    <w:rsid w:val="00A86A44"/>
    <w:rsid w:val="00A875F3"/>
    <w:rsid w:val="00A92585"/>
    <w:rsid w:val="00A937D3"/>
    <w:rsid w:val="00A9585E"/>
    <w:rsid w:val="00A96AC3"/>
    <w:rsid w:val="00A96BF4"/>
    <w:rsid w:val="00AA0E78"/>
    <w:rsid w:val="00AA18B0"/>
    <w:rsid w:val="00AA2131"/>
    <w:rsid w:val="00AA24D5"/>
    <w:rsid w:val="00AA45A4"/>
    <w:rsid w:val="00AA51AE"/>
    <w:rsid w:val="00AA7C1A"/>
    <w:rsid w:val="00AA7E23"/>
    <w:rsid w:val="00AB4AC6"/>
    <w:rsid w:val="00AB5BB8"/>
    <w:rsid w:val="00AB63EF"/>
    <w:rsid w:val="00AC24FF"/>
    <w:rsid w:val="00AC2A82"/>
    <w:rsid w:val="00AC4E84"/>
    <w:rsid w:val="00AC6F55"/>
    <w:rsid w:val="00AD0970"/>
    <w:rsid w:val="00AD59AB"/>
    <w:rsid w:val="00AD60B9"/>
    <w:rsid w:val="00AD6E08"/>
    <w:rsid w:val="00AE4537"/>
    <w:rsid w:val="00AE5ECA"/>
    <w:rsid w:val="00AF0041"/>
    <w:rsid w:val="00AF078C"/>
    <w:rsid w:val="00AF1B00"/>
    <w:rsid w:val="00AF1F48"/>
    <w:rsid w:val="00AF246A"/>
    <w:rsid w:val="00AF5A40"/>
    <w:rsid w:val="00AF5D2B"/>
    <w:rsid w:val="00AF61D4"/>
    <w:rsid w:val="00AF6628"/>
    <w:rsid w:val="00AF7AFE"/>
    <w:rsid w:val="00B001E9"/>
    <w:rsid w:val="00B01C69"/>
    <w:rsid w:val="00B02E5D"/>
    <w:rsid w:val="00B038BC"/>
    <w:rsid w:val="00B03BEE"/>
    <w:rsid w:val="00B0407D"/>
    <w:rsid w:val="00B044AB"/>
    <w:rsid w:val="00B07772"/>
    <w:rsid w:val="00B10605"/>
    <w:rsid w:val="00B1166B"/>
    <w:rsid w:val="00B13051"/>
    <w:rsid w:val="00B13A2C"/>
    <w:rsid w:val="00B20CB5"/>
    <w:rsid w:val="00B2130E"/>
    <w:rsid w:val="00B2140A"/>
    <w:rsid w:val="00B22861"/>
    <w:rsid w:val="00B22AAD"/>
    <w:rsid w:val="00B23DE9"/>
    <w:rsid w:val="00B25743"/>
    <w:rsid w:val="00B27E8D"/>
    <w:rsid w:val="00B3046C"/>
    <w:rsid w:val="00B31F8F"/>
    <w:rsid w:val="00B34936"/>
    <w:rsid w:val="00B357CC"/>
    <w:rsid w:val="00B370C7"/>
    <w:rsid w:val="00B42334"/>
    <w:rsid w:val="00B42FA2"/>
    <w:rsid w:val="00B45961"/>
    <w:rsid w:val="00B469F2"/>
    <w:rsid w:val="00B50359"/>
    <w:rsid w:val="00B50CBA"/>
    <w:rsid w:val="00B54108"/>
    <w:rsid w:val="00B56F56"/>
    <w:rsid w:val="00B5704C"/>
    <w:rsid w:val="00B62EAF"/>
    <w:rsid w:val="00B6501C"/>
    <w:rsid w:val="00B6507C"/>
    <w:rsid w:val="00B65C0F"/>
    <w:rsid w:val="00B66165"/>
    <w:rsid w:val="00B67911"/>
    <w:rsid w:val="00B70297"/>
    <w:rsid w:val="00B734DF"/>
    <w:rsid w:val="00B74A7D"/>
    <w:rsid w:val="00B76002"/>
    <w:rsid w:val="00B76847"/>
    <w:rsid w:val="00B773C0"/>
    <w:rsid w:val="00B80994"/>
    <w:rsid w:val="00B81C4B"/>
    <w:rsid w:val="00B821B4"/>
    <w:rsid w:val="00B82658"/>
    <w:rsid w:val="00B8280B"/>
    <w:rsid w:val="00B83243"/>
    <w:rsid w:val="00B84358"/>
    <w:rsid w:val="00B8588C"/>
    <w:rsid w:val="00B9112D"/>
    <w:rsid w:val="00B92ABB"/>
    <w:rsid w:val="00B969A8"/>
    <w:rsid w:val="00B975BD"/>
    <w:rsid w:val="00BA0038"/>
    <w:rsid w:val="00BA41FC"/>
    <w:rsid w:val="00BB0280"/>
    <w:rsid w:val="00BB2CFE"/>
    <w:rsid w:val="00BB6ED9"/>
    <w:rsid w:val="00BC5B46"/>
    <w:rsid w:val="00BC65FC"/>
    <w:rsid w:val="00BC706D"/>
    <w:rsid w:val="00BD20C4"/>
    <w:rsid w:val="00BD3781"/>
    <w:rsid w:val="00BD5A1D"/>
    <w:rsid w:val="00BD641F"/>
    <w:rsid w:val="00BD730B"/>
    <w:rsid w:val="00BD785D"/>
    <w:rsid w:val="00BD7ABF"/>
    <w:rsid w:val="00BD7F20"/>
    <w:rsid w:val="00BD7FC0"/>
    <w:rsid w:val="00BE0E9F"/>
    <w:rsid w:val="00BE446A"/>
    <w:rsid w:val="00BE54F3"/>
    <w:rsid w:val="00BF3685"/>
    <w:rsid w:val="00BF44F3"/>
    <w:rsid w:val="00BF5F08"/>
    <w:rsid w:val="00BF6167"/>
    <w:rsid w:val="00C000EB"/>
    <w:rsid w:val="00C04069"/>
    <w:rsid w:val="00C04755"/>
    <w:rsid w:val="00C0486E"/>
    <w:rsid w:val="00C04934"/>
    <w:rsid w:val="00C05786"/>
    <w:rsid w:val="00C06824"/>
    <w:rsid w:val="00C100B0"/>
    <w:rsid w:val="00C11013"/>
    <w:rsid w:val="00C124DF"/>
    <w:rsid w:val="00C133E4"/>
    <w:rsid w:val="00C14CD7"/>
    <w:rsid w:val="00C165C0"/>
    <w:rsid w:val="00C21E65"/>
    <w:rsid w:val="00C22EC3"/>
    <w:rsid w:val="00C24DD8"/>
    <w:rsid w:val="00C25B24"/>
    <w:rsid w:val="00C30983"/>
    <w:rsid w:val="00C3377F"/>
    <w:rsid w:val="00C3394B"/>
    <w:rsid w:val="00C3426D"/>
    <w:rsid w:val="00C34CFB"/>
    <w:rsid w:val="00C410D8"/>
    <w:rsid w:val="00C416B0"/>
    <w:rsid w:val="00C42C43"/>
    <w:rsid w:val="00C435AC"/>
    <w:rsid w:val="00C44041"/>
    <w:rsid w:val="00C44139"/>
    <w:rsid w:val="00C442DD"/>
    <w:rsid w:val="00C44990"/>
    <w:rsid w:val="00C44BE7"/>
    <w:rsid w:val="00C45438"/>
    <w:rsid w:val="00C45CDC"/>
    <w:rsid w:val="00C47411"/>
    <w:rsid w:val="00C53C6A"/>
    <w:rsid w:val="00C55A14"/>
    <w:rsid w:val="00C56941"/>
    <w:rsid w:val="00C5766A"/>
    <w:rsid w:val="00C57C5D"/>
    <w:rsid w:val="00C60361"/>
    <w:rsid w:val="00C61077"/>
    <w:rsid w:val="00C61790"/>
    <w:rsid w:val="00C63F36"/>
    <w:rsid w:val="00C64C8D"/>
    <w:rsid w:val="00C64CCB"/>
    <w:rsid w:val="00C65080"/>
    <w:rsid w:val="00C670AD"/>
    <w:rsid w:val="00C70171"/>
    <w:rsid w:val="00C70712"/>
    <w:rsid w:val="00C71168"/>
    <w:rsid w:val="00C72D94"/>
    <w:rsid w:val="00C746C9"/>
    <w:rsid w:val="00C75AF5"/>
    <w:rsid w:val="00C75D06"/>
    <w:rsid w:val="00C7601B"/>
    <w:rsid w:val="00C8096C"/>
    <w:rsid w:val="00C81695"/>
    <w:rsid w:val="00C81D4C"/>
    <w:rsid w:val="00C8452F"/>
    <w:rsid w:val="00C85EDF"/>
    <w:rsid w:val="00C915BD"/>
    <w:rsid w:val="00C91F3B"/>
    <w:rsid w:val="00CA0E21"/>
    <w:rsid w:val="00CA2070"/>
    <w:rsid w:val="00CA2795"/>
    <w:rsid w:val="00CA53E2"/>
    <w:rsid w:val="00CB0F16"/>
    <w:rsid w:val="00CB4D08"/>
    <w:rsid w:val="00CB58F3"/>
    <w:rsid w:val="00CB639F"/>
    <w:rsid w:val="00CC13CA"/>
    <w:rsid w:val="00CC496B"/>
    <w:rsid w:val="00CC4B7A"/>
    <w:rsid w:val="00CC71DE"/>
    <w:rsid w:val="00CD3AB8"/>
    <w:rsid w:val="00CD46A5"/>
    <w:rsid w:val="00CD51C7"/>
    <w:rsid w:val="00CD5B5A"/>
    <w:rsid w:val="00CD62FC"/>
    <w:rsid w:val="00CD6EFE"/>
    <w:rsid w:val="00CD72CD"/>
    <w:rsid w:val="00CE4153"/>
    <w:rsid w:val="00CE5F17"/>
    <w:rsid w:val="00CE7A22"/>
    <w:rsid w:val="00CE7CBF"/>
    <w:rsid w:val="00CF073A"/>
    <w:rsid w:val="00CF0ACB"/>
    <w:rsid w:val="00CF0D15"/>
    <w:rsid w:val="00CF282D"/>
    <w:rsid w:val="00CF3860"/>
    <w:rsid w:val="00CF3CE5"/>
    <w:rsid w:val="00CF59E5"/>
    <w:rsid w:val="00CF5FBB"/>
    <w:rsid w:val="00CF7EFC"/>
    <w:rsid w:val="00D0262D"/>
    <w:rsid w:val="00D02D4D"/>
    <w:rsid w:val="00D03159"/>
    <w:rsid w:val="00D049FC"/>
    <w:rsid w:val="00D14BC5"/>
    <w:rsid w:val="00D15DE6"/>
    <w:rsid w:val="00D1636F"/>
    <w:rsid w:val="00D1777E"/>
    <w:rsid w:val="00D201D1"/>
    <w:rsid w:val="00D202DC"/>
    <w:rsid w:val="00D2079B"/>
    <w:rsid w:val="00D20D3A"/>
    <w:rsid w:val="00D22EB8"/>
    <w:rsid w:val="00D22EDB"/>
    <w:rsid w:val="00D23D31"/>
    <w:rsid w:val="00D27E5E"/>
    <w:rsid w:val="00D31F7C"/>
    <w:rsid w:val="00D35119"/>
    <w:rsid w:val="00D35A20"/>
    <w:rsid w:val="00D37E03"/>
    <w:rsid w:val="00D42720"/>
    <w:rsid w:val="00D42EE1"/>
    <w:rsid w:val="00D45497"/>
    <w:rsid w:val="00D467C7"/>
    <w:rsid w:val="00D47FEF"/>
    <w:rsid w:val="00D50B67"/>
    <w:rsid w:val="00D5239A"/>
    <w:rsid w:val="00D53987"/>
    <w:rsid w:val="00D54CA9"/>
    <w:rsid w:val="00D551F3"/>
    <w:rsid w:val="00D57CE6"/>
    <w:rsid w:val="00D6210D"/>
    <w:rsid w:val="00D6490C"/>
    <w:rsid w:val="00D67ACB"/>
    <w:rsid w:val="00D722BD"/>
    <w:rsid w:val="00D72542"/>
    <w:rsid w:val="00D729E1"/>
    <w:rsid w:val="00D7332E"/>
    <w:rsid w:val="00D74A33"/>
    <w:rsid w:val="00D76184"/>
    <w:rsid w:val="00D7741A"/>
    <w:rsid w:val="00D83B8C"/>
    <w:rsid w:val="00D83C88"/>
    <w:rsid w:val="00D91344"/>
    <w:rsid w:val="00D918AA"/>
    <w:rsid w:val="00D92466"/>
    <w:rsid w:val="00D95489"/>
    <w:rsid w:val="00D95FBF"/>
    <w:rsid w:val="00D96A67"/>
    <w:rsid w:val="00D96B92"/>
    <w:rsid w:val="00D9716D"/>
    <w:rsid w:val="00DA11DC"/>
    <w:rsid w:val="00DA226A"/>
    <w:rsid w:val="00DA6965"/>
    <w:rsid w:val="00DB1419"/>
    <w:rsid w:val="00DB266A"/>
    <w:rsid w:val="00DB26AA"/>
    <w:rsid w:val="00DB394C"/>
    <w:rsid w:val="00DB5AD6"/>
    <w:rsid w:val="00DB5F1A"/>
    <w:rsid w:val="00DB79F3"/>
    <w:rsid w:val="00DC1093"/>
    <w:rsid w:val="00DC14AD"/>
    <w:rsid w:val="00DC3500"/>
    <w:rsid w:val="00DC36C3"/>
    <w:rsid w:val="00DC44A3"/>
    <w:rsid w:val="00DC59BB"/>
    <w:rsid w:val="00DC66D2"/>
    <w:rsid w:val="00DD27C0"/>
    <w:rsid w:val="00DD2A1B"/>
    <w:rsid w:val="00DD3D9C"/>
    <w:rsid w:val="00DE5CE2"/>
    <w:rsid w:val="00DE7534"/>
    <w:rsid w:val="00DF2711"/>
    <w:rsid w:val="00DF431B"/>
    <w:rsid w:val="00DF46C5"/>
    <w:rsid w:val="00DF5A60"/>
    <w:rsid w:val="00DF65AA"/>
    <w:rsid w:val="00DF68E2"/>
    <w:rsid w:val="00E00347"/>
    <w:rsid w:val="00E020A5"/>
    <w:rsid w:val="00E05AE5"/>
    <w:rsid w:val="00E1056C"/>
    <w:rsid w:val="00E11D7A"/>
    <w:rsid w:val="00E134DB"/>
    <w:rsid w:val="00E1361E"/>
    <w:rsid w:val="00E13F25"/>
    <w:rsid w:val="00E141BD"/>
    <w:rsid w:val="00E178FA"/>
    <w:rsid w:val="00E2094C"/>
    <w:rsid w:val="00E20FAD"/>
    <w:rsid w:val="00E23A5D"/>
    <w:rsid w:val="00E23EF6"/>
    <w:rsid w:val="00E25D43"/>
    <w:rsid w:val="00E267C6"/>
    <w:rsid w:val="00E26E94"/>
    <w:rsid w:val="00E33EF2"/>
    <w:rsid w:val="00E359B4"/>
    <w:rsid w:val="00E4208F"/>
    <w:rsid w:val="00E4286A"/>
    <w:rsid w:val="00E4305D"/>
    <w:rsid w:val="00E449BA"/>
    <w:rsid w:val="00E4544D"/>
    <w:rsid w:val="00E47127"/>
    <w:rsid w:val="00E5129A"/>
    <w:rsid w:val="00E5219E"/>
    <w:rsid w:val="00E53A2D"/>
    <w:rsid w:val="00E53FEA"/>
    <w:rsid w:val="00E55157"/>
    <w:rsid w:val="00E60C60"/>
    <w:rsid w:val="00E629FA"/>
    <w:rsid w:val="00E62C86"/>
    <w:rsid w:val="00E64F56"/>
    <w:rsid w:val="00E7328C"/>
    <w:rsid w:val="00E74911"/>
    <w:rsid w:val="00E81C79"/>
    <w:rsid w:val="00E82722"/>
    <w:rsid w:val="00E84DDA"/>
    <w:rsid w:val="00E85978"/>
    <w:rsid w:val="00E873E9"/>
    <w:rsid w:val="00E9006B"/>
    <w:rsid w:val="00E90A14"/>
    <w:rsid w:val="00E90DA4"/>
    <w:rsid w:val="00E913DE"/>
    <w:rsid w:val="00E93D09"/>
    <w:rsid w:val="00EA13F8"/>
    <w:rsid w:val="00EA1A2B"/>
    <w:rsid w:val="00EA2ECB"/>
    <w:rsid w:val="00EA2F18"/>
    <w:rsid w:val="00EA6943"/>
    <w:rsid w:val="00EB0F0D"/>
    <w:rsid w:val="00EB20A7"/>
    <w:rsid w:val="00EB413E"/>
    <w:rsid w:val="00EB49D8"/>
    <w:rsid w:val="00EB5064"/>
    <w:rsid w:val="00EC3B4F"/>
    <w:rsid w:val="00EC3DBD"/>
    <w:rsid w:val="00EC3E6E"/>
    <w:rsid w:val="00EC5627"/>
    <w:rsid w:val="00EC739C"/>
    <w:rsid w:val="00ED091C"/>
    <w:rsid w:val="00ED24FC"/>
    <w:rsid w:val="00ED4228"/>
    <w:rsid w:val="00ED4CE8"/>
    <w:rsid w:val="00ED53B7"/>
    <w:rsid w:val="00ED624B"/>
    <w:rsid w:val="00ED7B53"/>
    <w:rsid w:val="00EE0093"/>
    <w:rsid w:val="00EE086C"/>
    <w:rsid w:val="00EE1761"/>
    <w:rsid w:val="00EE1963"/>
    <w:rsid w:val="00EE1D25"/>
    <w:rsid w:val="00EE4F19"/>
    <w:rsid w:val="00EE546F"/>
    <w:rsid w:val="00EE7619"/>
    <w:rsid w:val="00EF1C20"/>
    <w:rsid w:val="00EF33DF"/>
    <w:rsid w:val="00EF4198"/>
    <w:rsid w:val="00EF4C3B"/>
    <w:rsid w:val="00F00570"/>
    <w:rsid w:val="00F021CC"/>
    <w:rsid w:val="00F02456"/>
    <w:rsid w:val="00F02B66"/>
    <w:rsid w:val="00F06642"/>
    <w:rsid w:val="00F07260"/>
    <w:rsid w:val="00F10010"/>
    <w:rsid w:val="00F10413"/>
    <w:rsid w:val="00F1053D"/>
    <w:rsid w:val="00F136FE"/>
    <w:rsid w:val="00F14A57"/>
    <w:rsid w:val="00F15FA6"/>
    <w:rsid w:val="00F165BB"/>
    <w:rsid w:val="00F16D8D"/>
    <w:rsid w:val="00F17D85"/>
    <w:rsid w:val="00F21A9C"/>
    <w:rsid w:val="00F243E0"/>
    <w:rsid w:val="00F25344"/>
    <w:rsid w:val="00F304D5"/>
    <w:rsid w:val="00F307D0"/>
    <w:rsid w:val="00F31CAA"/>
    <w:rsid w:val="00F3265B"/>
    <w:rsid w:val="00F351A2"/>
    <w:rsid w:val="00F35473"/>
    <w:rsid w:val="00F413F9"/>
    <w:rsid w:val="00F41EEE"/>
    <w:rsid w:val="00F440E1"/>
    <w:rsid w:val="00F450C9"/>
    <w:rsid w:val="00F459D6"/>
    <w:rsid w:val="00F4645B"/>
    <w:rsid w:val="00F47173"/>
    <w:rsid w:val="00F51903"/>
    <w:rsid w:val="00F51B37"/>
    <w:rsid w:val="00F54EA7"/>
    <w:rsid w:val="00F57C48"/>
    <w:rsid w:val="00F57FEB"/>
    <w:rsid w:val="00F65D68"/>
    <w:rsid w:val="00F66E85"/>
    <w:rsid w:val="00F73BC9"/>
    <w:rsid w:val="00F75AF6"/>
    <w:rsid w:val="00F762D6"/>
    <w:rsid w:val="00F773B2"/>
    <w:rsid w:val="00F77812"/>
    <w:rsid w:val="00F8011E"/>
    <w:rsid w:val="00F81447"/>
    <w:rsid w:val="00F81E76"/>
    <w:rsid w:val="00F830CE"/>
    <w:rsid w:val="00F869D9"/>
    <w:rsid w:val="00F86A91"/>
    <w:rsid w:val="00F936FA"/>
    <w:rsid w:val="00F96475"/>
    <w:rsid w:val="00FA0AA6"/>
    <w:rsid w:val="00FA2434"/>
    <w:rsid w:val="00FA2A57"/>
    <w:rsid w:val="00FA521C"/>
    <w:rsid w:val="00FA6AF7"/>
    <w:rsid w:val="00FA6BE3"/>
    <w:rsid w:val="00FA7DF2"/>
    <w:rsid w:val="00FB072F"/>
    <w:rsid w:val="00FB1354"/>
    <w:rsid w:val="00FB231B"/>
    <w:rsid w:val="00FB2BB7"/>
    <w:rsid w:val="00FB79B7"/>
    <w:rsid w:val="00FC1657"/>
    <w:rsid w:val="00FC2ECA"/>
    <w:rsid w:val="00FD4800"/>
    <w:rsid w:val="00FD7044"/>
    <w:rsid w:val="00FE05CF"/>
    <w:rsid w:val="00FE089B"/>
    <w:rsid w:val="00FE1978"/>
    <w:rsid w:val="00FE2669"/>
    <w:rsid w:val="00FE280A"/>
    <w:rsid w:val="00FE4916"/>
    <w:rsid w:val="00FE5A94"/>
    <w:rsid w:val="00FE7A88"/>
    <w:rsid w:val="00FF08FB"/>
    <w:rsid w:val="00FF1007"/>
    <w:rsid w:val="00FF1888"/>
    <w:rsid w:val="00FF22A2"/>
    <w:rsid w:val="00FF24CA"/>
    <w:rsid w:val="00FF3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11AE"/>
  <w15:docId w15:val="{5D32589D-DD5B-4762-A0AF-7A30773E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A8E"/>
    <w:rPr>
      <w:rFonts w:ascii="Times New Roman" w:eastAsia="Times New Roman" w:hAnsi="Times New Roman"/>
      <w:sz w:val="24"/>
      <w:szCs w:val="24"/>
    </w:rPr>
  </w:style>
  <w:style w:type="paragraph" w:styleId="Heading2">
    <w:name w:val="heading 2"/>
    <w:basedOn w:val="Normal"/>
    <w:next w:val="Normal"/>
    <w:link w:val="Heading2Char"/>
    <w:qFormat/>
    <w:rsid w:val="00E60C60"/>
    <w:pPr>
      <w:keepNext/>
      <w:keepLines/>
      <w:suppressAutoHyphens/>
      <w:spacing w:before="120" w:after="240" w:line="276" w:lineRule="auto"/>
      <w:outlineLvl w:val="1"/>
    </w:pPr>
    <w:rPr>
      <w:b/>
      <w:bCs/>
      <w:iCs/>
      <w:smallCaps/>
      <w:lang w:eastAsia="ar-SA"/>
    </w:rPr>
  </w:style>
  <w:style w:type="paragraph" w:styleId="Heading3">
    <w:name w:val="heading 3"/>
    <w:basedOn w:val="Normal"/>
    <w:next w:val="Normal"/>
    <w:link w:val="Heading3Char"/>
    <w:uiPriority w:val="9"/>
    <w:semiHidden/>
    <w:unhideWhenUsed/>
    <w:qFormat/>
    <w:rsid w:val="00BD7AB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qFormat/>
    <w:rsid w:val="001A1382"/>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qFormat/>
    <w:rsid w:val="001A1382"/>
    <w:rPr>
      <w:rFonts w:ascii="Times New Roman" w:eastAsia="Times New Roman" w:hAnsi="Times New Roman" w:cs="Times New Roman"/>
      <w:sz w:val="20"/>
      <w:szCs w:val="20"/>
    </w:rPr>
  </w:style>
  <w:style w:type="paragraph" w:styleId="BodyText2">
    <w:name w:val="Body Text 2"/>
    <w:basedOn w:val="Normal"/>
    <w:link w:val="BodyText2Char"/>
    <w:rsid w:val="001A1382"/>
    <w:pPr>
      <w:tabs>
        <w:tab w:val="left" w:pos="-720"/>
      </w:tabs>
      <w:suppressAutoHyphens/>
      <w:jc w:val="both"/>
    </w:pPr>
    <w:rPr>
      <w:spacing w:val="-2"/>
      <w:szCs w:val="20"/>
      <w:lang w:eastAsia="it-IT"/>
    </w:rPr>
  </w:style>
  <w:style w:type="character" w:customStyle="1" w:styleId="BodyText2Char">
    <w:name w:val="Body Text 2 Char"/>
    <w:basedOn w:val="DefaultParagraphFont"/>
    <w:link w:val="BodyText2"/>
    <w:rsid w:val="001A1382"/>
    <w:rPr>
      <w:rFonts w:ascii="Times New Roman" w:eastAsia="Times New Roman" w:hAnsi="Times New Roman" w:cs="Times New Roman"/>
      <w:spacing w:val="-2"/>
      <w:sz w:val="24"/>
      <w:szCs w:val="20"/>
      <w:lang w:eastAsia="it-IT"/>
    </w:rPr>
  </w:style>
  <w:style w:type="character" w:styleId="PageNumber">
    <w:name w:val="page number"/>
    <w:basedOn w:val="DefaultParagraphFont"/>
    <w:rsid w:val="001A1382"/>
  </w:style>
  <w:style w:type="paragraph" w:styleId="Header">
    <w:name w:val="header"/>
    <w:basedOn w:val="Normal"/>
    <w:link w:val="HeaderChar"/>
    <w:rsid w:val="001A1382"/>
    <w:pPr>
      <w:tabs>
        <w:tab w:val="center" w:pos="4320"/>
        <w:tab w:val="right" w:pos="8640"/>
      </w:tabs>
    </w:pPr>
    <w:rPr>
      <w:sz w:val="20"/>
      <w:szCs w:val="20"/>
    </w:rPr>
  </w:style>
  <w:style w:type="character" w:customStyle="1" w:styleId="HeaderChar">
    <w:name w:val="Header Char"/>
    <w:basedOn w:val="DefaultParagraphFont"/>
    <w:link w:val="Header"/>
    <w:rsid w:val="001A1382"/>
    <w:rPr>
      <w:rFonts w:ascii="Times New Roman" w:eastAsia="Times New Roman" w:hAnsi="Times New Roman" w:cs="Times New Roman"/>
      <w:sz w:val="20"/>
      <w:szCs w:val="20"/>
    </w:rPr>
  </w:style>
  <w:style w:type="character" w:styleId="FootnoteReference">
    <w:name w:val="footnote reference"/>
    <w:aliases w:val="16 Point,BVI fnr,FC,Footnote Reference Number,Footnote Reference Superscript,Footnote Reference_LVL6,Footnote Reference_LVL61,Footnote Reference_LVL62,Footnote Reference_LVL63,Footnote symbol,Ref,SUPE,Superscript 6 Point,fr,ftref,R"/>
    <w:basedOn w:val="DefaultParagraphFont"/>
    <w:link w:val="BVIfnrChar1CharCharCharCharChar"/>
    <w:uiPriority w:val="99"/>
    <w:qFormat/>
    <w:rsid w:val="001A1382"/>
    <w:rPr>
      <w:vertAlign w:val="superscript"/>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PAD"/>
    <w:basedOn w:val="Normal"/>
    <w:link w:val="ListParagraphChar"/>
    <w:uiPriority w:val="34"/>
    <w:qFormat/>
    <w:rsid w:val="00EE0093"/>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EE0093"/>
    <w:rPr>
      <w:rFonts w:ascii="Times New Roman" w:eastAsia="Times New Roman" w:hAnsi="Times New Roman" w:cs="Times New Roman"/>
      <w:sz w:val="24"/>
      <w:szCs w:val="24"/>
    </w:rPr>
  </w:style>
  <w:style w:type="paragraph" w:styleId="NormalWeb">
    <w:name w:val="Normal (Web)"/>
    <w:basedOn w:val="Normal"/>
    <w:uiPriority w:val="99"/>
    <w:rsid w:val="00EE0093"/>
    <w:pPr>
      <w:spacing w:before="100" w:beforeAutospacing="1" w:after="100" w:afterAutospacing="1"/>
    </w:pPr>
  </w:style>
  <w:style w:type="paragraph" w:styleId="BalloonText">
    <w:name w:val="Balloon Text"/>
    <w:basedOn w:val="Normal"/>
    <w:link w:val="BalloonTextChar"/>
    <w:uiPriority w:val="99"/>
    <w:semiHidden/>
    <w:unhideWhenUsed/>
    <w:rsid w:val="00A74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171D1"/>
    <w:rPr>
      <w:sz w:val="16"/>
      <w:szCs w:val="16"/>
    </w:rPr>
  </w:style>
  <w:style w:type="paragraph" w:styleId="CommentText">
    <w:name w:val="annotation text"/>
    <w:basedOn w:val="Normal"/>
    <w:link w:val="CommentTextChar"/>
    <w:uiPriority w:val="99"/>
    <w:unhideWhenUsed/>
    <w:rsid w:val="007171D1"/>
    <w:rPr>
      <w:sz w:val="20"/>
      <w:szCs w:val="20"/>
    </w:rPr>
  </w:style>
  <w:style w:type="character" w:customStyle="1" w:styleId="CommentTextChar">
    <w:name w:val="Comment Text Char"/>
    <w:basedOn w:val="DefaultParagraphFont"/>
    <w:link w:val="CommentText"/>
    <w:uiPriority w:val="99"/>
    <w:rsid w:val="00717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1D1"/>
    <w:rPr>
      <w:b/>
      <w:bCs/>
    </w:rPr>
  </w:style>
  <w:style w:type="character" w:customStyle="1" w:styleId="CommentSubjectChar">
    <w:name w:val="Comment Subject Char"/>
    <w:basedOn w:val="CommentTextChar"/>
    <w:link w:val="CommentSubject"/>
    <w:uiPriority w:val="99"/>
    <w:semiHidden/>
    <w:rsid w:val="007171D1"/>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7A51A4"/>
    <w:pPr>
      <w:tabs>
        <w:tab w:val="center" w:pos="4702"/>
        <w:tab w:val="right" w:pos="9405"/>
      </w:tabs>
    </w:pPr>
  </w:style>
  <w:style w:type="character" w:customStyle="1" w:styleId="FooterChar">
    <w:name w:val="Footer Char"/>
    <w:basedOn w:val="DefaultParagraphFont"/>
    <w:link w:val="Footer"/>
    <w:uiPriority w:val="99"/>
    <w:rsid w:val="007A51A4"/>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201B50"/>
    <w:rPr>
      <w:sz w:val="20"/>
      <w:szCs w:val="20"/>
    </w:rPr>
  </w:style>
  <w:style w:type="character" w:customStyle="1" w:styleId="EndnoteTextChar">
    <w:name w:val="Endnote Text Char"/>
    <w:basedOn w:val="DefaultParagraphFont"/>
    <w:link w:val="EndnoteText"/>
    <w:uiPriority w:val="99"/>
    <w:semiHidden/>
    <w:rsid w:val="00201B50"/>
    <w:rPr>
      <w:rFonts w:ascii="Times New Roman" w:eastAsia="Times New Roman" w:hAnsi="Times New Roman"/>
    </w:rPr>
  </w:style>
  <w:style w:type="character" w:styleId="EndnoteReference">
    <w:name w:val="endnote reference"/>
    <w:basedOn w:val="DefaultParagraphFont"/>
    <w:uiPriority w:val="99"/>
    <w:semiHidden/>
    <w:unhideWhenUsed/>
    <w:rsid w:val="00201B50"/>
    <w:rPr>
      <w:vertAlign w:val="superscript"/>
    </w:rPr>
  </w:style>
  <w:style w:type="paragraph" w:styleId="BodyText">
    <w:name w:val="Body Text"/>
    <w:basedOn w:val="Normal"/>
    <w:link w:val="BodyTextChar"/>
    <w:uiPriority w:val="99"/>
    <w:unhideWhenUsed/>
    <w:rsid w:val="00FA2434"/>
    <w:pPr>
      <w:spacing w:after="120"/>
    </w:pPr>
  </w:style>
  <w:style w:type="character" w:customStyle="1" w:styleId="BodyTextChar">
    <w:name w:val="Body Text Char"/>
    <w:basedOn w:val="DefaultParagraphFont"/>
    <w:link w:val="BodyText"/>
    <w:uiPriority w:val="99"/>
    <w:rsid w:val="00FA2434"/>
    <w:rPr>
      <w:rFonts w:ascii="Times New Roman" w:eastAsia="Times New Roman" w:hAnsi="Times New Roman"/>
      <w:sz w:val="24"/>
      <w:szCs w:val="24"/>
    </w:rPr>
  </w:style>
  <w:style w:type="paragraph" w:styleId="NoSpacing">
    <w:name w:val="No Spacing"/>
    <w:uiPriority w:val="1"/>
    <w:qFormat/>
    <w:rsid w:val="00FB79B7"/>
    <w:rPr>
      <w:rFonts w:eastAsia="Times New Roman" w:cstheme="minorBidi"/>
      <w:color w:val="00000A"/>
      <w:sz w:val="22"/>
      <w:szCs w:val="22"/>
    </w:rPr>
  </w:style>
  <w:style w:type="paragraph" w:customStyle="1" w:styleId="Default1">
    <w:name w:val="Default_1"/>
    <w:uiPriority w:val="99"/>
    <w:qFormat/>
    <w:rsid w:val="00FB79B7"/>
    <w:rPr>
      <w:rFonts w:ascii="Times New Roman" w:eastAsiaTheme="minorHAnsi" w:hAnsi="Times New Roman"/>
      <w:color w:val="000000"/>
      <w:sz w:val="24"/>
      <w:szCs w:val="24"/>
    </w:rPr>
  </w:style>
  <w:style w:type="character" w:customStyle="1" w:styleId="Heading2Char">
    <w:name w:val="Heading 2 Char"/>
    <w:basedOn w:val="DefaultParagraphFont"/>
    <w:link w:val="Heading2"/>
    <w:rsid w:val="00E60C60"/>
    <w:rPr>
      <w:rFonts w:ascii="Times New Roman" w:eastAsia="Times New Roman" w:hAnsi="Times New Roman"/>
      <w:b/>
      <w:bCs/>
      <w:iCs/>
      <w:smallCaps/>
      <w:sz w:val="24"/>
      <w:szCs w:val="24"/>
      <w:lang w:eastAsia="ar-SA"/>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E60C60"/>
    <w:pPr>
      <w:spacing w:after="160" w:line="240" w:lineRule="exact"/>
    </w:pPr>
    <w:rPr>
      <w:rFonts w:ascii="Calibri" w:eastAsia="Calibri" w:hAnsi="Calibri"/>
      <w:sz w:val="20"/>
      <w:szCs w:val="20"/>
      <w:vertAlign w:val="superscript"/>
    </w:rPr>
  </w:style>
  <w:style w:type="character" w:styleId="Hyperlink">
    <w:name w:val="Hyperlink"/>
    <w:basedOn w:val="DefaultParagraphFont"/>
    <w:uiPriority w:val="99"/>
    <w:semiHidden/>
    <w:unhideWhenUsed/>
    <w:rsid w:val="00E60C60"/>
    <w:rPr>
      <w:color w:val="0000FF"/>
      <w:u w:val="single"/>
    </w:rPr>
  </w:style>
  <w:style w:type="character" w:customStyle="1" w:styleId="Heading3Char">
    <w:name w:val="Heading 3 Char"/>
    <w:basedOn w:val="DefaultParagraphFont"/>
    <w:link w:val="Heading3"/>
    <w:uiPriority w:val="9"/>
    <w:semiHidden/>
    <w:rsid w:val="00BD7ABF"/>
    <w:rPr>
      <w:rFonts w:asciiTheme="majorHAnsi" w:eastAsiaTheme="majorEastAsia" w:hAnsiTheme="majorHAnsi" w:cstheme="majorBidi"/>
      <w:color w:val="243F60" w:themeColor="accent1" w:themeShade="7F"/>
      <w:sz w:val="24"/>
      <w:szCs w:val="24"/>
    </w:rPr>
  </w:style>
  <w:style w:type="paragraph" w:customStyle="1" w:styleId="NormalList">
    <w:name w:val="Normal List"/>
    <w:basedOn w:val="Normal"/>
    <w:qFormat/>
    <w:rsid w:val="00BD7ABF"/>
    <w:pPr>
      <w:numPr>
        <w:numId w:val="2"/>
      </w:numPr>
      <w:spacing w:before="120"/>
      <w:jc w:val="both"/>
    </w:pPr>
    <w:rPr>
      <w:rFonts w:asciiTheme="minorHAnsi" w:eastAsiaTheme="minorHAnsi" w:hAnsiTheme="minorHAnsi"/>
      <w:sz w:val="22"/>
      <w:szCs w:val="22"/>
    </w:rPr>
  </w:style>
  <w:style w:type="paragraph" w:customStyle="1" w:styleId="NormalSublist">
    <w:name w:val="Normal Sublist"/>
    <w:basedOn w:val="NormalList"/>
    <w:qFormat/>
    <w:rsid w:val="00BD7ABF"/>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173C73"/>
    <w:pPr>
      <w:spacing w:after="160" w:line="240" w:lineRule="exact"/>
    </w:pPr>
    <w:rPr>
      <w:rFonts w:ascii="Calibri" w:eastAsia="Calibri" w:hAnsi="Calibri"/>
      <w:sz w:val="22"/>
      <w:szCs w:val="22"/>
      <w:vertAlign w:val="superscript"/>
    </w:rPr>
  </w:style>
  <w:style w:type="paragraph" w:customStyle="1" w:styleId="footnotedescription">
    <w:name w:val="footnote description"/>
    <w:next w:val="Normal"/>
    <w:link w:val="footnotedescriptionChar"/>
    <w:hidden/>
    <w:rsid w:val="00285DE0"/>
    <w:pPr>
      <w:spacing w:line="259" w:lineRule="auto"/>
    </w:pPr>
    <w:rPr>
      <w:rFonts w:ascii="Times New Roman" w:eastAsia="Times New Roman" w:hAnsi="Times New Roman"/>
      <w:color w:val="000000"/>
      <w:sz w:val="16"/>
      <w:szCs w:val="22"/>
    </w:rPr>
  </w:style>
  <w:style w:type="character" w:customStyle="1" w:styleId="footnotedescriptionChar">
    <w:name w:val="footnote description Char"/>
    <w:link w:val="footnotedescription"/>
    <w:rsid w:val="00285DE0"/>
    <w:rPr>
      <w:rFonts w:ascii="Times New Roman" w:eastAsia="Times New Roman" w:hAnsi="Times New Roman"/>
      <w:color w:val="000000"/>
      <w:sz w:val="16"/>
      <w:szCs w:val="22"/>
    </w:rPr>
  </w:style>
  <w:style w:type="character" w:customStyle="1" w:styleId="footnotemark">
    <w:name w:val="footnote mark"/>
    <w:hidden/>
    <w:rsid w:val="00285DE0"/>
    <w:rPr>
      <w:rFonts w:ascii="Calibri" w:eastAsia="Calibri" w:hAnsi="Calibri" w:cs="Calibri"/>
      <w:color w:val="000000"/>
      <w:sz w:val="20"/>
      <w:vertAlign w:val="superscript"/>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uiPriority w:val="99"/>
    <w:rsid w:val="00522BE2"/>
    <w:pPr>
      <w:spacing w:after="160" w:line="240" w:lineRule="exact"/>
    </w:pPr>
    <w:rPr>
      <w:rFonts w:ascii="Calibri" w:eastAsia="Calibri" w:hAnsi="Calibri"/>
      <w:sz w:val="20"/>
      <w:szCs w:val="20"/>
      <w:vertAlign w:val="superscript"/>
    </w:rPr>
  </w:style>
  <w:style w:type="paragraph" w:customStyle="1" w:styleId="paragraph">
    <w:name w:val="paragraph"/>
    <w:basedOn w:val="Normal"/>
    <w:rsid w:val="00456988"/>
    <w:pPr>
      <w:spacing w:before="100" w:beforeAutospacing="1" w:after="100" w:afterAutospacing="1"/>
    </w:pPr>
  </w:style>
  <w:style w:type="character" w:customStyle="1" w:styleId="normaltextrun">
    <w:name w:val="normaltextrun"/>
    <w:basedOn w:val="DefaultParagraphFont"/>
    <w:rsid w:val="00456988"/>
  </w:style>
  <w:style w:type="character" w:customStyle="1" w:styleId="eop">
    <w:name w:val="eop"/>
    <w:basedOn w:val="DefaultParagraphFont"/>
    <w:rsid w:val="00456988"/>
  </w:style>
  <w:style w:type="paragraph" w:customStyle="1" w:styleId="pf0">
    <w:name w:val="pf0"/>
    <w:basedOn w:val="Normal"/>
    <w:rsid w:val="00456988"/>
    <w:pPr>
      <w:spacing w:before="100" w:beforeAutospacing="1" w:after="100" w:afterAutospacing="1"/>
    </w:pPr>
  </w:style>
  <w:style w:type="character" w:customStyle="1" w:styleId="cf01">
    <w:name w:val="cf01"/>
    <w:basedOn w:val="DefaultParagraphFont"/>
    <w:rsid w:val="00456988"/>
    <w:rPr>
      <w:rFonts w:ascii="Segoe UI" w:hAnsi="Segoe UI" w:cs="Segoe UI" w:hint="default"/>
      <w:sz w:val="18"/>
      <w:szCs w:val="18"/>
    </w:rPr>
  </w:style>
  <w:style w:type="paragraph" w:customStyle="1" w:styleId="Normal0">
    <w:name w:val="Normal_0"/>
    <w:qFormat/>
    <w:rsid w:val="00D74A33"/>
    <w:pPr>
      <w:spacing w:after="160" w:line="259" w:lineRule="auto"/>
    </w:pPr>
    <w:rPr>
      <w:rFonts w:asciiTheme="minorHAnsi" w:eastAsiaTheme="minorHAnsi" w:hAnsiTheme="minorHAnsi" w:cstheme="minorBidi"/>
      <w:sz w:val="22"/>
      <w:szCs w:val="22"/>
    </w:rPr>
  </w:style>
  <w:style w:type="paragraph" w:customStyle="1" w:styleId="Default">
    <w:name w:val="Default"/>
    <w:rsid w:val="00D74A33"/>
    <w:pPr>
      <w:autoSpaceDE w:val="0"/>
      <w:autoSpaceDN w:val="0"/>
      <w:adjustRightInd w:val="0"/>
    </w:pPr>
    <w:rPr>
      <w:rFonts w:ascii="Times New Roman" w:eastAsiaTheme="minorHAnsi" w:hAnsi="Times New Roman"/>
      <w:color w:val="000000"/>
      <w:sz w:val="24"/>
      <w:szCs w:val="24"/>
    </w:rPr>
  </w:style>
  <w:style w:type="character" w:styleId="Strong">
    <w:name w:val="Strong"/>
    <w:uiPriority w:val="22"/>
    <w:qFormat/>
    <w:rsid w:val="00045D5D"/>
    <w:rPr>
      <w:b/>
      <w:bCs/>
    </w:rPr>
  </w:style>
  <w:style w:type="paragraph" w:styleId="Revision">
    <w:name w:val="Revision"/>
    <w:hidden/>
    <w:uiPriority w:val="99"/>
    <w:semiHidden/>
    <w:rsid w:val="00B911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8472">
      <w:bodyDiv w:val="1"/>
      <w:marLeft w:val="0"/>
      <w:marRight w:val="0"/>
      <w:marTop w:val="0"/>
      <w:marBottom w:val="0"/>
      <w:divBdr>
        <w:top w:val="none" w:sz="0" w:space="0" w:color="auto"/>
        <w:left w:val="none" w:sz="0" w:space="0" w:color="auto"/>
        <w:bottom w:val="none" w:sz="0" w:space="0" w:color="auto"/>
        <w:right w:val="none" w:sz="0" w:space="0" w:color="auto"/>
      </w:divBdr>
    </w:div>
    <w:div w:id="169831007">
      <w:bodyDiv w:val="1"/>
      <w:marLeft w:val="0"/>
      <w:marRight w:val="0"/>
      <w:marTop w:val="0"/>
      <w:marBottom w:val="0"/>
      <w:divBdr>
        <w:top w:val="none" w:sz="0" w:space="0" w:color="auto"/>
        <w:left w:val="none" w:sz="0" w:space="0" w:color="auto"/>
        <w:bottom w:val="none" w:sz="0" w:space="0" w:color="auto"/>
        <w:right w:val="none" w:sz="0" w:space="0" w:color="auto"/>
      </w:divBdr>
    </w:div>
    <w:div w:id="721639596">
      <w:bodyDiv w:val="1"/>
      <w:marLeft w:val="0"/>
      <w:marRight w:val="0"/>
      <w:marTop w:val="0"/>
      <w:marBottom w:val="0"/>
      <w:divBdr>
        <w:top w:val="none" w:sz="0" w:space="0" w:color="auto"/>
        <w:left w:val="none" w:sz="0" w:space="0" w:color="auto"/>
        <w:bottom w:val="none" w:sz="0" w:space="0" w:color="auto"/>
        <w:right w:val="none" w:sz="0" w:space="0" w:color="auto"/>
      </w:divBdr>
    </w:div>
    <w:div w:id="726874506">
      <w:bodyDiv w:val="1"/>
      <w:marLeft w:val="0"/>
      <w:marRight w:val="0"/>
      <w:marTop w:val="0"/>
      <w:marBottom w:val="0"/>
      <w:divBdr>
        <w:top w:val="none" w:sz="0" w:space="0" w:color="auto"/>
        <w:left w:val="none" w:sz="0" w:space="0" w:color="auto"/>
        <w:bottom w:val="none" w:sz="0" w:space="0" w:color="auto"/>
        <w:right w:val="none" w:sz="0" w:space="0" w:color="auto"/>
      </w:divBdr>
    </w:div>
    <w:div w:id="853571956">
      <w:bodyDiv w:val="1"/>
      <w:marLeft w:val="0"/>
      <w:marRight w:val="0"/>
      <w:marTop w:val="0"/>
      <w:marBottom w:val="0"/>
      <w:divBdr>
        <w:top w:val="none" w:sz="0" w:space="0" w:color="auto"/>
        <w:left w:val="none" w:sz="0" w:space="0" w:color="auto"/>
        <w:bottom w:val="none" w:sz="0" w:space="0" w:color="auto"/>
        <w:right w:val="none" w:sz="0" w:space="0" w:color="auto"/>
      </w:divBdr>
    </w:div>
    <w:div w:id="1164591515">
      <w:bodyDiv w:val="1"/>
      <w:marLeft w:val="0"/>
      <w:marRight w:val="0"/>
      <w:marTop w:val="0"/>
      <w:marBottom w:val="0"/>
      <w:divBdr>
        <w:top w:val="none" w:sz="0" w:space="0" w:color="auto"/>
        <w:left w:val="none" w:sz="0" w:space="0" w:color="auto"/>
        <w:bottom w:val="none" w:sz="0" w:space="0" w:color="auto"/>
        <w:right w:val="none" w:sz="0" w:space="0" w:color="auto"/>
      </w:divBdr>
    </w:div>
    <w:div w:id="15607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wb86930</dc:creator>
  <cp:lastModifiedBy>Milan Popović</cp:lastModifiedBy>
  <cp:revision>2</cp:revision>
  <dcterms:created xsi:type="dcterms:W3CDTF">2025-12-22T08:04:00Z</dcterms:created>
  <dcterms:modified xsi:type="dcterms:W3CDTF">2025-12-22T08:04:00Z</dcterms:modified>
</cp:coreProperties>
</file>