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57FA4" w14:textId="77777777" w:rsidR="00AB5E92" w:rsidRPr="00FD0550" w:rsidRDefault="00CC6630" w:rsidP="00AD2934">
      <w:pPr>
        <w:pStyle w:val="bold"/>
        <w:spacing w:before="330" w:beforeAutospacing="0" w:after="120" w:afterAutospacing="0"/>
        <w:ind w:firstLine="567"/>
        <w:jc w:val="center"/>
        <w:rPr>
          <w:b/>
          <w:bCs/>
          <w:color w:val="000000"/>
          <w:lang w:val="sr-Cyrl-RS"/>
        </w:rPr>
      </w:pPr>
      <w:r w:rsidRPr="00FD0550">
        <w:rPr>
          <w:b/>
          <w:bCs/>
          <w:color w:val="000000"/>
          <w:lang w:val="sr-Cyrl-RS"/>
        </w:rPr>
        <w:t xml:space="preserve">ИЗВЕШТАЈ О СПРОВЕДЕНОЈ АНАЛИЗИ ЕФЕКАТА НАЦРТА ЗАКОНА О </w:t>
      </w:r>
      <w:r w:rsidRPr="00FD0550">
        <w:rPr>
          <w:b/>
          <w:lang w:val="sr-Cyrl-RS"/>
        </w:rPr>
        <w:t>РЕГИСТРУ АДМИНИСТРАТИВНИХ ПОСТУПАКА И МЕТОДОЛОГИЈИ ЊИХОВОГ УРЕЂИВАЊА</w:t>
      </w:r>
    </w:p>
    <w:p w14:paraId="685EA58B" w14:textId="77777777" w:rsidR="00E97C63" w:rsidRPr="00FD0550" w:rsidRDefault="00E97C63" w:rsidP="00AD2934">
      <w:pPr>
        <w:pStyle w:val="bold"/>
        <w:spacing w:before="330" w:beforeAutospacing="0" w:after="120" w:afterAutospacing="0"/>
        <w:ind w:firstLine="567"/>
        <w:jc w:val="both"/>
        <w:rPr>
          <w:b/>
          <w:bCs/>
          <w:color w:val="000000"/>
        </w:rPr>
      </w:pPr>
      <w:r w:rsidRPr="00FD0550">
        <w:rPr>
          <w:b/>
          <w:bCs/>
          <w:color w:val="000000"/>
        </w:rPr>
        <w:t>Kључна питања за анализу постојећег стања и правилно дефинисање промене која се предлаже</w:t>
      </w:r>
    </w:p>
    <w:p w14:paraId="1201C627"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 xml:space="preserve">1) Који показатељи се прате у области, који су разлози због којих се ови показатељи прате и које су њихове вредности? </w:t>
      </w:r>
    </w:p>
    <w:p w14:paraId="691B74EC" w14:textId="77777777" w:rsidR="00107066" w:rsidRPr="00FD0550" w:rsidRDefault="00107066" w:rsidP="00AD2934">
      <w:pPr>
        <w:pStyle w:val="basic-paragraph"/>
        <w:spacing w:before="0" w:beforeAutospacing="0" w:after="0" w:afterAutospacing="0"/>
        <w:ind w:firstLine="567"/>
        <w:jc w:val="both"/>
        <w:rPr>
          <w:b/>
          <w:color w:val="000000"/>
          <w:lang w:val="sr-Cyrl-RS"/>
        </w:rPr>
      </w:pPr>
    </w:p>
    <w:p w14:paraId="5D6168C2" w14:textId="77777777" w:rsidR="00D6784B" w:rsidRPr="00FD0550" w:rsidRDefault="00D6784B" w:rsidP="00AD2934">
      <w:pPr>
        <w:tabs>
          <w:tab w:val="left" w:pos="709"/>
        </w:tabs>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Latn-RS"/>
        </w:rPr>
        <w:t>Пословно окружење у које</w:t>
      </w:r>
      <w:r w:rsidRPr="00FD0550">
        <w:rPr>
          <w:rFonts w:ascii="Times New Roman" w:hAnsi="Times New Roman" w:cs="Times New Roman"/>
          <w:sz w:val="24"/>
          <w:szCs w:val="24"/>
          <w:lang w:val="sr-Cyrl-RS"/>
        </w:rPr>
        <w:t>м</w:t>
      </w:r>
      <w:r w:rsidRPr="00FD0550">
        <w:rPr>
          <w:rFonts w:ascii="Times New Roman" w:hAnsi="Times New Roman" w:cs="Times New Roman"/>
          <w:sz w:val="24"/>
          <w:szCs w:val="24"/>
          <w:lang w:val="sr-Latn-RS"/>
        </w:rPr>
        <w:t xml:space="preserve"> послују домаћи привредници, оптерећено</w:t>
      </w:r>
      <w:r w:rsidRPr="00FD0550">
        <w:rPr>
          <w:rFonts w:ascii="Times New Roman" w:hAnsi="Times New Roman" w:cs="Times New Roman"/>
          <w:sz w:val="24"/>
          <w:szCs w:val="24"/>
          <w:lang w:val="sr-Cyrl-RS"/>
        </w:rPr>
        <w:t xml:space="preserve"> је</w:t>
      </w:r>
      <w:r w:rsidRPr="00FD0550">
        <w:rPr>
          <w:rFonts w:ascii="Times New Roman" w:hAnsi="Times New Roman" w:cs="Times New Roman"/>
          <w:sz w:val="24"/>
          <w:szCs w:val="24"/>
          <w:lang w:val="sr-Latn-RS"/>
        </w:rPr>
        <w:t xml:space="preserve"> бројним </w:t>
      </w:r>
      <w:r w:rsidRPr="00FD0550">
        <w:rPr>
          <w:rFonts w:ascii="Times New Roman" w:hAnsi="Times New Roman" w:cs="Times New Roman"/>
          <w:sz w:val="24"/>
          <w:szCs w:val="24"/>
          <w:lang w:val="sr-Cyrl-RS"/>
        </w:rPr>
        <w:t>препрекама</w:t>
      </w:r>
      <w:r w:rsidRPr="00FD0550">
        <w:rPr>
          <w:rFonts w:ascii="Times New Roman" w:hAnsi="Times New Roman" w:cs="Times New Roman"/>
          <w:sz w:val="24"/>
          <w:szCs w:val="24"/>
          <w:lang w:val="sr-Latn-RS"/>
        </w:rPr>
        <w:t xml:space="preserve"> које често нису видљиве</w:t>
      </w:r>
      <w:r w:rsidRPr="00FD0550">
        <w:rPr>
          <w:rFonts w:ascii="Times New Roman" w:hAnsi="Times New Roman" w:cs="Times New Roman"/>
          <w:sz w:val="24"/>
          <w:szCs w:val="24"/>
          <w:lang w:val="sr-Cyrl-RS"/>
        </w:rPr>
        <w:t xml:space="preserve"> и јасне</w:t>
      </w:r>
      <w:r w:rsidRPr="00FD0550">
        <w:rPr>
          <w:rFonts w:ascii="Times New Roman" w:hAnsi="Times New Roman" w:cs="Times New Roman"/>
          <w:sz w:val="24"/>
          <w:szCs w:val="24"/>
          <w:lang w:val="sr-Latn-RS"/>
        </w:rPr>
        <w:t xml:space="preserve"> </w:t>
      </w:r>
      <w:r w:rsidRPr="00FD0550">
        <w:rPr>
          <w:rFonts w:ascii="Times New Roman" w:hAnsi="Times New Roman" w:cs="Times New Roman"/>
          <w:sz w:val="24"/>
          <w:szCs w:val="24"/>
          <w:lang w:val="sr-Cyrl-RS"/>
        </w:rPr>
        <w:t>при</w:t>
      </w:r>
      <w:r w:rsidRPr="00FD0550">
        <w:rPr>
          <w:rFonts w:ascii="Times New Roman" w:hAnsi="Times New Roman" w:cs="Times New Roman"/>
          <w:sz w:val="24"/>
          <w:szCs w:val="24"/>
          <w:lang w:val="sr-Latn-RS"/>
        </w:rPr>
        <w:t xml:space="preserve"> отпочињањ</w:t>
      </w:r>
      <w:r w:rsidRPr="00FD0550">
        <w:rPr>
          <w:rFonts w:ascii="Times New Roman" w:hAnsi="Times New Roman" w:cs="Times New Roman"/>
          <w:sz w:val="24"/>
          <w:szCs w:val="24"/>
          <w:lang w:val="sr-Cyrl-RS"/>
        </w:rPr>
        <w:t>у</w:t>
      </w:r>
      <w:r w:rsidRPr="00FD0550">
        <w:rPr>
          <w:rFonts w:ascii="Times New Roman" w:hAnsi="Times New Roman" w:cs="Times New Roman"/>
          <w:sz w:val="24"/>
          <w:szCs w:val="24"/>
          <w:lang w:val="sr-Latn-RS"/>
        </w:rPr>
        <w:t xml:space="preserve"> пословања. С обзиром да </w:t>
      </w:r>
      <w:r w:rsidRPr="00FD0550">
        <w:rPr>
          <w:rFonts w:ascii="Times New Roman" w:hAnsi="Times New Roman" w:cs="Times New Roman"/>
          <w:sz w:val="24"/>
          <w:szCs w:val="24"/>
          <w:lang w:val="sr-Cyrl-RS"/>
        </w:rPr>
        <w:t>се</w:t>
      </w:r>
      <w:r w:rsidRPr="00FD0550">
        <w:rPr>
          <w:rFonts w:ascii="Times New Roman" w:hAnsi="Times New Roman" w:cs="Times New Roman"/>
          <w:sz w:val="24"/>
          <w:szCs w:val="24"/>
          <w:lang w:val="sr-Latn-RS"/>
        </w:rPr>
        <w:t xml:space="preserve"> Република Србија</w:t>
      </w:r>
      <w:r w:rsidRPr="00FD0550">
        <w:rPr>
          <w:rFonts w:ascii="Times New Roman" w:hAnsi="Times New Roman" w:cs="Times New Roman"/>
          <w:sz w:val="24"/>
          <w:szCs w:val="24"/>
          <w:lang w:val="sr-Cyrl-RS"/>
        </w:rPr>
        <w:t xml:space="preserve"> већ дуже време налази у транзиционом</w:t>
      </w:r>
      <w:r w:rsidRPr="00FD0550">
        <w:rPr>
          <w:rFonts w:ascii="Times New Roman" w:hAnsi="Times New Roman" w:cs="Times New Roman"/>
          <w:sz w:val="24"/>
          <w:szCs w:val="24"/>
          <w:lang w:val="sr-Latn-RS"/>
        </w:rPr>
        <w:t xml:space="preserve"> период</w:t>
      </w:r>
      <w:r w:rsidRPr="00FD0550">
        <w:rPr>
          <w:rFonts w:ascii="Times New Roman" w:hAnsi="Times New Roman" w:cs="Times New Roman"/>
          <w:sz w:val="24"/>
          <w:szCs w:val="24"/>
          <w:lang w:val="sr-Cyrl-RS"/>
        </w:rPr>
        <w:t>у</w:t>
      </w:r>
      <w:r w:rsidRPr="00FD0550">
        <w:rPr>
          <w:rFonts w:ascii="Times New Roman" w:hAnsi="Times New Roman" w:cs="Times New Roman"/>
          <w:sz w:val="24"/>
          <w:szCs w:val="24"/>
          <w:lang w:val="sr-Latn-RS"/>
        </w:rPr>
        <w:t>, који карактеришу честе измене прописа, а тиме и промене правила пословања, привредници имају тешкоће да се на време прилагоде свим променама</w:t>
      </w:r>
      <w:r w:rsidRPr="00FD0550">
        <w:rPr>
          <w:rFonts w:ascii="Times New Roman" w:hAnsi="Times New Roman" w:cs="Times New Roman"/>
          <w:sz w:val="24"/>
          <w:szCs w:val="24"/>
          <w:lang w:val="sr-Cyrl-RS"/>
        </w:rPr>
        <w:t xml:space="preserve"> које им се намећу изменама прописа. Посебно су угрожени мали привредници који због мањка капацитета (недостатка правне службе) имају проблема да се упознају</w:t>
      </w:r>
      <w:r w:rsidR="008C7BF2" w:rsidRPr="00FD0550">
        <w:rPr>
          <w:rFonts w:ascii="Times New Roman" w:hAnsi="Times New Roman" w:cs="Times New Roman"/>
          <w:sz w:val="24"/>
          <w:szCs w:val="24"/>
          <w:lang w:val="sr-Cyrl-RS"/>
        </w:rPr>
        <w:t xml:space="preserve"> и прилагоде</w:t>
      </w:r>
      <w:r w:rsidRPr="00FD0550">
        <w:rPr>
          <w:rFonts w:ascii="Times New Roman" w:hAnsi="Times New Roman" w:cs="Times New Roman"/>
          <w:sz w:val="24"/>
          <w:szCs w:val="24"/>
          <w:lang w:val="sr-Cyrl-RS"/>
        </w:rPr>
        <w:t xml:space="preserve"> изменама прописа који утичу на њихово пословање.</w:t>
      </w:r>
    </w:p>
    <w:p w14:paraId="7CFCD14F" w14:textId="77777777" w:rsidR="00D6784B" w:rsidRPr="00FD0550" w:rsidRDefault="00D6784B" w:rsidP="00AD2934">
      <w:pPr>
        <w:tabs>
          <w:tab w:val="left" w:pos="709"/>
        </w:tabs>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 xml:space="preserve">Као </w:t>
      </w:r>
      <w:r w:rsidR="00A97675" w:rsidRPr="00FD0550">
        <w:rPr>
          <w:rFonts w:ascii="Times New Roman" w:hAnsi="Times New Roman" w:cs="Times New Roman"/>
          <w:sz w:val="24"/>
          <w:szCs w:val="24"/>
          <w:lang w:val="sr-Cyrl-RS"/>
        </w:rPr>
        <w:t>сликовите</w:t>
      </w:r>
      <w:r w:rsidRPr="00FD0550">
        <w:rPr>
          <w:rFonts w:ascii="Times New Roman" w:hAnsi="Times New Roman" w:cs="Times New Roman"/>
          <w:sz w:val="24"/>
          <w:szCs w:val="24"/>
          <w:lang w:val="sr-Cyrl-RS"/>
        </w:rPr>
        <w:t xml:space="preserve"> пример</w:t>
      </w:r>
      <w:r w:rsidR="00A97675" w:rsidRPr="00FD0550">
        <w:rPr>
          <w:rFonts w:ascii="Times New Roman" w:hAnsi="Times New Roman" w:cs="Times New Roman"/>
          <w:sz w:val="24"/>
          <w:szCs w:val="24"/>
          <w:lang w:val="sr-Cyrl-RS"/>
        </w:rPr>
        <w:t>е</w:t>
      </w:r>
      <w:r w:rsidRPr="00FD0550">
        <w:rPr>
          <w:rFonts w:ascii="Times New Roman" w:hAnsi="Times New Roman" w:cs="Times New Roman"/>
          <w:sz w:val="24"/>
          <w:szCs w:val="24"/>
          <w:lang w:val="sr-Cyrl-RS"/>
        </w:rPr>
        <w:t xml:space="preserve"> великог броја измена прописа од значаја за пословање привредних субјеката можемо узети Закон о порезу на доходак грађана (чак 21 измена од 2001. године), Закон о доприносима за обавезно социјално осигурање (</w:t>
      </w:r>
      <w:r w:rsidR="00D8105A" w:rsidRPr="00FD0550">
        <w:rPr>
          <w:rFonts w:ascii="Times New Roman" w:hAnsi="Times New Roman" w:cs="Times New Roman"/>
          <w:sz w:val="24"/>
          <w:szCs w:val="24"/>
          <w:lang w:val="sr-Cyrl-RS"/>
        </w:rPr>
        <w:t xml:space="preserve">13 измена од 2004. године), </w:t>
      </w:r>
      <w:r w:rsidRPr="00FD0550">
        <w:rPr>
          <w:rFonts w:ascii="Times New Roman" w:hAnsi="Times New Roman" w:cs="Times New Roman"/>
          <w:sz w:val="24"/>
          <w:szCs w:val="24"/>
          <w:lang w:val="sr-Cyrl-RS"/>
        </w:rPr>
        <w:t xml:space="preserve">Закон о планирању и изградњи (12 измена од 2009. године), </w:t>
      </w:r>
      <w:r w:rsidR="00A97675" w:rsidRPr="00FD0550">
        <w:rPr>
          <w:rFonts w:ascii="Times New Roman" w:hAnsi="Times New Roman" w:cs="Times New Roman"/>
          <w:sz w:val="24"/>
          <w:szCs w:val="24"/>
          <w:lang w:val="sr-Cyrl-RS"/>
        </w:rPr>
        <w:t>Закон о дувану (7 измена од 2005. године), као и Закон о пензијском и инвалидском осигурању (17 измена од 2003. године)</w:t>
      </w:r>
      <w:r w:rsidR="00990827" w:rsidRPr="00FD0550">
        <w:rPr>
          <w:rFonts w:ascii="Times New Roman" w:hAnsi="Times New Roman" w:cs="Times New Roman"/>
          <w:sz w:val="24"/>
          <w:szCs w:val="24"/>
          <w:lang w:val="sr-Cyrl-RS"/>
        </w:rPr>
        <w:t>.</w:t>
      </w:r>
    </w:p>
    <w:p w14:paraId="09F6C70D" w14:textId="77777777" w:rsidR="008C7BF2" w:rsidRPr="00FD0550" w:rsidRDefault="008C7BF2" w:rsidP="00AD2934">
      <w:pPr>
        <w:tabs>
          <w:tab w:val="left" w:pos="709"/>
        </w:tabs>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Поред наведених измена, додатни проблем привредним субјектима представљају и непотпуне и неажурне информације о административним поступцима битним за њихо</w:t>
      </w:r>
      <w:r w:rsidR="004D6418" w:rsidRPr="00FD0550">
        <w:rPr>
          <w:rFonts w:ascii="Times New Roman" w:hAnsi="Times New Roman" w:cs="Times New Roman"/>
          <w:sz w:val="24"/>
          <w:szCs w:val="24"/>
          <w:lang w:val="sr-Cyrl-RS"/>
        </w:rPr>
        <w:t>во пословање</w:t>
      </w:r>
      <w:r w:rsidR="00CE7328" w:rsidRPr="00FD0550">
        <w:rPr>
          <w:rFonts w:ascii="Times New Roman" w:hAnsi="Times New Roman" w:cs="Times New Roman"/>
          <w:sz w:val="24"/>
          <w:szCs w:val="24"/>
          <w:lang w:val="sr-Cyrl-RS"/>
        </w:rPr>
        <w:t xml:space="preserve"> (за знатан број административних поступака јавно доступне информације ни не постоје или се једноставном претрагом не могу пронаћи, а честе су сутуације да и органи по различитим филијалама и одељењима дају различите информације сходно њиховим интерним процедурама)</w:t>
      </w:r>
      <w:r w:rsidR="004D6418" w:rsidRPr="00FD0550">
        <w:rPr>
          <w:rFonts w:ascii="Times New Roman" w:hAnsi="Times New Roman" w:cs="Times New Roman"/>
          <w:sz w:val="24"/>
          <w:szCs w:val="24"/>
          <w:lang w:val="sr-Cyrl-RS"/>
        </w:rPr>
        <w:t>. Тек приликом пописа административних поступака започето је прецизно мапирање административних поступака, дефинисање њихове сврхе, описа и потребне док</w:t>
      </w:r>
      <w:r w:rsidR="00827699" w:rsidRPr="00FD0550">
        <w:rPr>
          <w:rFonts w:ascii="Times New Roman" w:hAnsi="Times New Roman" w:cs="Times New Roman"/>
          <w:sz w:val="24"/>
          <w:szCs w:val="24"/>
          <w:lang w:val="sr-Cyrl-RS"/>
        </w:rPr>
        <w:t>ументације, као и идентификовањ</w:t>
      </w:r>
      <w:r w:rsidR="00827699" w:rsidRPr="00FD0550">
        <w:rPr>
          <w:rFonts w:ascii="Times New Roman" w:hAnsi="Times New Roman" w:cs="Times New Roman"/>
          <w:sz w:val="24"/>
          <w:szCs w:val="24"/>
          <w:lang w:val="sr-Latn-RS"/>
        </w:rPr>
        <w:t>e</w:t>
      </w:r>
      <w:r w:rsidR="004D6418" w:rsidRPr="00FD0550">
        <w:rPr>
          <w:rFonts w:ascii="Times New Roman" w:hAnsi="Times New Roman" w:cs="Times New Roman"/>
          <w:sz w:val="24"/>
          <w:szCs w:val="24"/>
          <w:lang w:val="sr-Cyrl-RS"/>
        </w:rPr>
        <w:t xml:space="preserve"> </w:t>
      </w:r>
      <w:r w:rsidR="00827699" w:rsidRPr="00FD0550">
        <w:rPr>
          <w:rFonts w:ascii="Times New Roman" w:hAnsi="Times New Roman" w:cs="Times New Roman"/>
          <w:sz w:val="24"/>
          <w:szCs w:val="24"/>
          <w:lang w:val="sr-Cyrl-RS"/>
        </w:rPr>
        <w:t>недостатака</w:t>
      </w:r>
      <w:r w:rsidR="004D6418" w:rsidRPr="00FD0550">
        <w:rPr>
          <w:rFonts w:ascii="Times New Roman" w:hAnsi="Times New Roman" w:cs="Times New Roman"/>
          <w:sz w:val="24"/>
          <w:szCs w:val="24"/>
          <w:lang w:val="sr-Cyrl-RS"/>
        </w:rPr>
        <w:t xml:space="preserve"> ових поступака. У јуну 2016. спроведена је анализа портала појединих државних органа</w:t>
      </w:r>
      <w:r w:rsidR="00EE5AC5" w:rsidRPr="00FD0550">
        <w:rPr>
          <w:rStyle w:val="FootnoteReference"/>
          <w:rFonts w:ascii="Times New Roman" w:hAnsi="Times New Roman" w:cs="Times New Roman"/>
          <w:sz w:val="24"/>
          <w:szCs w:val="24"/>
          <w:lang w:val="sr-Cyrl-RS"/>
        </w:rPr>
        <w:footnoteReference w:id="1"/>
      </w:r>
      <w:r w:rsidR="00EE5AC5" w:rsidRPr="00FD0550">
        <w:rPr>
          <w:rFonts w:ascii="Times New Roman" w:hAnsi="Times New Roman" w:cs="Times New Roman"/>
          <w:sz w:val="24"/>
          <w:szCs w:val="24"/>
          <w:lang w:val="sr-Cyrl-RS"/>
        </w:rPr>
        <w:t xml:space="preserve"> (углавном министарстава и органа у саставу) у склопу којег су пописаних административни поступци о којима постоје доступне информације на наведеним порталима. Тако су, на пример, на сајту Министарства трговине, туризма и телекомуникација</w:t>
      </w:r>
      <w:r w:rsidR="00B92AC6" w:rsidRPr="00FD0550">
        <w:rPr>
          <w:rFonts w:ascii="Times New Roman" w:hAnsi="Times New Roman" w:cs="Times New Roman"/>
          <w:sz w:val="24"/>
          <w:szCs w:val="24"/>
          <w:lang w:val="sr-Cyrl-RS"/>
        </w:rPr>
        <w:t xml:space="preserve"> (МТТТ)</w:t>
      </w:r>
      <w:r w:rsidR="00EE5AC5" w:rsidRPr="00FD0550">
        <w:rPr>
          <w:rFonts w:ascii="Times New Roman" w:hAnsi="Times New Roman" w:cs="Times New Roman"/>
          <w:sz w:val="24"/>
          <w:szCs w:val="24"/>
          <w:lang w:val="sr-Cyrl-RS"/>
        </w:rPr>
        <w:t xml:space="preserve"> биле доступне информације о </w:t>
      </w:r>
      <w:r w:rsidR="00B92AC6" w:rsidRPr="00FD0550">
        <w:rPr>
          <w:rFonts w:ascii="Times New Roman" w:hAnsi="Times New Roman" w:cs="Times New Roman"/>
          <w:sz w:val="24"/>
          <w:szCs w:val="24"/>
          <w:lang w:val="sr-Cyrl-RS"/>
        </w:rPr>
        <w:t xml:space="preserve">17 поступака из надлежности, на сајту </w:t>
      </w:r>
      <w:r w:rsidR="00EE5AC5" w:rsidRPr="00FD0550">
        <w:rPr>
          <w:rFonts w:ascii="Times New Roman" w:hAnsi="Times New Roman" w:cs="Times New Roman"/>
          <w:sz w:val="24"/>
          <w:szCs w:val="24"/>
          <w:lang w:val="sr-Cyrl-RS"/>
        </w:rPr>
        <w:t>Министарства здравља</w:t>
      </w:r>
      <w:r w:rsidR="00B92AC6" w:rsidRPr="00FD0550">
        <w:rPr>
          <w:rFonts w:ascii="Times New Roman" w:hAnsi="Times New Roman" w:cs="Times New Roman"/>
          <w:sz w:val="24"/>
          <w:szCs w:val="24"/>
          <w:lang w:val="sr-Cyrl-RS"/>
        </w:rPr>
        <w:t xml:space="preserve"> (МЗ)</w:t>
      </w:r>
      <w:r w:rsidR="00EE5AC5" w:rsidRPr="00FD0550">
        <w:rPr>
          <w:rFonts w:ascii="Times New Roman" w:hAnsi="Times New Roman" w:cs="Times New Roman"/>
          <w:sz w:val="24"/>
          <w:szCs w:val="24"/>
          <w:lang w:val="sr-Cyrl-RS"/>
        </w:rPr>
        <w:t xml:space="preserve"> биле доступне информације о 23 </w:t>
      </w:r>
      <w:r w:rsidR="00B92AC6" w:rsidRPr="00FD0550">
        <w:rPr>
          <w:rFonts w:ascii="Times New Roman" w:hAnsi="Times New Roman" w:cs="Times New Roman"/>
          <w:sz w:val="24"/>
          <w:szCs w:val="24"/>
          <w:lang w:val="sr-Cyrl-RS"/>
        </w:rPr>
        <w:t>поступка</w:t>
      </w:r>
      <w:r w:rsidR="00EE5AC5" w:rsidRPr="00FD0550">
        <w:rPr>
          <w:rFonts w:ascii="Times New Roman" w:hAnsi="Times New Roman" w:cs="Times New Roman"/>
          <w:sz w:val="24"/>
          <w:szCs w:val="24"/>
          <w:lang w:val="sr-Cyrl-RS"/>
        </w:rPr>
        <w:t xml:space="preserve"> из надлежности, </w:t>
      </w:r>
      <w:r w:rsidR="00B92AC6" w:rsidRPr="00FD0550">
        <w:rPr>
          <w:rFonts w:ascii="Times New Roman" w:hAnsi="Times New Roman" w:cs="Times New Roman"/>
          <w:sz w:val="24"/>
          <w:szCs w:val="24"/>
          <w:lang w:val="sr-Cyrl-RS"/>
        </w:rPr>
        <w:t xml:space="preserve">на сајту Министарства рударства и енергетије (МРЕ) биле су доступне информације о 19 поступака из надлежности, а на сајту </w:t>
      </w:r>
      <w:r w:rsidR="00B92AC6" w:rsidRPr="00FD0550">
        <w:rPr>
          <w:rFonts w:ascii="Times New Roman" w:hAnsi="Times New Roman" w:cs="Times New Roman"/>
          <w:sz w:val="24"/>
          <w:szCs w:val="24"/>
          <w:lang w:val="sr-Cyrl-RS"/>
        </w:rPr>
        <w:lastRenderedPageBreak/>
        <w:t>Министарства грађевинарства саобраћаја и инфраструктуре (МГСИ) биле су доступне информације о 33 поступка из надлежности. Са друге стране до сада је у склопу пописа административних поступака идентификовано 48 поступака из надлежности МТТТ, 127 поступака из надлежности МЗ, 85 поступака из надлежности МРЕ и 54 поступка из надлежности</w:t>
      </w:r>
      <w:r w:rsidR="00827699" w:rsidRPr="00FD0550">
        <w:rPr>
          <w:rFonts w:ascii="Times New Roman" w:hAnsi="Times New Roman" w:cs="Times New Roman"/>
          <w:sz w:val="24"/>
          <w:szCs w:val="24"/>
          <w:lang w:val="sr-Cyrl-RS"/>
        </w:rPr>
        <w:t xml:space="preserve"> (МГСИ)</w:t>
      </w:r>
      <w:r w:rsidR="00B92AC6" w:rsidRPr="00FD0550">
        <w:rPr>
          <w:rFonts w:ascii="Times New Roman" w:hAnsi="Times New Roman" w:cs="Times New Roman"/>
          <w:sz w:val="24"/>
          <w:szCs w:val="24"/>
          <w:lang w:val="sr-Cyrl-RS"/>
        </w:rPr>
        <w:t>.</w:t>
      </w:r>
    </w:p>
    <w:p w14:paraId="5B3F013B" w14:textId="77777777" w:rsidR="00D6784B" w:rsidRPr="00FD0550" w:rsidRDefault="00AD7CA1" w:rsidP="00AD2934">
      <w:pPr>
        <w:tabs>
          <w:tab w:val="left" w:pos="709"/>
        </w:tabs>
        <w:spacing w:after="0"/>
        <w:ind w:firstLine="567"/>
        <w:jc w:val="both"/>
        <w:rPr>
          <w:rFonts w:ascii="Times New Roman" w:hAnsi="Times New Roman" w:cs="Times New Roman"/>
          <w:sz w:val="24"/>
          <w:szCs w:val="24"/>
          <w:lang w:val="sr-Latn-RS"/>
        </w:rPr>
      </w:pPr>
      <w:r w:rsidRPr="00FD0550">
        <w:rPr>
          <w:rFonts w:ascii="Times New Roman" w:hAnsi="Times New Roman" w:cs="Times New Roman"/>
          <w:sz w:val="24"/>
          <w:szCs w:val="24"/>
          <w:lang w:val="sr-Cyrl-RS"/>
        </w:rPr>
        <w:t>Г</w:t>
      </w:r>
      <w:r w:rsidR="00C15CC9" w:rsidRPr="00FD0550">
        <w:rPr>
          <w:rFonts w:ascii="Times New Roman" w:hAnsi="Times New Roman" w:cs="Times New Roman"/>
          <w:sz w:val="24"/>
          <w:szCs w:val="24"/>
          <w:lang w:val="sr-Cyrl-RS"/>
        </w:rPr>
        <w:t>оре нав</w:t>
      </w:r>
      <w:r w:rsidRPr="00FD0550">
        <w:rPr>
          <w:rFonts w:ascii="Times New Roman" w:hAnsi="Times New Roman" w:cs="Times New Roman"/>
          <w:sz w:val="24"/>
          <w:szCs w:val="24"/>
          <w:lang w:val="sr-Cyrl-RS"/>
        </w:rPr>
        <w:t>едени проблеми везани за бројне измене прописа и непотпуне информације о административним поступцима за које ти прописи представљају правни основ значајно утичу на висину административног оптерећења.</w:t>
      </w:r>
      <w:r w:rsidR="00D6784B" w:rsidRPr="00FD0550">
        <w:rPr>
          <w:rFonts w:ascii="Times New Roman" w:hAnsi="Times New Roman" w:cs="Times New Roman"/>
          <w:sz w:val="24"/>
          <w:szCs w:val="24"/>
          <w:lang w:val="sr-Latn-RS"/>
        </w:rPr>
        <w:t xml:space="preserve"> Административно оптерећење представља трошак </w:t>
      </w:r>
      <w:r w:rsidR="00D6784B" w:rsidRPr="00FD0550">
        <w:rPr>
          <w:rFonts w:ascii="Times New Roman" w:hAnsi="Times New Roman" w:cs="Times New Roman"/>
          <w:sz w:val="24"/>
          <w:szCs w:val="24"/>
          <w:lang w:val="sr-Cyrl-RS"/>
        </w:rPr>
        <w:t xml:space="preserve">за </w:t>
      </w:r>
      <w:r w:rsidR="00D6784B" w:rsidRPr="00FD0550">
        <w:rPr>
          <w:rFonts w:ascii="Times New Roman" w:hAnsi="Times New Roman" w:cs="Times New Roman"/>
          <w:sz w:val="24"/>
          <w:szCs w:val="24"/>
          <w:lang w:val="sr-Latn-RS"/>
        </w:rPr>
        <w:t xml:space="preserve">привредне субјекте и у међународним оквирима се препознаје као значајна препрека даљем привредном развоју, а </w:t>
      </w:r>
      <w:r w:rsidR="00827699" w:rsidRPr="00FD0550">
        <w:rPr>
          <w:rFonts w:ascii="Times New Roman" w:hAnsi="Times New Roman" w:cs="Times New Roman"/>
          <w:sz w:val="24"/>
          <w:szCs w:val="24"/>
          <w:lang w:val="sr-Cyrl-RS"/>
        </w:rPr>
        <w:t>његов</w:t>
      </w:r>
      <w:r w:rsidR="00D6784B" w:rsidRPr="00FD0550">
        <w:rPr>
          <w:rFonts w:ascii="Times New Roman" w:hAnsi="Times New Roman" w:cs="Times New Roman"/>
          <w:sz w:val="24"/>
          <w:szCs w:val="24"/>
          <w:lang w:val="sr-Latn-RS"/>
        </w:rPr>
        <w:t>о смањење као кључни основ за унапређење услова пословања.</w:t>
      </w:r>
    </w:p>
    <w:p w14:paraId="1B1F2787" w14:textId="7EE015BE" w:rsidR="00D6784B" w:rsidRPr="00FD0550" w:rsidRDefault="00D6784B" w:rsidP="00AD2934">
      <w:pPr>
        <w:pStyle w:val="basic-paragraph"/>
        <w:spacing w:before="0" w:beforeAutospacing="0" w:after="0" w:afterAutospacing="0"/>
        <w:ind w:firstLine="567"/>
        <w:jc w:val="both"/>
        <w:rPr>
          <w:lang w:val="sr-Cyrl-RS"/>
        </w:rPr>
      </w:pPr>
      <w:r w:rsidRPr="00FD0550">
        <w:rPr>
          <w:lang w:val="sr-Latn-RS"/>
        </w:rPr>
        <w:t>Кретање</w:t>
      </w:r>
      <w:r w:rsidRPr="00FD0550">
        <w:rPr>
          <w:lang w:val="sr-Cyrl-RS"/>
        </w:rPr>
        <w:t xml:space="preserve"> висине</w:t>
      </w:r>
      <w:r w:rsidRPr="00FD0550">
        <w:rPr>
          <w:lang w:val="sr-Latn-RS"/>
        </w:rPr>
        <w:t xml:space="preserve"> административног оптерећења се у Републици Србији прати од </w:t>
      </w:r>
      <w:r w:rsidRPr="00FD0550">
        <w:rPr>
          <w:lang w:val="sr-Cyrl-RS"/>
        </w:rPr>
        <w:t>2010. године, кроз мерење удела административних трошкова у БДП-у</w:t>
      </w:r>
      <w:r w:rsidRPr="00FD0550">
        <w:t xml:space="preserve"> </w:t>
      </w:r>
      <w:r w:rsidRPr="00FD0550">
        <w:rPr>
          <w:lang w:val="sr-Cyrl-RS"/>
        </w:rPr>
        <w:t xml:space="preserve">(методом стандардног трошка). Последњи расположиви податак о висини удела административног трошка у БДП-у се односи на 2016. годину и он износи 3,26 %. У Графикону 1. представљено </w:t>
      </w:r>
      <w:r w:rsidR="00827699" w:rsidRPr="00FD0550">
        <w:rPr>
          <w:lang w:val="sr-Cyrl-RS"/>
        </w:rPr>
        <w:t xml:space="preserve">је </w:t>
      </w:r>
      <w:r w:rsidRPr="00FD0550">
        <w:rPr>
          <w:lang w:val="sr-Cyrl-RS"/>
        </w:rPr>
        <w:t>кретање процењене величине удела административног трошка у БДП у периоду 2010-2016.</w:t>
      </w:r>
      <w:r w:rsidR="00A82A0A" w:rsidRPr="00FD0550">
        <w:rPr>
          <w:lang w:val="sr-Latn-RS"/>
        </w:rPr>
        <w:t xml:space="preserve"> </w:t>
      </w:r>
    </w:p>
    <w:p w14:paraId="153C1986" w14:textId="77777777" w:rsidR="00AD7CA1" w:rsidRPr="00FD0550" w:rsidRDefault="00AD7CA1" w:rsidP="00AD2934">
      <w:pPr>
        <w:pStyle w:val="basic-paragraph"/>
        <w:spacing w:before="0" w:beforeAutospacing="0" w:after="0" w:afterAutospacing="0"/>
        <w:ind w:firstLine="567"/>
        <w:jc w:val="both"/>
        <w:rPr>
          <w:lang w:val="sr-Cyrl-RS"/>
        </w:rPr>
      </w:pPr>
    </w:p>
    <w:p w14:paraId="3DABD4FD" w14:textId="77777777" w:rsidR="00AD7CA1" w:rsidRPr="00FD0550" w:rsidRDefault="00AD7CA1" w:rsidP="00AD2934">
      <w:pPr>
        <w:tabs>
          <w:tab w:val="left" w:pos="709"/>
        </w:tabs>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 xml:space="preserve">Графикон 1: </w:t>
      </w:r>
      <w:r w:rsidRPr="00FD0550">
        <w:rPr>
          <w:rFonts w:ascii="Times New Roman" w:hAnsi="Times New Roman" w:cs="Times New Roman"/>
          <w:sz w:val="24"/>
          <w:szCs w:val="24"/>
        </w:rPr>
        <w:t xml:space="preserve">Процена </w:t>
      </w:r>
      <w:r w:rsidRPr="00FD0550">
        <w:rPr>
          <w:rFonts w:ascii="Times New Roman" w:hAnsi="Times New Roman" w:cs="Times New Roman"/>
          <w:sz w:val="24"/>
          <w:szCs w:val="24"/>
          <w:lang w:val="sr-Cyrl-RS"/>
        </w:rPr>
        <w:t xml:space="preserve">удела </w:t>
      </w:r>
      <w:r w:rsidRPr="00FD0550">
        <w:rPr>
          <w:rFonts w:ascii="Times New Roman" w:hAnsi="Times New Roman" w:cs="Times New Roman"/>
          <w:sz w:val="24"/>
          <w:szCs w:val="24"/>
        </w:rPr>
        <w:t xml:space="preserve">административних трошкова </w:t>
      </w:r>
      <w:r w:rsidRPr="00FD0550">
        <w:rPr>
          <w:rFonts w:ascii="Times New Roman" w:hAnsi="Times New Roman" w:cs="Times New Roman"/>
          <w:sz w:val="24"/>
          <w:szCs w:val="24"/>
          <w:lang w:val="sr-Cyrl-RS"/>
        </w:rPr>
        <w:t>у</w:t>
      </w:r>
      <w:r w:rsidRPr="00FD0550">
        <w:rPr>
          <w:rFonts w:ascii="Times New Roman" w:hAnsi="Times New Roman" w:cs="Times New Roman"/>
          <w:sz w:val="24"/>
          <w:szCs w:val="24"/>
        </w:rPr>
        <w:t xml:space="preserve"> БДП 2010-2016</w:t>
      </w:r>
      <w:r w:rsidRPr="00FD0550">
        <w:rPr>
          <w:rFonts w:ascii="Times New Roman" w:hAnsi="Times New Roman" w:cs="Times New Roman"/>
          <w:sz w:val="24"/>
          <w:szCs w:val="24"/>
          <w:lang w:val="sr-Cyrl-RS"/>
        </w:rPr>
        <w:t>. (у %)</w:t>
      </w:r>
    </w:p>
    <w:p w14:paraId="0416C74E" w14:textId="77777777" w:rsidR="00AD7CA1" w:rsidRPr="00FD0550" w:rsidRDefault="00AD7CA1" w:rsidP="00AD2934">
      <w:pPr>
        <w:pStyle w:val="basic-paragraph"/>
        <w:spacing w:before="0" w:beforeAutospacing="0" w:after="0" w:afterAutospacing="0"/>
        <w:ind w:firstLine="567"/>
        <w:jc w:val="both"/>
        <w:rPr>
          <w:color w:val="000000"/>
        </w:rPr>
      </w:pPr>
    </w:p>
    <w:p w14:paraId="78E8A332" w14:textId="77777777" w:rsidR="002B68AB" w:rsidRPr="00FD0550" w:rsidRDefault="00AD7CA1" w:rsidP="00827699">
      <w:pPr>
        <w:pStyle w:val="basic-paragraph"/>
        <w:spacing w:before="0" w:beforeAutospacing="0" w:after="0" w:afterAutospacing="0"/>
        <w:ind w:firstLine="284"/>
        <w:jc w:val="both"/>
        <w:rPr>
          <w:color w:val="000000"/>
        </w:rPr>
      </w:pPr>
      <w:r w:rsidRPr="00FD0550">
        <w:rPr>
          <w:noProof/>
        </w:rPr>
        <w:drawing>
          <wp:inline distT="0" distB="0" distL="0" distR="0" wp14:anchorId="1E40B078" wp14:editId="32BEB626">
            <wp:extent cx="5812403" cy="3538220"/>
            <wp:effectExtent l="0" t="0" r="17145" b="24130"/>
            <wp:docPr id="2" name="Chart 2">
              <a:extLst xmlns:a="http://schemas.openxmlformats.org/drawingml/2006/main">
                <a:ext uri="{FF2B5EF4-FFF2-40B4-BE49-F238E27FC236}">
                  <a16:creationId xmlns:a16="http://schemas.microsoft.com/office/drawing/2014/main" id="{70DA522B-21B1-4AD4-A97D-469D8670EC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C9A748" w14:textId="77777777" w:rsidR="00827699" w:rsidRPr="00FD0550" w:rsidRDefault="00827699" w:rsidP="00827699">
      <w:pPr>
        <w:tabs>
          <w:tab w:val="left" w:pos="709"/>
        </w:tabs>
        <w:spacing w:after="0"/>
        <w:ind w:firstLine="720"/>
        <w:jc w:val="both"/>
        <w:rPr>
          <w:rFonts w:ascii="Times New Roman" w:hAnsi="Times New Roman" w:cs="Times New Roman"/>
          <w:i/>
          <w:sz w:val="24"/>
          <w:szCs w:val="24"/>
          <w:lang w:val="sr-Cyrl-CS"/>
        </w:rPr>
      </w:pPr>
      <w:r w:rsidRPr="00FD0550">
        <w:rPr>
          <w:rFonts w:ascii="Times New Roman" w:hAnsi="Times New Roman" w:cs="Times New Roman"/>
          <w:i/>
          <w:sz w:val="24"/>
          <w:szCs w:val="24"/>
          <w:lang w:val="sr-Cyrl-CS"/>
        </w:rPr>
        <w:t>Извор: Резултати мерења административних трошкова у Републици Србији 2010-2016.</w:t>
      </w:r>
    </w:p>
    <w:p w14:paraId="46234135" w14:textId="77777777" w:rsidR="00827699" w:rsidRPr="00FD0550" w:rsidRDefault="00827699" w:rsidP="00AD2934">
      <w:pPr>
        <w:pStyle w:val="basic-paragraph"/>
        <w:spacing w:before="0" w:beforeAutospacing="0" w:after="0" w:afterAutospacing="0"/>
        <w:ind w:firstLine="567"/>
        <w:jc w:val="both"/>
        <w:rPr>
          <w:color w:val="000000"/>
          <w:lang w:val="sr-Cyrl-RS"/>
        </w:rPr>
      </w:pPr>
    </w:p>
    <w:p w14:paraId="5189761B" w14:textId="77777777" w:rsidR="00827699" w:rsidRPr="00FD0550" w:rsidRDefault="00827699" w:rsidP="00AD2934">
      <w:pPr>
        <w:pStyle w:val="basic-paragraph"/>
        <w:spacing w:before="0" w:beforeAutospacing="0" w:after="0" w:afterAutospacing="0"/>
        <w:ind w:firstLine="567"/>
        <w:jc w:val="both"/>
        <w:rPr>
          <w:color w:val="000000"/>
          <w:lang w:val="sr-Cyrl-RS"/>
        </w:rPr>
      </w:pPr>
    </w:p>
    <w:p w14:paraId="2184BA35" w14:textId="77777777" w:rsidR="00827699" w:rsidRPr="00FD0550" w:rsidRDefault="00827699" w:rsidP="00AD2934">
      <w:pPr>
        <w:pStyle w:val="basic-paragraph"/>
        <w:spacing w:before="0" w:beforeAutospacing="0" w:after="0" w:afterAutospacing="0"/>
        <w:ind w:firstLine="567"/>
        <w:jc w:val="both"/>
        <w:rPr>
          <w:color w:val="000000"/>
          <w:lang w:val="sr-Cyrl-RS"/>
        </w:rPr>
      </w:pPr>
    </w:p>
    <w:p w14:paraId="7BE85945" w14:textId="77777777" w:rsidR="00827699" w:rsidRPr="00FD0550" w:rsidRDefault="00827699" w:rsidP="00AD2934">
      <w:pPr>
        <w:pStyle w:val="basic-paragraph"/>
        <w:spacing w:before="0" w:beforeAutospacing="0" w:after="0" w:afterAutospacing="0"/>
        <w:ind w:firstLine="567"/>
        <w:jc w:val="both"/>
        <w:rPr>
          <w:color w:val="000000"/>
          <w:lang w:val="sr-Cyrl-RS"/>
        </w:rPr>
      </w:pPr>
    </w:p>
    <w:p w14:paraId="1BB599FD" w14:textId="77777777" w:rsidR="00827699" w:rsidRPr="00FD0550" w:rsidRDefault="00827699" w:rsidP="00AD2934">
      <w:pPr>
        <w:pStyle w:val="basic-paragraph"/>
        <w:spacing w:before="0" w:beforeAutospacing="0" w:after="0" w:afterAutospacing="0"/>
        <w:ind w:firstLine="567"/>
        <w:jc w:val="both"/>
        <w:rPr>
          <w:color w:val="000000"/>
          <w:lang w:val="sr-Cyrl-RS"/>
        </w:rPr>
      </w:pPr>
    </w:p>
    <w:p w14:paraId="20E1445F" w14:textId="77777777" w:rsidR="00827699" w:rsidRPr="00FD0550" w:rsidRDefault="00827699" w:rsidP="00AD2934">
      <w:pPr>
        <w:pStyle w:val="basic-paragraph"/>
        <w:spacing w:before="0" w:beforeAutospacing="0" w:after="0" w:afterAutospacing="0"/>
        <w:ind w:firstLine="567"/>
        <w:jc w:val="both"/>
        <w:rPr>
          <w:color w:val="000000"/>
          <w:lang w:val="sr-Cyrl-RS"/>
        </w:rPr>
      </w:pPr>
    </w:p>
    <w:p w14:paraId="7D08B298" w14:textId="77777777" w:rsidR="00082F35" w:rsidRPr="00FD0550" w:rsidRDefault="00746E3D"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2) </w:t>
      </w:r>
      <w:r w:rsidRPr="00FD0550">
        <w:rPr>
          <w:b/>
          <w:color w:val="000000"/>
        </w:rPr>
        <w:t>Да ли се у предметној области спроводи или се спроводио документ јавне политике или пропис? Представити резултате спровођења тог документа јавне политике или прописа и образложити због чега добијени резултати нису у складу са планираним вредностима.</w:t>
      </w:r>
    </w:p>
    <w:p w14:paraId="51B8795D" w14:textId="77777777" w:rsidR="00082F35" w:rsidRPr="00FD0550" w:rsidRDefault="00082F35" w:rsidP="00AD2934">
      <w:pPr>
        <w:pStyle w:val="basic-paragraph"/>
        <w:spacing w:before="0" w:beforeAutospacing="0" w:after="0" w:afterAutospacing="0"/>
        <w:ind w:firstLine="567"/>
        <w:jc w:val="both"/>
        <w:rPr>
          <w:color w:val="000000"/>
          <w:lang w:val="sr-Cyrl-RS"/>
        </w:rPr>
      </w:pPr>
    </w:p>
    <w:p w14:paraId="2D14C046" w14:textId="77777777" w:rsidR="00746E3D" w:rsidRPr="00FD0550" w:rsidRDefault="00746E3D" w:rsidP="00AD2934">
      <w:pPr>
        <w:tabs>
          <w:tab w:val="left" w:pos="709"/>
        </w:tabs>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Увидевши важност смањењ</w:t>
      </w:r>
      <w:r w:rsidRPr="00FD0550">
        <w:rPr>
          <w:rFonts w:ascii="Times New Roman" w:hAnsi="Times New Roman" w:cs="Times New Roman"/>
          <w:sz w:val="24"/>
          <w:szCs w:val="24"/>
          <w:lang w:val="sr-Latn-RS"/>
        </w:rPr>
        <w:t>a</w:t>
      </w:r>
      <w:r w:rsidRPr="00FD0550">
        <w:rPr>
          <w:rFonts w:ascii="Times New Roman" w:hAnsi="Times New Roman" w:cs="Times New Roman"/>
          <w:sz w:val="24"/>
          <w:szCs w:val="24"/>
          <w:lang w:val="sr-Cyrl-RS"/>
        </w:rPr>
        <w:t xml:space="preserve"> административног оптерећења за унапређење услова пословања, Влада је 2016. године, као један од посебних циљева у оквиру Стратегије регулаторне реформе и унапређења система управљања јавним политикама за период 2016-2020. године („Службени гласник РС”, број 8/16). дефинисала „Унапређење административних процедура и успостављање система за континуирано мерење и праћење административних трошкова привреде и грађана”. Наведени циљ има двојаку функцију: </w:t>
      </w:r>
    </w:p>
    <w:p w14:paraId="10210EF4" w14:textId="77777777" w:rsidR="00746E3D" w:rsidRPr="00FD0550" w:rsidRDefault="00746E3D" w:rsidP="00AD2934">
      <w:pPr>
        <w:pStyle w:val="ListParagraph"/>
        <w:numPr>
          <w:ilvl w:val="0"/>
          <w:numId w:val="1"/>
        </w:numPr>
        <w:tabs>
          <w:tab w:val="left" w:pos="709"/>
        </w:tabs>
        <w:spacing w:after="0"/>
        <w:ind w:left="0"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унапређење услова пословања привредних субјеката;</w:t>
      </w:r>
    </w:p>
    <w:p w14:paraId="5F477218" w14:textId="77777777" w:rsidR="00793A5A" w:rsidRPr="00FD0550" w:rsidRDefault="00746E3D" w:rsidP="00AD2934">
      <w:pPr>
        <w:pStyle w:val="ListParagraph"/>
        <w:numPr>
          <w:ilvl w:val="0"/>
          <w:numId w:val="1"/>
        </w:numPr>
        <w:tabs>
          <w:tab w:val="left" w:pos="709"/>
        </w:tabs>
        <w:spacing w:after="0"/>
        <w:ind w:left="0"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унапређења квалитета услуга које јавна управа обезбеђује грађанима.</w:t>
      </w:r>
    </w:p>
    <w:p w14:paraId="52F0D92F" w14:textId="77777777" w:rsidR="00282648" w:rsidRPr="00FD0550" w:rsidRDefault="00827699" w:rsidP="00AD2934">
      <w:pPr>
        <w:pStyle w:val="ListParagraph"/>
        <w:tabs>
          <w:tab w:val="left" w:pos="709"/>
        </w:tabs>
        <w:spacing w:after="0"/>
        <w:ind w:left="0"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Поред тога</w:t>
      </w:r>
      <w:r w:rsidR="00282648" w:rsidRPr="00FD0550">
        <w:rPr>
          <w:rFonts w:ascii="Times New Roman" w:hAnsi="Times New Roman" w:cs="Times New Roman"/>
          <w:sz w:val="24"/>
          <w:szCs w:val="24"/>
          <w:lang w:val="sr-Cyrl-RS"/>
        </w:rPr>
        <w:t xml:space="preserve">, успостављање </w:t>
      </w:r>
      <w:r w:rsidR="00A82A0A" w:rsidRPr="00FD0550">
        <w:rPr>
          <w:rFonts w:ascii="Times New Roman" w:hAnsi="Times New Roman" w:cs="Times New Roman"/>
          <w:sz w:val="24"/>
          <w:szCs w:val="24"/>
          <w:lang w:val="sr-Cyrl-RS"/>
        </w:rPr>
        <w:t>јавног регистра административних поступака и других услова пословања, уз попис и поједностављење административних поступака</w:t>
      </w:r>
      <w:r w:rsidR="00071F8C" w:rsidRPr="00FD0550">
        <w:rPr>
          <w:rFonts w:ascii="Times New Roman" w:hAnsi="Times New Roman" w:cs="Times New Roman"/>
          <w:sz w:val="24"/>
          <w:szCs w:val="24"/>
          <w:lang w:val="sr-Cyrl-RS"/>
        </w:rPr>
        <w:t>,</w:t>
      </w:r>
      <w:r w:rsidR="00A82A0A" w:rsidRPr="00FD0550">
        <w:rPr>
          <w:rFonts w:ascii="Times New Roman" w:hAnsi="Times New Roman" w:cs="Times New Roman"/>
          <w:sz w:val="24"/>
          <w:szCs w:val="24"/>
          <w:lang w:val="sr-Cyrl-RS"/>
        </w:rPr>
        <w:t xml:space="preserve"> представља један од очекиваних резулата</w:t>
      </w:r>
      <w:r w:rsidR="00071F8C" w:rsidRPr="00FD0550">
        <w:rPr>
          <w:rFonts w:ascii="Times New Roman" w:hAnsi="Times New Roman" w:cs="Times New Roman"/>
          <w:sz w:val="24"/>
          <w:szCs w:val="24"/>
          <w:lang w:val="sr-Cyrl-RS"/>
        </w:rPr>
        <w:t xml:space="preserve"> у оквиру Акционог плана за спровођене Програма Владе (2017-2020). </w:t>
      </w:r>
    </w:p>
    <w:p w14:paraId="7CC8D170" w14:textId="77777777" w:rsidR="00746E3D" w:rsidRPr="00FD0550" w:rsidRDefault="00071F8C" w:rsidP="00AD2934">
      <w:pPr>
        <w:tabs>
          <w:tab w:val="left" w:pos="709"/>
        </w:tabs>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Р</w:t>
      </w:r>
      <w:r w:rsidR="00746E3D" w:rsidRPr="00FD0550">
        <w:rPr>
          <w:rFonts w:ascii="Times New Roman" w:hAnsi="Times New Roman" w:cs="Times New Roman"/>
          <w:sz w:val="24"/>
          <w:szCs w:val="24"/>
          <w:lang w:val="sr-Cyrl-RS"/>
        </w:rPr>
        <w:t xml:space="preserve">еализацији </w:t>
      </w:r>
      <w:r w:rsidR="00827699" w:rsidRPr="00FD0550">
        <w:rPr>
          <w:rFonts w:ascii="Times New Roman" w:hAnsi="Times New Roman" w:cs="Times New Roman"/>
          <w:sz w:val="24"/>
          <w:szCs w:val="24"/>
          <w:lang w:val="sr-Cyrl-RS"/>
        </w:rPr>
        <w:t>ових циљева</w:t>
      </w:r>
      <w:r w:rsidRPr="00FD0550">
        <w:rPr>
          <w:rFonts w:ascii="Times New Roman" w:hAnsi="Times New Roman" w:cs="Times New Roman"/>
          <w:sz w:val="24"/>
          <w:szCs w:val="24"/>
          <w:lang w:val="sr-Cyrl-RS"/>
        </w:rPr>
        <w:t xml:space="preserve"> приступило</w:t>
      </w:r>
      <w:r w:rsidR="00827699" w:rsidRPr="00FD0550">
        <w:rPr>
          <w:rFonts w:ascii="Times New Roman" w:hAnsi="Times New Roman" w:cs="Times New Roman"/>
          <w:sz w:val="24"/>
          <w:szCs w:val="24"/>
          <w:lang w:val="sr-Cyrl-RS"/>
        </w:rPr>
        <w:t xml:space="preserve"> се</w:t>
      </w:r>
      <w:r w:rsidRPr="00FD0550">
        <w:rPr>
          <w:rFonts w:ascii="Times New Roman" w:hAnsi="Times New Roman" w:cs="Times New Roman"/>
          <w:sz w:val="24"/>
          <w:szCs w:val="24"/>
          <w:lang w:val="sr-Cyrl-RS"/>
        </w:rPr>
        <w:t xml:space="preserve"> кроз </w:t>
      </w:r>
      <w:r w:rsidR="00746E3D" w:rsidRPr="00FD0550">
        <w:rPr>
          <w:rFonts w:ascii="Times New Roman" w:hAnsi="Times New Roman" w:cs="Times New Roman"/>
          <w:sz w:val="24"/>
          <w:szCs w:val="24"/>
          <w:lang w:val="sr-Cyrl-CS"/>
        </w:rPr>
        <w:t>Пројек</w:t>
      </w:r>
      <w:r w:rsidRPr="00FD0550">
        <w:rPr>
          <w:rFonts w:ascii="Times New Roman" w:hAnsi="Times New Roman" w:cs="Times New Roman"/>
          <w:sz w:val="24"/>
          <w:szCs w:val="24"/>
          <w:lang w:val="sr-Cyrl-CS"/>
        </w:rPr>
        <w:t>а</w:t>
      </w:r>
      <w:r w:rsidR="00746E3D" w:rsidRPr="00FD0550">
        <w:rPr>
          <w:rFonts w:ascii="Times New Roman" w:hAnsi="Times New Roman" w:cs="Times New Roman"/>
          <w:sz w:val="24"/>
          <w:szCs w:val="24"/>
          <w:lang w:val="sr-Cyrl-CS"/>
        </w:rPr>
        <w:t xml:space="preserve">т </w:t>
      </w:r>
      <w:r w:rsidR="00746E3D" w:rsidRPr="00FD0550">
        <w:rPr>
          <w:rFonts w:ascii="Times New Roman" w:hAnsi="Times New Roman" w:cs="Times New Roman"/>
          <w:sz w:val="24"/>
          <w:szCs w:val="24"/>
          <w:lang w:val="sr-Cyrl-RS"/>
        </w:rPr>
        <w:t xml:space="preserve">за </w:t>
      </w:r>
      <w:r w:rsidR="00746E3D" w:rsidRPr="00FD0550">
        <w:rPr>
          <w:rFonts w:ascii="Times New Roman" w:hAnsi="Times New Roman" w:cs="Times New Roman"/>
          <w:sz w:val="24"/>
          <w:szCs w:val="24"/>
          <w:lang w:val="sr-Cyrl-CS"/>
        </w:rPr>
        <w:t xml:space="preserve">поједностављење административних поступака и регулативе </w:t>
      </w:r>
      <w:r w:rsidR="00746E3D" w:rsidRPr="00FD0550">
        <w:rPr>
          <w:rFonts w:ascii="Times New Roman" w:hAnsi="Times New Roman" w:cs="Times New Roman"/>
          <w:sz w:val="24"/>
          <w:szCs w:val="24"/>
          <w:lang w:val="sr-Latn-RS"/>
        </w:rPr>
        <w:t>„</w:t>
      </w:r>
      <w:r w:rsidR="00746E3D" w:rsidRPr="00FD0550">
        <w:rPr>
          <w:rFonts w:ascii="Times New Roman" w:hAnsi="Times New Roman" w:cs="Times New Roman"/>
          <w:sz w:val="24"/>
          <w:szCs w:val="24"/>
          <w:lang w:val="sr-Cyrl-RS"/>
        </w:rPr>
        <w:t>е-Папир</w:t>
      </w:r>
      <w:r w:rsidR="00746E3D" w:rsidRPr="00FD0550">
        <w:rPr>
          <w:rFonts w:ascii="Times New Roman" w:hAnsi="Times New Roman" w:cs="Times New Roman"/>
          <w:sz w:val="24"/>
          <w:szCs w:val="24"/>
          <w:lang w:val="sr-Latn-RS"/>
        </w:rPr>
        <w:t>”</w:t>
      </w:r>
      <w:r w:rsidR="00746E3D" w:rsidRPr="00FD0550">
        <w:rPr>
          <w:rFonts w:ascii="Times New Roman" w:hAnsi="Times New Roman" w:cs="Times New Roman"/>
          <w:sz w:val="24"/>
          <w:szCs w:val="24"/>
          <w:lang w:val="sr-Cyrl-RS"/>
        </w:rPr>
        <w:t xml:space="preserve"> (у даљем тексту: Пројекат), у оквиру којег су п</w:t>
      </w:r>
      <w:r w:rsidR="00282648" w:rsidRPr="00FD0550">
        <w:rPr>
          <w:rFonts w:ascii="Times New Roman" w:hAnsi="Times New Roman" w:cs="Times New Roman"/>
          <w:sz w:val="24"/>
          <w:szCs w:val="24"/>
          <w:lang w:val="sr-Cyrl-RS"/>
        </w:rPr>
        <w:t>ланирани</w:t>
      </w:r>
      <w:r w:rsidR="00746E3D" w:rsidRPr="00FD0550">
        <w:rPr>
          <w:rFonts w:ascii="Times New Roman" w:hAnsi="Times New Roman" w:cs="Times New Roman"/>
          <w:sz w:val="24"/>
          <w:szCs w:val="24"/>
          <w:lang w:val="sr-Cyrl-RS"/>
        </w:rPr>
        <w:t xml:space="preserve"> попис и анализа постојећих административних поступака и захтева </w:t>
      </w:r>
      <w:r w:rsidR="002B3F05" w:rsidRPr="00FD0550">
        <w:rPr>
          <w:rFonts w:ascii="Times New Roman" w:hAnsi="Times New Roman" w:cs="Times New Roman"/>
          <w:sz w:val="24"/>
          <w:szCs w:val="24"/>
          <w:lang w:val="sr-Cyrl-RS"/>
        </w:rPr>
        <w:t xml:space="preserve">прописаних републичким прописима и прописима </w:t>
      </w:r>
      <w:r w:rsidR="003715D9" w:rsidRPr="00FD0550">
        <w:rPr>
          <w:rFonts w:ascii="Times New Roman" w:hAnsi="Times New Roman" w:cs="Times New Roman"/>
          <w:sz w:val="24"/>
          <w:szCs w:val="24"/>
          <w:lang w:val="sr-Cyrl-RS"/>
        </w:rPr>
        <w:t>А</w:t>
      </w:r>
      <w:r w:rsidR="002B3F05" w:rsidRPr="00FD0550">
        <w:rPr>
          <w:rFonts w:ascii="Times New Roman" w:hAnsi="Times New Roman" w:cs="Times New Roman"/>
          <w:sz w:val="24"/>
          <w:szCs w:val="24"/>
          <w:lang w:val="sr-Cyrl-RS"/>
        </w:rPr>
        <w:t>утономне покрајине</w:t>
      </w:r>
      <w:r w:rsidR="003715D9" w:rsidRPr="00FD0550">
        <w:rPr>
          <w:rFonts w:ascii="Times New Roman" w:hAnsi="Times New Roman" w:cs="Times New Roman"/>
          <w:sz w:val="24"/>
          <w:szCs w:val="24"/>
          <w:lang w:val="sr-Cyrl-RS"/>
        </w:rPr>
        <w:t xml:space="preserve"> Војводине</w:t>
      </w:r>
      <w:r w:rsidR="00746E3D" w:rsidRPr="00FD0550">
        <w:rPr>
          <w:rFonts w:ascii="Times New Roman" w:hAnsi="Times New Roman" w:cs="Times New Roman"/>
          <w:sz w:val="24"/>
          <w:szCs w:val="24"/>
          <w:lang w:val="sr-Cyrl-RS"/>
        </w:rPr>
        <w:t xml:space="preserve">, израда, усаглашавање и реализација препорука за њихову оптимизацију, као и формирање свеобухватне и ажурне електронске базе административних поступака и </w:t>
      </w:r>
      <w:r w:rsidR="00746E3D" w:rsidRPr="00FD0550">
        <w:rPr>
          <w:rFonts w:ascii="Times New Roman" w:hAnsi="Times New Roman" w:cs="Times New Roman"/>
          <w:sz w:val="24"/>
          <w:szCs w:val="24"/>
        </w:rPr>
        <w:t>осталих услова пословања</w:t>
      </w:r>
      <w:r w:rsidR="00746E3D" w:rsidRPr="00FD0550">
        <w:rPr>
          <w:rFonts w:ascii="Times New Roman" w:hAnsi="Times New Roman" w:cs="Times New Roman"/>
          <w:sz w:val="24"/>
          <w:szCs w:val="24"/>
          <w:lang w:val="sr-Cyrl-RS"/>
        </w:rPr>
        <w:t xml:space="preserve"> у форми јавног регистра. У </w:t>
      </w:r>
      <w:r w:rsidR="00282648" w:rsidRPr="00FD0550">
        <w:rPr>
          <w:rFonts w:ascii="Times New Roman" w:hAnsi="Times New Roman" w:cs="Times New Roman"/>
          <w:sz w:val="24"/>
          <w:szCs w:val="24"/>
          <w:lang w:val="sr-Cyrl-RS"/>
        </w:rPr>
        <w:t>складу са планираним активностима до сад је спроведено следеће:</w:t>
      </w:r>
    </w:p>
    <w:p w14:paraId="3F17AF12" w14:textId="77777777" w:rsidR="00746E3D" w:rsidRPr="00FD0550" w:rsidRDefault="00746E3D" w:rsidP="00AD2934">
      <w:pPr>
        <w:pStyle w:val="ListParagraph"/>
        <w:numPr>
          <w:ilvl w:val="0"/>
          <w:numId w:val="3"/>
        </w:numPr>
        <w:tabs>
          <w:tab w:val="left" w:pos="0"/>
          <w:tab w:val="left" w:pos="990"/>
        </w:tabs>
        <w:spacing w:after="0"/>
        <w:ind w:left="0" w:firstLine="567"/>
        <w:jc w:val="both"/>
        <w:rPr>
          <w:rFonts w:ascii="Times New Roman" w:hAnsi="Times New Roman" w:cs="Times New Roman"/>
          <w:sz w:val="24"/>
          <w:szCs w:val="24"/>
        </w:rPr>
      </w:pPr>
      <w:r w:rsidRPr="00FD0550">
        <w:rPr>
          <w:rFonts w:ascii="Times New Roman" w:hAnsi="Times New Roman" w:cs="Times New Roman"/>
          <w:sz w:val="24"/>
          <w:szCs w:val="24"/>
          <w:lang w:val="sr-Cyrl-RS"/>
        </w:rPr>
        <w:t>У</w:t>
      </w:r>
      <w:r w:rsidRPr="00FD0550">
        <w:rPr>
          <w:rFonts w:ascii="Times New Roman" w:hAnsi="Times New Roman" w:cs="Times New Roman"/>
          <w:sz w:val="24"/>
          <w:szCs w:val="24"/>
        </w:rPr>
        <w:t xml:space="preserve">својен је Оперативни план активности на успостављању </w:t>
      </w:r>
      <w:r w:rsidRPr="00FD0550">
        <w:rPr>
          <w:rFonts w:ascii="Times New Roman" w:hAnsi="Times New Roman" w:cs="Times New Roman"/>
          <w:sz w:val="24"/>
          <w:szCs w:val="24"/>
          <w:lang w:val="sr-Cyrl-RS"/>
        </w:rPr>
        <w:t>Јавног регистра</w:t>
      </w:r>
      <w:r w:rsidRPr="00FD0550">
        <w:rPr>
          <w:rFonts w:ascii="Times New Roman" w:hAnsi="Times New Roman" w:cs="Times New Roman"/>
          <w:sz w:val="24"/>
          <w:szCs w:val="24"/>
        </w:rPr>
        <w:t xml:space="preserve">; </w:t>
      </w:r>
    </w:p>
    <w:p w14:paraId="0AA42946" w14:textId="77777777" w:rsidR="00746E3D" w:rsidRPr="00FD0550" w:rsidRDefault="00746E3D" w:rsidP="00AD2934">
      <w:pPr>
        <w:pStyle w:val="ListParagraph"/>
        <w:numPr>
          <w:ilvl w:val="0"/>
          <w:numId w:val="3"/>
        </w:numPr>
        <w:tabs>
          <w:tab w:val="left" w:pos="0"/>
          <w:tab w:val="left" w:pos="990"/>
        </w:tabs>
        <w:spacing w:after="0"/>
        <w:ind w:left="0" w:firstLine="567"/>
        <w:jc w:val="both"/>
        <w:rPr>
          <w:rFonts w:ascii="Times New Roman" w:hAnsi="Times New Roman" w:cs="Times New Roman"/>
          <w:sz w:val="24"/>
          <w:szCs w:val="24"/>
        </w:rPr>
      </w:pPr>
      <w:r w:rsidRPr="00FD0550">
        <w:rPr>
          <w:rFonts w:ascii="Times New Roman" w:hAnsi="Times New Roman" w:cs="Times New Roman"/>
          <w:sz w:val="24"/>
          <w:szCs w:val="24"/>
          <w:lang w:val="sr-Cyrl-RS"/>
        </w:rPr>
        <w:t>Спроведена је</w:t>
      </w:r>
      <w:r w:rsidRPr="00FD0550">
        <w:rPr>
          <w:rFonts w:ascii="Times New Roman" w:hAnsi="Times New Roman" w:cs="Times New Roman"/>
          <w:sz w:val="24"/>
          <w:szCs w:val="24"/>
        </w:rPr>
        <w:t xml:space="preserve"> упоредна анализа сличних портала у земљама чланицама Е</w:t>
      </w:r>
      <w:r w:rsidRPr="00FD0550">
        <w:rPr>
          <w:rFonts w:ascii="Times New Roman" w:hAnsi="Times New Roman" w:cs="Times New Roman"/>
          <w:sz w:val="24"/>
          <w:szCs w:val="24"/>
          <w:lang w:val="sr-Cyrl-RS"/>
        </w:rPr>
        <w:t xml:space="preserve">вропске </w:t>
      </w:r>
      <w:r w:rsidRPr="00FD0550">
        <w:rPr>
          <w:rFonts w:ascii="Times New Roman" w:hAnsi="Times New Roman" w:cs="Times New Roman"/>
          <w:sz w:val="24"/>
          <w:szCs w:val="24"/>
        </w:rPr>
        <w:t>уније</w:t>
      </w:r>
      <w:r w:rsidRPr="00FD0550">
        <w:rPr>
          <w:rFonts w:ascii="Times New Roman" w:hAnsi="Times New Roman" w:cs="Times New Roman"/>
          <w:sz w:val="24"/>
          <w:szCs w:val="24"/>
          <w:lang w:val="sr-Cyrl-RS"/>
        </w:rPr>
        <w:t xml:space="preserve"> и о</w:t>
      </w:r>
      <w:r w:rsidRPr="00FD0550">
        <w:rPr>
          <w:rFonts w:ascii="Times New Roman" w:hAnsi="Times New Roman" w:cs="Times New Roman"/>
          <w:sz w:val="24"/>
          <w:szCs w:val="24"/>
        </w:rPr>
        <w:t>стварена сарадња са институцијама које одржавају сличне портале у Краљевини Данској, Португалу, Финској</w:t>
      </w:r>
      <w:r w:rsidRPr="00FD0550">
        <w:rPr>
          <w:rFonts w:ascii="Times New Roman" w:hAnsi="Times New Roman" w:cs="Times New Roman"/>
          <w:sz w:val="24"/>
          <w:szCs w:val="24"/>
          <w:lang w:val="sr-Cyrl-RS"/>
        </w:rPr>
        <w:t>, Савезној Републици Немачкој</w:t>
      </w:r>
      <w:r w:rsidR="00071F8C" w:rsidRPr="00FD0550">
        <w:rPr>
          <w:rFonts w:ascii="Times New Roman" w:hAnsi="Times New Roman" w:cs="Times New Roman"/>
          <w:sz w:val="24"/>
          <w:szCs w:val="24"/>
          <w:lang w:val="sr-Cyrl-RS"/>
        </w:rPr>
        <w:t>,</w:t>
      </w:r>
      <w:r w:rsidRPr="00FD0550">
        <w:rPr>
          <w:rFonts w:ascii="Times New Roman" w:hAnsi="Times New Roman" w:cs="Times New Roman"/>
          <w:sz w:val="24"/>
          <w:szCs w:val="24"/>
        </w:rPr>
        <w:t xml:space="preserve"> Молдавији</w:t>
      </w:r>
      <w:r w:rsidR="00071F8C" w:rsidRPr="00FD0550">
        <w:rPr>
          <w:rFonts w:ascii="Times New Roman" w:hAnsi="Times New Roman" w:cs="Times New Roman"/>
          <w:sz w:val="24"/>
          <w:szCs w:val="24"/>
          <w:lang w:val="sr-Cyrl-RS"/>
        </w:rPr>
        <w:t xml:space="preserve"> и Естонији</w:t>
      </w:r>
      <w:r w:rsidRPr="00FD0550">
        <w:rPr>
          <w:rFonts w:ascii="Times New Roman" w:hAnsi="Times New Roman" w:cs="Times New Roman"/>
          <w:sz w:val="24"/>
          <w:szCs w:val="24"/>
        </w:rPr>
        <w:t xml:space="preserve"> са којима су размењена искуства;</w:t>
      </w:r>
    </w:p>
    <w:p w14:paraId="56D00CD7" w14:textId="77777777" w:rsidR="00746E3D" w:rsidRPr="00FD0550" w:rsidRDefault="00746E3D" w:rsidP="00AD2934">
      <w:pPr>
        <w:pStyle w:val="ListParagraph"/>
        <w:numPr>
          <w:ilvl w:val="0"/>
          <w:numId w:val="3"/>
        </w:numPr>
        <w:tabs>
          <w:tab w:val="left" w:pos="990"/>
        </w:tabs>
        <w:spacing w:after="0"/>
        <w:ind w:left="0" w:firstLine="567"/>
        <w:jc w:val="both"/>
        <w:rPr>
          <w:rFonts w:ascii="Times New Roman" w:hAnsi="Times New Roman" w:cs="Times New Roman"/>
          <w:sz w:val="24"/>
          <w:szCs w:val="24"/>
        </w:rPr>
      </w:pPr>
      <w:r w:rsidRPr="00FD0550">
        <w:rPr>
          <w:rFonts w:ascii="Times New Roman" w:hAnsi="Times New Roman" w:cs="Times New Roman"/>
          <w:sz w:val="24"/>
          <w:szCs w:val="24"/>
        </w:rPr>
        <w:t>Израђена и усвојена методологиј</w:t>
      </w:r>
      <w:r w:rsidRPr="00FD0550">
        <w:rPr>
          <w:rFonts w:ascii="Times New Roman" w:hAnsi="Times New Roman" w:cs="Times New Roman"/>
          <w:sz w:val="24"/>
          <w:szCs w:val="24"/>
          <w:lang w:val="sr-Cyrl-RS"/>
        </w:rPr>
        <w:t>а</w:t>
      </w:r>
      <w:r w:rsidRPr="00FD0550">
        <w:rPr>
          <w:rFonts w:ascii="Times New Roman" w:hAnsi="Times New Roman" w:cs="Times New Roman"/>
          <w:sz w:val="24"/>
          <w:szCs w:val="24"/>
        </w:rPr>
        <w:t xml:space="preserve"> за поједностављење административних поступака</w:t>
      </w:r>
      <w:r w:rsidRPr="00FD0550">
        <w:rPr>
          <w:rFonts w:ascii="Times New Roman" w:hAnsi="Times New Roman" w:cs="Times New Roman"/>
          <w:sz w:val="24"/>
          <w:szCs w:val="24"/>
          <w:lang w:val="sr-Cyrl-RS"/>
        </w:rPr>
        <w:t xml:space="preserve"> (</w:t>
      </w:r>
      <w:r w:rsidRPr="00FD0550">
        <w:rPr>
          <w:rFonts w:ascii="Times New Roman" w:hAnsi="Times New Roman" w:cs="Times New Roman"/>
          <w:sz w:val="24"/>
          <w:szCs w:val="24"/>
        </w:rPr>
        <w:t>Упутство за спровођење анализе поједностављења административних поступака</w:t>
      </w:r>
      <w:r w:rsidRPr="00FD0550">
        <w:rPr>
          <w:rFonts w:ascii="Times New Roman" w:hAnsi="Times New Roman" w:cs="Times New Roman"/>
          <w:sz w:val="24"/>
          <w:szCs w:val="24"/>
          <w:lang w:val="sr-Cyrl-RS"/>
        </w:rPr>
        <w:t xml:space="preserve">, </w:t>
      </w:r>
      <w:r w:rsidRPr="00FD0550">
        <w:rPr>
          <w:rFonts w:ascii="Times New Roman" w:hAnsi="Times New Roman" w:cs="Times New Roman"/>
          <w:sz w:val="24"/>
          <w:szCs w:val="24"/>
        </w:rPr>
        <w:t>Методологија за обрачун административних трошкова за потребе анализе административних поступака</w:t>
      </w:r>
      <w:r w:rsidRPr="00FD0550">
        <w:rPr>
          <w:rFonts w:ascii="Times New Roman" w:hAnsi="Times New Roman" w:cs="Times New Roman"/>
          <w:sz w:val="24"/>
          <w:szCs w:val="24"/>
          <w:lang w:val="sr-Cyrl-RS"/>
        </w:rPr>
        <w:t xml:space="preserve"> и</w:t>
      </w:r>
      <w:r w:rsidRPr="00FD0550">
        <w:rPr>
          <w:rFonts w:ascii="Times New Roman" w:hAnsi="Times New Roman" w:cs="Times New Roman"/>
          <w:sz w:val="24"/>
          <w:szCs w:val="24"/>
        </w:rPr>
        <w:t xml:space="preserve"> Упутство за обрачун административних трошкова);</w:t>
      </w:r>
    </w:p>
    <w:p w14:paraId="0689669B" w14:textId="77777777" w:rsidR="00746E3D" w:rsidRPr="00FD0550" w:rsidRDefault="00746E3D" w:rsidP="00AD2934">
      <w:pPr>
        <w:pStyle w:val="ListParagraph"/>
        <w:numPr>
          <w:ilvl w:val="0"/>
          <w:numId w:val="3"/>
        </w:numPr>
        <w:tabs>
          <w:tab w:val="left" w:pos="0"/>
          <w:tab w:val="left" w:pos="990"/>
        </w:tabs>
        <w:spacing w:after="0"/>
        <w:ind w:left="0" w:firstLine="567"/>
        <w:jc w:val="both"/>
        <w:rPr>
          <w:rFonts w:ascii="Times New Roman" w:hAnsi="Times New Roman" w:cs="Times New Roman"/>
          <w:sz w:val="24"/>
          <w:szCs w:val="24"/>
        </w:rPr>
      </w:pPr>
      <w:r w:rsidRPr="00FD0550">
        <w:rPr>
          <w:rFonts w:ascii="Times New Roman" w:hAnsi="Times New Roman" w:cs="Times New Roman"/>
          <w:sz w:val="24"/>
          <w:szCs w:val="24"/>
          <w:lang w:val="sr-Cyrl-RS"/>
        </w:rPr>
        <w:t>Израђен и пуштен у функцију софтвер за попис и ана</w:t>
      </w:r>
      <w:r w:rsidR="00071F8C" w:rsidRPr="00FD0550">
        <w:rPr>
          <w:rFonts w:ascii="Times New Roman" w:hAnsi="Times New Roman" w:cs="Times New Roman"/>
          <w:sz w:val="24"/>
          <w:szCs w:val="24"/>
          <w:lang w:val="sr-Cyrl-RS"/>
        </w:rPr>
        <w:t>лизу административних поступака</w:t>
      </w:r>
    </w:p>
    <w:p w14:paraId="6031FB42" w14:textId="77777777" w:rsidR="00746E3D" w:rsidRPr="00FD0550" w:rsidRDefault="00746E3D" w:rsidP="00AD2934">
      <w:pPr>
        <w:numPr>
          <w:ilvl w:val="0"/>
          <w:numId w:val="2"/>
        </w:numPr>
        <w:tabs>
          <w:tab w:val="left" w:pos="0"/>
          <w:tab w:val="left" w:pos="990"/>
        </w:tabs>
        <w:spacing w:after="0"/>
        <w:ind w:left="0" w:firstLine="567"/>
        <w:jc w:val="both"/>
        <w:rPr>
          <w:rFonts w:ascii="Times New Roman" w:hAnsi="Times New Roman" w:cs="Times New Roman"/>
          <w:sz w:val="24"/>
          <w:szCs w:val="24"/>
        </w:rPr>
      </w:pPr>
      <w:r w:rsidRPr="00FD0550">
        <w:rPr>
          <w:rFonts w:ascii="Times New Roman" w:hAnsi="Times New Roman" w:cs="Times New Roman"/>
          <w:sz w:val="24"/>
          <w:szCs w:val="24"/>
        </w:rPr>
        <w:lastRenderedPageBreak/>
        <w:t>Одржано је 35 обука за 16 тренера и 479 службеника из 107 органа и организација</w:t>
      </w:r>
      <w:r w:rsidRPr="00FD0550">
        <w:rPr>
          <w:rFonts w:ascii="Times New Roman" w:hAnsi="Times New Roman" w:cs="Times New Roman"/>
          <w:sz w:val="24"/>
          <w:szCs w:val="24"/>
          <w:lang w:val="sr-Cyrl-RS"/>
        </w:rPr>
        <w:t xml:space="preserve"> за попис административних поступака</w:t>
      </w:r>
      <w:r w:rsidRPr="00FD0550">
        <w:rPr>
          <w:rFonts w:ascii="Times New Roman" w:hAnsi="Times New Roman" w:cs="Times New Roman"/>
          <w:sz w:val="24"/>
          <w:szCs w:val="24"/>
        </w:rPr>
        <w:t>;</w:t>
      </w:r>
    </w:p>
    <w:p w14:paraId="78810098" w14:textId="77777777" w:rsidR="00746E3D" w:rsidRPr="00FD0550" w:rsidRDefault="00746E3D" w:rsidP="00AD2934">
      <w:pPr>
        <w:numPr>
          <w:ilvl w:val="0"/>
          <w:numId w:val="2"/>
        </w:numPr>
        <w:tabs>
          <w:tab w:val="left" w:pos="0"/>
          <w:tab w:val="left" w:pos="990"/>
        </w:tabs>
        <w:spacing w:after="0"/>
        <w:ind w:left="0" w:firstLine="567"/>
        <w:jc w:val="both"/>
        <w:rPr>
          <w:rFonts w:ascii="Times New Roman" w:hAnsi="Times New Roman" w:cs="Times New Roman"/>
          <w:strike/>
          <w:sz w:val="24"/>
          <w:szCs w:val="24"/>
        </w:rPr>
      </w:pPr>
      <w:r w:rsidRPr="00FD0550">
        <w:rPr>
          <w:rFonts w:ascii="Times New Roman" w:hAnsi="Times New Roman" w:cs="Times New Roman"/>
          <w:sz w:val="24"/>
          <w:szCs w:val="24"/>
          <w:lang w:val="sr-Cyrl-RS"/>
        </w:rPr>
        <w:t>Пописано је и преконтролисано</w:t>
      </w:r>
      <w:r w:rsidRPr="00FD0550">
        <w:rPr>
          <w:rFonts w:ascii="Times New Roman" w:hAnsi="Times New Roman" w:cs="Times New Roman"/>
          <w:sz w:val="24"/>
          <w:szCs w:val="24"/>
        </w:rPr>
        <w:t xml:space="preserve"> </w:t>
      </w:r>
      <w:r w:rsidRPr="00FD0550">
        <w:rPr>
          <w:rFonts w:ascii="Times New Roman" w:hAnsi="Times New Roman" w:cs="Times New Roman"/>
          <w:sz w:val="24"/>
          <w:szCs w:val="24"/>
          <w:lang w:val="sr-Cyrl-RS"/>
        </w:rPr>
        <w:t xml:space="preserve">око </w:t>
      </w:r>
      <w:r w:rsidRPr="00FD0550">
        <w:rPr>
          <w:rFonts w:ascii="Times New Roman" w:hAnsi="Times New Roman" w:cs="Times New Roman"/>
          <w:sz w:val="24"/>
          <w:szCs w:val="24"/>
        </w:rPr>
        <w:t>2</w:t>
      </w:r>
      <w:r w:rsidRPr="00FD0550">
        <w:rPr>
          <w:rFonts w:ascii="Times New Roman" w:hAnsi="Times New Roman" w:cs="Times New Roman"/>
          <w:sz w:val="24"/>
          <w:szCs w:val="24"/>
          <w:lang w:val="sr-Cyrl-RS"/>
        </w:rPr>
        <w:t xml:space="preserve">500 </w:t>
      </w:r>
      <w:r w:rsidRPr="00FD0550">
        <w:rPr>
          <w:rFonts w:ascii="Times New Roman" w:hAnsi="Times New Roman" w:cs="Times New Roman"/>
          <w:sz w:val="24"/>
          <w:szCs w:val="24"/>
        </w:rPr>
        <w:t>административн</w:t>
      </w:r>
      <w:r w:rsidRPr="00FD0550">
        <w:rPr>
          <w:rFonts w:ascii="Times New Roman" w:hAnsi="Times New Roman" w:cs="Times New Roman"/>
          <w:sz w:val="24"/>
          <w:szCs w:val="24"/>
          <w:lang w:val="sr-Cyrl-RS"/>
        </w:rPr>
        <w:t>их</w:t>
      </w:r>
      <w:r w:rsidRPr="00FD0550">
        <w:rPr>
          <w:rFonts w:ascii="Times New Roman" w:hAnsi="Times New Roman" w:cs="Times New Roman"/>
          <w:sz w:val="24"/>
          <w:szCs w:val="24"/>
        </w:rPr>
        <w:t xml:space="preserve"> поступака на националном нивоу</w:t>
      </w:r>
      <w:r w:rsidRPr="00FD0550">
        <w:rPr>
          <w:rFonts w:ascii="Times New Roman" w:hAnsi="Times New Roman" w:cs="Times New Roman"/>
          <w:sz w:val="24"/>
          <w:szCs w:val="24"/>
          <w:lang w:val="sr-Cyrl-RS"/>
        </w:rPr>
        <w:t>, у чему је учестовало 84 органа/организација, док је попис вршио 451 службеник</w:t>
      </w:r>
      <w:r w:rsidRPr="00FD0550">
        <w:rPr>
          <w:rFonts w:ascii="Times New Roman" w:hAnsi="Times New Roman" w:cs="Times New Roman"/>
          <w:sz w:val="24"/>
          <w:szCs w:val="24"/>
        </w:rPr>
        <w:t>;</w:t>
      </w:r>
    </w:p>
    <w:p w14:paraId="0800BD76" w14:textId="77777777" w:rsidR="00746E3D" w:rsidRPr="00FD0550" w:rsidRDefault="00746E3D" w:rsidP="00AD2934">
      <w:pPr>
        <w:pStyle w:val="ListParagraph"/>
        <w:numPr>
          <w:ilvl w:val="0"/>
          <w:numId w:val="2"/>
        </w:numPr>
        <w:tabs>
          <w:tab w:val="left" w:pos="0"/>
          <w:tab w:val="left" w:pos="990"/>
        </w:tabs>
        <w:spacing w:after="0"/>
        <w:ind w:left="0" w:firstLine="567"/>
        <w:jc w:val="both"/>
        <w:rPr>
          <w:rFonts w:ascii="Times New Roman" w:hAnsi="Times New Roman" w:cs="Times New Roman"/>
          <w:sz w:val="24"/>
          <w:szCs w:val="24"/>
        </w:rPr>
      </w:pPr>
      <w:r w:rsidRPr="00FD0550">
        <w:rPr>
          <w:rFonts w:ascii="Times New Roman" w:hAnsi="Times New Roman" w:cs="Times New Roman"/>
          <w:sz w:val="24"/>
          <w:szCs w:val="24"/>
        </w:rPr>
        <w:t xml:space="preserve">Успостављен </w:t>
      </w:r>
      <w:r w:rsidRPr="00FD0550">
        <w:rPr>
          <w:rFonts w:ascii="Times New Roman" w:hAnsi="Times New Roman" w:cs="Times New Roman"/>
          <w:sz w:val="24"/>
          <w:szCs w:val="24"/>
          <w:lang w:val="sr-Cyrl-RS"/>
        </w:rPr>
        <w:t xml:space="preserve">је </w:t>
      </w:r>
      <w:r w:rsidRPr="00FD0550">
        <w:rPr>
          <w:rFonts w:ascii="Times New Roman" w:hAnsi="Times New Roman" w:cs="Times New Roman"/>
          <w:sz w:val="24"/>
          <w:szCs w:val="24"/>
        </w:rPr>
        <w:t>електронски калкулатор за обрачун трошкова, који представља електронску верзију Методологије за обрачун административних трошкова</w:t>
      </w:r>
      <w:r w:rsidRPr="00FD0550">
        <w:rPr>
          <w:rFonts w:ascii="Times New Roman" w:hAnsi="Times New Roman" w:cs="Times New Roman"/>
          <w:sz w:val="24"/>
          <w:szCs w:val="24"/>
          <w:lang w:val="sr-Cyrl-RS"/>
        </w:rPr>
        <w:t xml:space="preserve"> и који је јавно доступан на сајту Р</w:t>
      </w:r>
      <w:r w:rsidR="00A777CA" w:rsidRPr="00FD0550">
        <w:rPr>
          <w:rFonts w:ascii="Times New Roman" w:hAnsi="Times New Roman" w:cs="Times New Roman"/>
          <w:sz w:val="24"/>
          <w:szCs w:val="24"/>
          <w:lang w:val="sr-Cyrl-RS"/>
        </w:rPr>
        <w:t>епубличког секретаријата за јавне политике (у даљем тексту: Р</w:t>
      </w:r>
      <w:r w:rsidRPr="00FD0550">
        <w:rPr>
          <w:rFonts w:ascii="Times New Roman" w:hAnsi="Times New Roman" w:cs="Times New Roman"/>
          <w:sz w:val="24"/>
          <w:szCs w:val="24"/>
          <w:lang w:val="sr-Cyrl-RS"/>
        </w:rPr>
        <w:t>СЈП</w:t>
      </w:r>
      <w:r w:rsidR="00A777CA" w:rsidRPr="00FD0550">
        <w:rPr>
          <w:rFonts w:ascii="Times New Roman" w:hAnsi="Times New Roman" w:cs="Times New Roman"/>
          <w:sz w:val="24"/>
          <w:szCs w:val="24"/>
          <w:lang w:val="sr-Cyrl-RS"/>
        </w:rPr>
        <w:t>)</w:t>
      </w:r>
      <w:r w:rsidRPr="00FD0550">
        <w:rPr>
          <w:rFonts w:ascii="Times New Roman" w:hAnsi="Times New Roman" w:cs="Times New Roman"/>
          <w:sz w:val="24"/>
          <w:szCs w:val="24"/>
        </w:rPr>
        <w:t>;</w:t>
      </w:r>
    </w:p>
    <w:p w14:paraId="1F70FD42" w14:textId="69AA2C81" w:rsidR="00746E3D" w:rsidRPr="00FD0550" w:rsidRDefault="00746E3D" w:rsidP="00AD2934">
      <w:pPr>
        <w:numPr>
          <w:ilvl w:val="0"/>
          <w:numId w:val="2"/>
        </w:numPr>
        <w:tabs>
          <w:tab w:val="left" w:pos="0"/>
          <w:tab w:val="left" w:pos="990"/>
        </w:tabs>
        <w:spacing w:after="0"/>
        <w:ind w:left="0" w:firstLine="567"/>
        <w:jc w:val="both"/>
        <w:rPr>
          <w:rFonts w:ascii="Times New Roman" w:hAnsi="Times New Roman" w:cs="Times New Roman"/>
          <w:sz w:val="24"/>
          <w:szCs w:val="24"/>
        </w:rPr>
      </w:pPr>
      <w:r w:rsidRPr="00FD0550">
        <w:rPr>
          <w:rFonts w:ascii="Times New Roman" w:hAnsi="Times New Roman" w:cs="Times New Roman"/>
          <w:sz w:val="24"/>
          <w:szCs w:val="24"/>
        </w:rPr>
        <w:t>Пројекат је</w:t>
      </w:r>
      <w:r w:rsidRPr="00FD0550">
        <w:rPr>
          <w:rFonts w:ascii="Times New Roman" w:hAnsi="Times New Roman" w:cs="Times New Roman"/>
          <w:sz w:val="24"/>
          <w:szCs w:val="24"/>
          <w:lang w:val="sr-Cyrl-RS"/>
        </w:rPr>
        <w:t xml:space="preserve"> од </w:t>
      </w:r>
      <w:r w:rsidRPr="00FD0550">
        <w:rPr>
          <w:rFonts w:ascii="Times New Roman" w:hAnsi="Times New Roman" w:cs="Times New Roman"/>
          <w:sz w:val="24"/>
          <w:szCs w:val="24"/>
        </w:rPr>
        <w:t xml:space="preserve">15. </w:t>
      </w:r>
      <w:r w:rsidR="007A2F7D" w:rsidRPr="00FD0550">
        <w:rPr>
          <w:rFonts w:ascii="Times New Roman" w:hAnsi="Times New Roman" w:cs="Times New Roman"/>
          <w:sz w:val="24"/>
          <w:szCs w:val="24"/>
          <w:lang w:val="sr-Cyrl-RS"/>
        </w:rPr>
        <w:t>А</w:t>
      </w:r>
      <w:r w:rsidRPr="00FD0550">
        <w:rPr>
          <w:rFonts w:ascii="Times New Roman" w:hAnsi="Times New Roman" w:cs="Times New Roman"/>
          <w:sz w:val="24"/>
          <w:szCs w:val="24"/>
        </w:rPr>
        <w:t xml:space="preserve">прила 2018. године брендиран под новим називом </w:t>
      </w:r>
      <w:r w:rsidRPr="00FD0550">
        <w:rPr>
          <w:rFonts w:ascii="Times New Roman" w:hAnsi="Times New Roman" w:cs="Times New Roman"/>
          <w:sz w:val="24"/>
          <w:szCs w:val="24"/>
          <w:lang w:val="sr-Cyrl-RS"/>
        </w:rPr>
        <w:t>„</w:t>
      </w:r>
      <w:r w:rsidRPr="00FD0550">
        <w:rPr>
          <w:rFonts w:ascii="Times New Roman" w:hAnsi="Times New Roman" w:cs="Times New Roman"/>
          <w:sz w:val="24"/>
          <w:szCs w:val="24"/>
        </w:rPr>
        <w:t>е</w:t>
      </w:r>
      <w:r w:rsidRPr="00FD0550">
        <w:rPr>
          <w:rFonts w:ascii="Times New Roman" w:hAnsi="Times New Roman" w:cs="Times New Roman"/>
          <w:sz w:val="24"/>
          <w:szCs w:val="24"/>
          <w:lang w:val="sr-Cyrl-RS"/>
        </w:rPr>
        <w:t>-</w:t>
      </w:r>
      <w:r w:rsidRPr="00FD0550">
        <w:rPr>
          <w:rFonts w:ascii="Times New Roman" w:hAnsi="Times New Roman" w:cs="Times New Roman"/>
          <w:sz w:val="24"/>
          <w:szCs w:val="24"/>
        </w:rPr>
        <w:t>Папир</w:t>
      </w:r>
      <w:r w:rsidRPr="00FD0550">
        <w:rPr>
          <w:rFonts w:ascii="Times New Roman" w:hAnsi="Times New Roman" w:cs="Times New Roman"/>
          <w:sz w:val="24"/>
          <w:szCs w:val="24"/>
          <w:lang w:val="sr-Cyrl-RS"/>
        </w:rPr>
        <w:t>”;</w:t>
      </w:r>
      <w:r w:rsidRPr="00FD0550">
        <w:rPr>
          <w:rFonts w:ascii="Times New Roman" w:hAnsi="Times New Roman" w:cs="Times New Roman"/>
          <w:sz w:val="24"/>
          <w:szCs w:val="24"/>
        </w:rPr>
        <w:t xml:space="preserve"> </w:t>
      </w:r>
    </w:p>
    <w:p w14:paraId="4CB098F4" w14:textId="77777777" w:rsidR="00746E3D" w:rsidRPr="00FD0550" w:rsidRDefault="00746E3D" w:rsidP="00AD2934">
      <w:pPr>
        <w:numPr>
          <w:ilvl w:val="0"/>
          <w:numId w:val="2"/>
        </w:numPr>
        <w:tabs>
          <w:tab w:val="left" w:pos="0"/>
          <w:tab w:val="left" w:pos="990"/>
        </w:tabs>
        <w:spacing w:after="0"/>
        <w:ind w:left="0" w:firstLine="567"/>
        <w:jc w:val="both"/>
        <w:rPr>
          <w:rFonts w:ascii="Times New Roman" w:hAnsi="Times New Roman" w:cs="Times New Roman"/>
          <w:sz w:val="24"/>
          <w:szCs w:val="24"/>
        </w:rPr>
      </w:pPr>
      <w:r w:rsidRPr="00FD0550">
        <w:rPr>
          <w:rFonts w:ascii="Times New Roman" w:hAnsi="Times New Roman" w:cs="Times New Roman"/>
          <w:sz w:val="24"/>
          <w:szCs w:val="24"/>
          <w:lang w:val="sr-Cyrl-RS"/>
        </w:rPr>
        <w:t>За спровођење Пројекта, о</w:t>
      </w:r>
      <w:r w:rsidRPr="00FD0550">
        <w:rPr>
          <w:rFonts w:ascii="Times New Roman" w:hAnsi="Times New Roman" w:cs="Times New Roman"/>
          <w:sz w:val="24"/>
          <w:szCs w:val="24"/>
        </w:rPr>
        <w:t xml:space="preserve">безбеђена </w:t>
      </w:r>
      <w:r w:rsidRPr="00FD0550">
        <w:rPr>
          <w:rFonts w:ascii="Times New Roman" w:hAnsi="Times New Roman" w:cs="Times New Roman"/>
          <w:sz w:val="24"/>
          <w:szCs w:val="24"/>
          <w:lang w:val="sr-Cyrl-RS"/>
        </w:rPr>
        <w:t>су</w:t>
      </w:r>
      <w:r w:rsidRPr="00FD0550">
        <w:rPr>
          <w:rFonts w:ascii="Times New Roman" w:hAnsi="Times New Roman" w:cs="Times New Roman"/>
          <w:sz w:val="24"/>
          <w:szCs w:val="24"/>
        </w:rPr>
        <w:t xml:space="preserve"> финансијска </w:t>
      </w:r>
      <w:r w:rsidRPr="00FD0550">
        <w:rPr>
          <w:rFonts w:ascii="Times New Roman" w:hAnsi="Times New Roman" w:cs="Times New Roman"/>
          <w:sz w:val="24"/>
          <w:szCs w:val="24"/>
          <w:lang w:val="sr-Cyrl-RS"/>
        </w:rPr>
        <w:t>средства</w:t>
      </w:r>
      <w:r w:rsidRPr="00FD0550">
        <w:rPr>
          <w:rFonts w:ascii="Times New Roman" w:hAnsi="Times New Roman" w:cs="Times New Roman"/>
          <w:sz w:val="24"/>
          <w:szCs w:val="24"/>
        </w:rPr>
        <w:t xml:space="preserve"> </w:t>
      </w:r>
      <w:r w:rsidRPr="00FD0550">
        <w:rPr>
          <w:rFonts w:ascii="Times New Roman" w:hAnsi="Times New Roman" w:cs="Times New Roman"/>
          <w:sz w:val="24"/>
          <w:szCs w:val="24"/>
          <w:lang w:val="sr-Cyrl-RS"/>
        </w:rPr>
        <w:t>од донатора (</w:t>
      </w:r>
      <w:r w:rsidRPr="00FD0550">
        <w:rPr>
          <w:rFonts w:ascii="Times New Roman" w:hAnsi="Times New Roman" w:cs="Times New Roman"/>
          <w:sz w:val="24"/>
          <w:szCs w:val="24"/>
          <w:lang w:val="sr-Latn-RS"/>
        </w:rPr>
        <w:t>IPA</w:t>
      </w:r>
      <w:r w:rsidRPr="00FD0550">
        <w:rPr>
          <w:rFonts w:ascii="Times New Roman" w:hAnsi="Times New Roman" w:cs="Times New Roman"/>
          <w:sz w:val="24"/>
          <w:szCs w:val="24"/>
        </w:rPr>
        <w:t xml:space="preserve">, </w:t>
      </w:r>
      <w:r w:rsidRPr="00FD0550">
        <w:rPr>
          <w:rFonts w:ascii="Times New Roman" w:hAnsi="Times New Roman" w:cs="Times New Roman"/>
          <w:sz w:val="24"/>
          <w:szCs w:val="24"/>
          <w:lang w:val="sr-Cyrl-RS"/>
        </w:rPr>
        <w:t>Фонд за добро управљање Уједињеног краљевства, Немачка развојна помоћ);</w:t>
      </w:r>
    </w:p>
    <w:p w14:paraId="2DE8A986" w14:textId="77777777" w:rsidR="00282648" w:rsidRPr="00FD0550" w:rsidRDefault="00746E3D" w:rsidP="00AD2934">
      <w:pPr>
        <w:pStyle w:val="ListParagraph"/>
        <w:numPr>
          <w:ilvl w:val="0"/>
          <w:numId w:val="2"/>
        </w:numPr>
        <w:tabs>
          <w:tab w:val="left" w:pos="0"/>
          <w:tab w:val="left" w:pos="990"/>
        </w:tabs>
        <w:spacing w:after="0"/>
        <w:ind w:left="0" w:firstLine="567"/>
        <w:jc w:val="both"/>
        <w:rPr>
          <w:rFonts w:ascii="Times New Roman" w:hAnsi="Times New Roman" w:cs="Times New Roman"/>
          <w:sz w:val="24"/>
          <w:szCs w:val="24"/>
          <w:lang w:val="sr-Cyrl-RS"/>
        </w:rPr>
      </w:pPr>
      <w:r w:rsidRPr="00FD0550">
        <w:rPr>
          <w:rFonts w:ascii="Times New Roman" w:hAnsi="Times New Roman" w:cs="Times New Roman"/>
          <w:sz w:val="24"/>
          <w:szCs w:val="24"/>
        </w:rPr>
        <w:t xml:space="preserve">Обављене су консултације са привредним субјектима током анализе поступака </w:t>
      </w:r>
      <w:r w:rsidRPr="00FD0550">
        <w:rPr>
          <w:rFonts w:ascii="Times New Roman" w:hAnsi="Times New Roman" w:cs="Times New Roman"/>
          <w:sz w:val="24"/>
          <w:szCs w:val="24"/>
          <w:lang w:val="sr-Cyrl-RS"/>
        </w:rPr>
        <w:t xml:space="preserve">изабраних </w:t>
      </w:r>
      <w:r w:rsidRPr="00FD0550">
        <w:rPr>
          <w:rFonts w:ascii="Times New Roman" w:hAnsi="Times New Roman" w:cs="Times New Roman"/>
          <w:sz w:val="24"/>
          <w:szCs w:val="24"/>
        </w:rPr>
        <w:t>за поједностављење, кроз организацију фокус група и слање упитника</w:t>
      </w:r>
      <w:r w:rsidRPr="00FD0550">
        <w:rPr>
          <w:rFonts w:ascii="Times New Roman" w:hAnsi="Times New Roman" w:cs="Times New Roman"/>
          <w:sz w:val="24"/>
          <w:szCs w:val="24"/>
          <w:lang w:val="sr-Cyrl-RS"/>
        </w:rPr>
        <w:t xml:space="preserve">, као и </w:t>
      </w:r>
      <w:r w:rsidRPr="00FD0550">
        <w:rPr>
          <w:rFonts w:ascii="Times New Roman" w:hAnsi="Times New Roman" w:cs="Times New Roman"/>
          <w:sz w:val="24"/>
          <w:szCs w:val="24"/>
        </w:rPr>
        <w:t>стављањем у функцију Обрасца 3, који служи за прикупљање иницијатива и предлога привредних субјекат</w:t>
      </w:r>
      <w:r w:rsidR="00282648" w:rsidRPr="00FD0550">
        <w:rPr>
          <w:rFonts w:ascii="Times New Roman" w:hAnsi="Times New Roman" w:cs="Times New Roman"/>
          <w:sz w:val="24"/>
          <w:szCs w:val="24"/>
        </w:rPr>
        <w:t>а за измену неефикасних прописа</w:t>
      </w:r>
      <w:r w:rsidR="00282648" w:rsidRPr="00FD0550">
        <w:rPr>
          <w:rFonts w:ascii="Times New Roman" w:hAnsi="Times New Roman" w:cs="Times New Roman"/>
          <w:sz w:val="24"/>
          <w:szCs w:val="24"/>
          <w:lang w:val="sr-Cyrl-RS"/>
        </w:rPr>
        <w:t>;</w:t>
      </w:r>
    </w:p>
    <w:p w14:paraId="51BC4E33" w14:textId="77777777" w:rsidR="00282648" w:rsidRPr="00FD0550" w:rsidRDefault="00746E3D" w:rsidP="00AD2934">
      <w:pPr>
        <w:pStyle w:val="ListParagraph"/>
        <w:numPr>
          <w:ilvl w:val="0"/>
          <w:numId w:val="2"/>
        </w:numPr>
        <w:tabs>
          <w:tab w:val="left" w:pos="0"/>
          <w:tab w:val="left" w:pos="990"/>
        </w:tabs>
        <w:spacing w:after="0"/>
        <w:ind w:left="0" w:firstLine="567"/>
        <w:jc w:val="both"/>
        <w:rPr>
          <w:rFonts w:ascii="Times New Roman" w:hAnsi="Times New Roman" w:cs="Times New Roman"/>
          <w:sz w:val="24"/>
          <w:szCs w:val="24"/>
          <w:lang w:val="sr-Cyrl-RS"/>
        </w:rPr>
      </w:pPr>
      <w:r w:rsidRPr="00FD0550">
        <w:rPr>
          <w:rFonts w:ascii="Times New Roman" w:hAnsi="Times New Roman" w:cs="Times New Roman"/>
          <w:sz w:val="24"/>
          <w:szCs w:val="24"/>
        </w:rPr>
        <w:t>Израђен</w:t>
      </w:r>
      <w:r w:rsidRPr="00FD0550">
        <w:rPr>
          <w:rFonts w:ascii="Times New Roman" w:hAnsi="Times New Roman" w:cs="Times New Roman"/>
          <w:sz w:val="24"/>
          <w:szCs w:val="24"/>
          <w:lang w:val="sr-Cyrl-RS"/>
        </w:rPr>
        <w:t>а</w:t>
      </w:r>
      <w:r w:rsidRPr="00FD0550">
        <w:rPr>
          <w:rFonts w:ascii="Times New Roman" w:hAnsi="Times New Roman" w:cs="Times New Roman"/>
          <w:sz w:val="24"/>
          <w:szCs w:val="24"/>
        </w:rPr>
        <w:t xml:space="preserve"> </w:t>
      </w:r>
      <w:r w:rsidRPr="00FD0550">
        <w:rPr>
          <w:rFonts w:ascii="Times New Roman" w:hAnsi="Times New Roman" w:cs="Times New Roman"/>
          <w:sz w:val="24"/>
          <w:szCs w:val="24"/>
          <w:lang w:val="sr-Cyrl-RS"/>
        </w:rPr>
        <w:t>је</w:t>
      </w:r>
      <w:r w:rsidRPr="00FD0550">
        <w:rPr>
          <w:rFonts w:ascii="Times New Roman" w:hAnsi="Times New Roman" w:cs="Times New Roman"/>
          <w:sz w:val="24"/>
          <w:szCs w:val="24"/>
        </w:rPr>
        <w:t xml:space="preserve"> </w:t>
      </w:r>
      <w:r w:rsidR="00071F8C" w:rsidRPr="00FD0550">
        <w:rPr>
          <w:rFonts w:ascii="Times New Roman" w:hAnsi="Times New Roman" w:cs="Times New Roman"/>
          <w:sz w:val="24"/>
          <w:szCs w:val="24"/>
        </w:rPr>
        <w:t>1750</w:t>
      </w:r>
      <w:r w:rsidRPr="00FD0550">
        <w:rPr>
          <w:rFonts w:ascii="Times New Roman" w:hAnsi="Times New Roman" w:cs="Times New Roman"/>
          <w:sz w:val="24"/>
          <w:szCs w:val="24"/>
        </w:rPr>
        <w:t xml:space="preserve"> препорука за </w:t>
      </w:r>
      <w:r w:rsidRPr="00FD0550">
        <w:rPr>
          <w:rFonts w:ascii="Times New Roman" w:hAnsi="Times New Roman" w:cs="Times New Roman"/>
          <w:sz w:val="24"/>
          <w:szCs w:val="24"/>
          <w:lang w:val="sr-Cyrl-RS"/>
        </w:rPr>
        <w:t>оптимизацију (</w:t>
      </w:r>
      <w:r w:rsidRPr="00FD0550">
        <w:rPr>
          <w:rFonts w:ascii="Times New Roman" w:hAnsi="Times New Roman" w:cs="Times New Roman"/>
          <w:sz w:val="24"/>
          <w:szCs w:val="24"/>
        </w:rPr>
        <w:t>поједностављење и/или укидање</w:t>
      </w:r>
      <w:r w:rsidRPr="00FD0550">
        <w:rPr>
          <w:rFonts w:ascii="Times New Roman" w:hAnsi="Times New Roman" w:cs="Times New Roman"/>
          <w:sz w:val="24"/>
          <w:szCs w:val="24"/>
          <w:lang w:val="sr-Cyrl-RS"/>
        </w:rPr>
        <w:t xml:space="preserve"> и дигитализацију)</w:t>
      </w:r>
      <w:r w:rsidRPr="00FD0550">
        <w:rPr>
          <w:rFonts w:ascii="Times New Roman" w:hAnsi="Times New Roman" w:cs="Times New Roman"/>
          <w:sz w:val="24"/>
          <w:szCs w:val="24"/>
        </w:rPr>
        <w:t xml:space="preserve"> поступака</w:t>
      </w:r>
      <w:r w:rsidR="00B02735" w:rsidRPr="00FD0550">
        <w:rPr>
          <w:rFonts w:ascii="Times New Roman" w:hAnsi="Times New Roman" w:cs="Times New Roman"/>
          <w:sz w:val="24"/>
          <w:szCs w:val="24"/>
          <w:lang w:val="sr-Cyrl-RS"/>
        </w:rPr>
        <w:t>, од</w:t>
      </w:r>
      <w:r w:rsidRPr="00FD0550">
        <w:rPr>
          <w:rFonts w:ascii="Times New Roman" w:hAnsi="Times New Roman" w:cs="Times New Roman"/>
          <w:sz w:val="24"/>
          <w:szCs w:val="24"/>
        </w:rPr>
        <w:t xml:space="preserve"> </w:t>
      </w:r>
      <w:r w:rsidR="006C5F10" w:rsidRPr="00FD0550">
        <w:rPr>
          <w:rFonts w:ascii="Times New Roman" w:hAnsi="Times New Roman" w:cs="Times New Roman"/>
          <w:sz w:val="24"/>
          <w:szCs w:val="24"/>
        </w:rPr>
        <w:t>којих су 4 укинута и за 4 поступка су у потпуности имплементиране препоруке (</w:t>
      </w:r>
      <w:r w:rsidR="00B02735" w:rsidRPr="00FD0550">
        <w:rPr>
          <w:rFonts w:ascii="Times New Roman" w:hAnsi="Times New Roman" w:cs="Times New Roman"/>
          <w:sz w:val="24"/>
          <w:szCs w:val="24"/>
          <w:lang w:val="sr-Cyrl-RS"/>
        </w:rPr>
        <w:t>усвојен је</w:t>
      </w:r>
      <w:r w:rsidR="006C5F10" w:rsidRPr="00FD0550">
        <w:rPr>
          <w:rFonts w:ascii="Times New Roman" w:hAnsi="Times New Roman" w:cs="Times New Roman"/>
          <w:sz w:val="24"/>
          <w:szCs w:val="24"/>
        </w:rPr>
        <w:t xml:space="preserve"> законодавн</w:t>
      </w:r>
      <w:r w:rsidR="00B02735" w:rsidRPr="00FD0550">
        <w:rPr>
          <w:rFonts w:ascii="Times New Roman" w:hAnsi="Times New Roman" w:cs="Times New Roman"/>
          <w:sz w:val="24"/>
          <w:szCs w:val="24"/>
        </w:rPr>
        <w:t>и оквир и отпочела је примена)</w:t>
      </w:r>
      <w:r w:rsidR="00B02735" w:rsidRPr="00FD0550">
        <w:rPr>
          <w:rFonts w:ascii="Times New Roman" w:hAnsi="Times New Roman" w:cs="Times New Roman"/>
          <w:sz w:val="24"/>
          <w:szCs w:val="24"/>
          <w:lang w:val="sr-Cyrl-RS"/>
        </w:rPr>
        <w:t>, при чему су</w:t>
      </w:r>
      <w:r w:rsidR="006C5F10" w:rsidRPr="00FD0550">
        <w:rPr>
          <w:rFonts w:ascii="Times New Roman" w:hAnsi="Times New Roman" w:cs="Times New Roman"/>
          <w:sz w:val="24"/>
          <w:szCs w:val="24"/>
        </w:rPr>
        <w:t xml:space="preserve"> </w:t>
      </w:r>
      <w:r w:rsidR="00B02735" w:rsidRPr="00FD0550">
        <w:rPr>
          <w:rFonts w:ascii="Times New Roman" w:hAnsi="Times New Roman" w:cs="Times New Roman"/>
          <w:sz w:val="24"/>
          <w:szCs w:val="24"/>
          <w:lang w:val="sr-Cyrl-RS"/>
        </w:rPr>
        <w:t>процењене</w:t>
      </w:r>
      <w:r w:rsidR="006C5F10" w:rsidRPr="00FD0550">
        <w:rPr>
          <w:rFonts w:ascii="Times New Roman" w:hAnsi="Times New Roman" w:cs="Times New Roman"/>
          <w:sz w:val="24"/>
          <w:szCs w:val="24"/>
        </w:rPr>
        <w:t xml:space="preserve"> уштеде у износу од: 30.012.560 евра</w:t>
      </w:r>
    </w:p>
    <w:p w14:paraId="4010D02C" w14:textId="77777777" w:rsidR="005830C2" w:rsidRPr="00FD0550" w:rsidRDefault="005830C2" w:rsidP="00AD2934">
      <w:pPr>
        <w:pStyle w:val="ListParagraph"/>
        <w:tabs>
          <w:tab w:val="left" w:pos="0"/>
          <w:tab w:val="left" w:pos="990"/>
        </w:tabs>
        <w:spacing w:after="0"/>
        <w:ind w:left="0" w:firstLine="567"/>
        <w:jc w:val="both"/>
        <w:rPr>
          <w:rFonts w:ascii="Times New Roman" w:hAnsi="Times New Roman" w:cs="Times New Roman"/>
          <w:sz w:val="24"/>
          <w:szCs w:val="24"/>
          <w:lang w:val="sr-Cyrl-RS"/>
        </w:rPr>
      </w:pPr>
    </w:p>
    <w:p w14:paraId="35137C7E" w14:textId="77777777" w:rsidR="007A2F7D" w:rsidRPr="00FD0550" w:rsidRDefault="00CC6B3B" w:rsidP="00AD2934">
      <w:pPr>
        <w:pStyle w:val="ListParagraph"/>
        <w:tabs>
          <w:tab w:val="left" w:pos="0"/>
          <w:tab w:val="left" w:pos="990"/>
        </w:tabs>
        <w:spacing w:after="0"/>
        <w:ind w:left="0"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Како би се овим процесима окренутим ка јединственом циљу лакше управљало</w:t>
      </w:r>
      <w:r w:rsidR="00B02735" w:rsidRPr="00FD0550">
        <w:rPr>
          <w:rFonts w:ascii="Times New Roman" w:hAnsi="Times New Roman" w:cs="Times New Roman"/>
          <w:sz w:val="24"/>
          <w:szCs w:val="24"/>
          <w:lang w:val="sr-Cyrl-RS"/>
        </w:rPr>
        <w:t xml:space="preserve"> и координис</w:t>
      </w:r>
      <w:r w:rsidRPr="00FD0550">
        <w:rPr>
          <w:rFonts w:ascii="Times New Roman" w:hAnsi="Times New Roman" w:cs="Times New Roman"/>
          <w:sz w:val="24"/>
          <w:szCs w:val="24"/>
          <w:lang w:val="sr-Cyrl-RS"/>
        </w:rPr>
        <w:t xml:space="preserve">ало, </w:t>
      </w:r>
      <w:r w:rsidR="005830C2" w:rsidRPr="00FD0550">
        <w:rPr>
          <w:rFonts w:ascii="Times New Roman" w:hAnsi="Times New Roman" w:cs="Times New Roman"/>
          <w:sz w:val="24"/>
          <w:szCs w:val="24"/>
          <w:lang w:val="sr-Cyrl-RS"/>
        </w:rPr>
        <w:t xml:space="preserve">Влaдa Рeпубликe Србиje је 11. јула 2019. године усвојила </w:t>
      </w:r>
      <w:r w:rsidR="00AB5E92" w:rsidRPr="00FD0550">
        <w:rPr>
          <w:rFonts w:ascii="Times New Roman" w:hAnsi="Times New Roman" w:cs="Times New Roman"/>
          <w:sz w:val="24"/>
          <w:szCs w:val="24"/>
          <w:lang w:val="sr-Cyrl-RS"/>
        </w:rPr>
        <w:t xml:space="preserve">Програм </w:t>
      </w:r>
      <w:r w:rsidR="005830C2" w:rsidRPr="00FD0550">
        <w:rPr>
          <w:rFonts w:ascii="Times New Roman" w:hAnsi="Times New Roman" w:cs="Times New Roman"/>
          <w:sz w:val="24"/>
          <w:szCs w:val="24"/>
          <w:lang w:val="sr-Cyrl-RS"/>
        </w:rPr>
        <w:t>за поједностављење административних поступака и регулативе „е-ПАПИР”</w:t>
      </w:r>
      <w:r w:rsidRPr="00FD0550">
        <w:rPr>
          <w:rFonts w:ascii="Times New Roman" w:hAnsi="Times New Roman" w:cs="Times New Roman"/>
          <w:sz w:val="24"/>
          <w:szCs w:val="24"/>
          <w:lang w:val="sr-Cyrl-RS"/>
        </w:rPr>
        <w:t xml:space="preserve"> за период 2019. – 2021. године (у даљем тексту: </w:t>
      </w:r>
      <w:r w:rsidR="00AB5E92" w:rsidRPr="00FD0550">
        <w:rPr>
          <w:rFonts w:ascii="Times New Roman" w:hAnsi="Times New Roman" w:cs="Times New Roman"/>
          <w:sz w:val="24"/>
          <w:szCs w:val="24"/>
          <w:lang w:val="sr-Cyrl-RS"/>
        </w:rPr>
        <w:t>Програм е-Папир</w:t>
      </w:r>
      <w:r w:rsidRPr="00FD0550">
        <w:rPr>
          <w:rFonts w:ascii="Times New Roman" w:hAnsi="Times New Roman" w:cs="Times New Roman"/>
          <w:sz w:val="24"/>
          <w:szCs w:val="24"/>
          <w:lang w:val="sr-Cyrl-RS"/>
        </w:rPr>
        <w:t>)</w:t>
      </w:r>
      <w:r w:rsidR="006C5F10" w:rsidRPr="00FD0550">
        <w:rPr>
          <w:rFonts w:ascii="Times New Roman" w:hAnsi="Times New Roman" w:cs="Times New Roman"/>
          <w:sz w:val="24"/>
          <w:szCs w:val="24"/>
          <w:lang w:val="sr-Cyrl-RS"/>
        </w:rPr>
        <w:t xml:space="preserve"> са Акционим планом за његово спровођење</w:t>
      </w:r>
      <w:r w:rsidRPr="00FD0550">
        <w:rPr>
          <w:rFonts w:ascii="Times New Roman" w:hAnsi="Times New Roman" w:cs="Times New Roman"/>
          <w:sz w:val="24"/>
          <w:szCs w:val="24"/>
          <w:lang w:val="sr-Cyrl-RS"/>
        </w:rPr>
        <w:t xml:space="preserve">. </w:t>
      </w:r>
      <w:r w:rsidR="00AB5E92" w:rsidRPr="00FD0550">
        <w:rPr>
          <w:rFonts w:ascii="Times New Roman" w:hAnsi="Times New Roman" w:cs="Times New Roman"/>
          <w:sz w:val="24"/>
          <w:szCs w:val="24"/>
          <w:lang w:val="sr-Cyrl-RS"/>
        </w:rPr>
        <w:t>Програм е-Папир</w:t>
      </w:r>
      <w:r w:rsidRPr="00FD0550">
        <w:rPr>
          <w:rFonts w:ascii="Times New Roman" w:hAnsi="Times New Roman" w:cs="Times New Roman"/>
          <w:sz w:val="24"/>
          <w:szCs w:val="24"/>
          <w:lang w:val="sr-Cyrl-RS"/>
        </w:rPr>
        <w:t xml:space="preserve"> поред мера које се односе на спровођење пописа и оптимизацију (спровођење препорука за оптимизацију 592 поступка у првом пакету) и дигитализацију</w:t>
      </w:r>
      <w:r w:rsidR="007A2F59" w:rsidRPr="00FD0550">
        <w:rPr>
          <w:rFonts w:ascii="Times New Roman" w:hAnsi="Times New Roman" w:cs="Times New Roman"/>
          <w:sz w:val="24"/>
          <w:szCs w:val="24"/>
          <w:lang w:val="sr-Cyrl-RS"/>
        </w:rPr>
        <w:t xml:space="preserve"> (100 поступака)</w:t>
      </w:r>
      <w:r w:rsidRPr="00FD0550">
        <w:rPr>
          <w:rFonts w:ascii="Times New Roman" w:hAnsi="Times New Roman" w:cs="Times New Roman"/>
          <w:sz w:val="24"/>
          <w:szCs w:val="24"/>
          <w:lang w:val="sr-Cyrl-RS"/>
        </w:rPr>
        <w:t xml:space="preserve"> административних поступака, садржи и мере које су усмерене ка </w:t>
      </w:r>
      <w:r w:rsidR="007A2F59" w:rsidRPr="00FD0550">
        <w:rPr>
          <w:rFonts w:ascii="Times New Roman" w:hAnsi="Times New Roman" w:cs="Times New Roman"/>
          <w:sz w:val="24"/>
          <w:szCs w:val="24"/>
          <w:lang w:val="sr-Cyrl-RS"/>
        </w:rPr>
        <w:t>успостављању,</w:t>
      </w:r>
      <w:r w:rsidRPr="00FD0550">
        <w:rPr>
          <w:rFonts w:ascii="Times New Roman" w:hAnsi="Times New Roman" w:cs="Times New Roman"/>
          <w:sz w:val="24"/>
          <w:szCs w:val="24"/>
          <w:lang w:val="sr-Cyrl-RS"/>
        </w:rPr>
        <w:t xml:space="preserve"> функционисању</w:t>
      </w:r>
      <w:r w:rsidR="007A2F59" w:rsidRPr="00FD0550">
        <w:rPr>
          <w:rFonts w:ascii="Times New Roman" w:hAnsi="Times New Roman" w:cs="Times New Roman"/>
          <w:sz w:val="24"/>
          <w:szCs w:val="24"/>
          <w:lang w:val="sr-Cyrl-RS"/>
        </w:rPr>
        <w:t xml:space="preserve"> и законском уређењу</w:t>
      </w:r>
      <w:r w:rsidRPr="00FD0550">
        <w:rPr>
          <w:rFonts w:ascii="Times New Roman" w:hAnsi="Times New Roman" w:cs="Times New Roman"/>
          <w:sz w:val="24"/>
          <w:szCs w:val="24"/>
          <w:lang w:val="sr-Cyrl-RS"/>
        </w:rPr>
        <w:t xml:space="preserve"> Ј</w:t>
      </w:r>
      <w:r w:rsidRPr="00FD0550">
        <w:rPr>
          <w:rFonts w:ascii="Times New Roman" w:hAnsi="Times New Roman" w:cs="Times New Roman"/>
          <w:sz w:val="24"/>
          <w:szCs w:val="24"/>
        </w:rPr>
        <w:t>единственог јавног регистра административних поступака и осталих услова пословања</w:t>
      </w:r>
      <w:r w:rsidRPr="00FD0550">
        <w:rPr>
          <w:rFonts w:ascii="Times New Roman" w:hAnsi="Times New Roman" w:cs="Times New Roman"/>
          <w:sz w:val="24"/>
          <w:szCs w:val="24"/>
          <w:lang w:val="sr-Cyrl-RS"/>
        </w:rPr>
        <w:t xml:space="preserve"> (у даљем тексту: Регистар).</w:t>
      </w:r>
      <w:r w:rsidR="006C5F10" w:rsidRPr="00FD0550">
        <w:rPr>
          <w:rFonts w:ascii="Times New Roman" w:hAnsi="Times New Roman" w:cs="Times New Roman"/>
          <w:sz w:val="24"/>
          <w:szCs w:val="24"/>
          <w:lang w:val="sr-Cyrl-RS"/>
        </w:rPr>
        <w:t xml:space="preserve"> У току је припрема ревизије Акционог плана за спровођење Програма е-Папир у који ће бити укључен други пакет препорука</w:t>
      </w:r>
      <w:r w:rsidR="00CE7328" w:rsidRPr="00FD0550">
        <w:rPr>
          <w:rFonts w:ascii="Times New Roman" w:hAnsi="Times New Roman" w:cs="Times New Roman"/>
          <w:sz w:val="24"/>
          <w:szCs w:val="24"/>
          <w:lang w:val="sr-Cyrl-RS"/>
        </w:rPr>
        <w:t>.</w:t>
      </w:r>
      <w:r w:rsidR="00CE7328" w:rsidRPr="00FD0550" w:rsidDel="00CE7328">
        <w:rPr>
          <w:rFonts w:ascii="Times New Roman" w:hAnsi="Times New Roman" w:cs="Times New Roman"/>
          <w:sz w:val="24"/>
          <w:szCs w:val="24"/>
          <w:lang w:val="sr-Cyrl-RS"/>
        </w:rPr>
        <w:t xml:space="preserve"> </w:t>
      </w:r>
    </w:p>
    <w:p w14:paraId="388F86CD" w14:textId="3B37C6E2" w:rsidR="00CC6B3B" w:rsidRPr="00FD0550" w:rsidRDefault="006C5F10" w:rsidP="00AD2934">
      <w:pPr>
        <w:pStyle w:val="ListParagraph"/>
        <w:tabs>
          <w:tab w:val="left" w:pos="0"/>
          <w:tab w:val="left" w:pos="990"/>
        </w:tabs>
        <w:spacing w:after="0"/>
        <w:ind w:left="0"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Само у</w:t>
      </w:r>
      <w:r w:rsidR="00793A5A" w:rsidRPr="00FD0550">
        <w:rPr>
          <w:rFonts w:ascii="Times New Roman" w:hAnsi="Times New Roman" w:cs="Times New Roman"/>
          <w:sz w:val="24"/>
          <w:szCs w:val="24"/>
          <w:lang w:val="sr-Cyrl-RS"/>
        </w:rPr>
        <w:t xml:space="preserve">свајање </w:t>
      </w:r>
      <w:r w:rsidRPr="00FD0550">
        <w:rPr>
          <w:rFonts w:ascii="Times New Roman" w:hAnsi="Times New Roman" w:cs="Times New Roman"/>
          <w:sz w:val="24"/>
          <w:szCs w:val="24"/>
          <w:lang w:val="sr-Cyrl-RS"/>
        </w:rPr>
        <w:t>З</w:t>
      </w:r>
      <w:r w:rsidR="00793A5A" w:rsidRPr="00FD0550">
        <w:rPr>
          <w:rFonts w:ascii="Times New Roman" w:hAnsi="Times New Roman" w:cs="Times New Roman"/>
          <w:sz w:val="24"/>
          <w:szCs w:val="24"/>
          <w:lang w:val="sr-Cyrl-RS"/>
        </w:rPr>
        <w:t>акона</w:t>
      </w:r>
      <w:r w:rsidR="007A2F59" w:rsidRPr="00FD0550">
        <w:rPr>
          <w:rFonts w:ascii="Times New Roman" w:hAnsi="Times New Roman" w:cs="Times New Roman"/>
          <w:sz w:val="24"/>
          <w:szCs w:val="24"/>
          <w:lang w:val="sr-Cyrl-RS"/>
        </w:rPr>
        <w:t xml:space="preserve"> о регистру административних поступака и методологији њиховог уређивања</w:t>
      </w:r>
      <w:r w:rsidR="00095F43" w:rsidRPr="00FD0550">
        <w:rPr>
          <w:rFonts w:ascii="Times New Roman" w:hAnsi="Times New Roman" w:cs="Times New Roman"/>
          <w:sz w:val="24"/>
          <w:szCs w:val="24"/>
          <w:lang w:val="sr-Cyrl-RS"/>
        </w:rPr>
        <w:t xml:space="preserve"> (у даљем тексту: Закон)</w:t>
      </w:r>
      <w:r w:rsidR="007A2F59" w:rsidRPr="00FD0550">
        <w:rPr>
          <w:rFonts w:ascii="Times New Roman" w:hAnsi="Times New Roman" w:cs="Times New Roman"/>
          <w:sz w:val="24"/>
          <w:szCs w:val="24"/>
          <w:lang w:val="sr-Cyrl-RS"/>
        </w:rPr>
        <w:t xml:space="preserve"> предста</w:t>
      </w:r>
      <w:r w:rsidR="00793A5A" w:rsidRPr="00FD0550">
        <w:rPr>
          <w:rFonts w:ascii="Times New Roman" w:hAnsi="Times New Roman" w:cs="Times New Roman"/>
          <w:sz w:val="24"/>
          <w:szCs w:val="24"/>
          <w:lang w:val="sr-Cyrl-RS"/>
        </w:rPr>
        <w:t xml:space="preserve">вља меру у оквиру </w:t>
      </w:r>
      <w:r w:rsidR="00AB5E92" w:rsidRPr="00FD0550">
        <w:rPr>
          <w:rFonts w:ascii="Times New Roman" w:hAnsi="Times New Roman" w:cs="Times New Roman"/>
          <w:sz w:val="24"/>
          <w:szCs w:val="24"/>
          <w:lang w:val="sr-Cyrl-RS"/>
        </w:rPr>
        <w:t>Програма е-Папир</w:t>
      </w:r>
      <w:r w:rsidR="00793A5A" w:rsidRPr="00FD0550">
        <w:rPr>
          <w:rFonts w:ascii="Times New Roman" w:hAnsi="Times New Roman" w:cs="Times New Roman"/>
          <w:sz w:val="24"/>
          <w:szCs w:val="24"/>
          <w:lang w:val="sr-Latn-RS"/>
        </w:rPr>
        <w:t xml:space="preserve"> </w:t>
      </w:r>
      <w:r w:rsidR="00793A5A" w:rsidRPr="00FD0550">
        <w:rPr>
          <w:rFonts w:ascii="Times New Roman" w:hAnsi="Times New Roman" w:cs="Times New Roman"/>
          <w:sz w:val="24"/>
          <w:szCs w:val="24"/>
          <w:lang w:val="sr-Cyrl-RS"/>
        </w:rPr>
        <w:t xml:space="preserve">која је усмерена ка постизању дела општег циља </w:t>
      </w:r>
      <w:r w:rsidR="00AB5E92" w:rsidRPr="00FD0550">
        <w:rPr>
          <w:rFonts w:ascii="Times New Roman" w:hAnsi="Times New Roman" w:cs="Times New Roman"/>
          <w:sz w:val="24"/>
          <w:szCs w:val="24"/>
          <w:lang w:val="sr-Cyrl-RS"/>
        </w:rPr>
        <w:t>Програма е-Папир</w:t>
      </w:r>
      <w:r w:rsidR="00793A5A" w:rsidRPr="00FD0550">
        <w:rPr>
          <w:rFonts w:ascii="Times New Roman" w:hAnsi="Times New Roman" w:cs="Times New Roman"/>
          <w:sz w:val="24"/>
          <w:szCs w:val="24"/>
          <w:lang w:val="sr-Cyrl-RS"/>
        </w:rPr>
        <w:t xml:space="preserve"> који се односи на транспарентније и предвидљивије пословно окружење</w:t>
      </w:r>
      <w:r w:rsidR="00CE7328" w:rsidRPr="00FD0550">
        <w:rPr>
          <w:rFonts w:ascii="Times New Roman" w:hAnsi="Times New Roman" w:cs="Times New Roman"/>
          <w:sz w:val="24"/>
          <w:szCs w:val="24"/>
          <w:lang w:val="sr-Cyrl-RS"/>
        </w:rPr>
        <w:t>. Такође, створиће се и предуслови за једнообразност поступања у свим поступцима од стране органа који их спроводе.</w:t>
      </w:r>
    </w:p>
    <w:p w14:paraId="75334614" w14:textId="77777777" w:rsidR="00793A5A" w:rsidRPr="00FD0550" w:rsidRDefault="00793A5A" w:rsidP="00AD2934">
      <w:pPr>
        <w:pStyle w:val="ListParagraph"/>
        <w:tabs>
          <w:tab w:val="left" w:pos="0"/>
          <w:tab w:val="left" w:pos="990"/>
        </w:tabs>
        <w:spacing w:after="0"/>
        <w:ind w:left="0" w:firstLine="567"/>
        <w:jc w:val="both"/>
        <w:rPr>
          <w:rFonts w:ascii="Times New Roman" w:hAnsi="Times New Roman" w:cs="Times New Roman"/>
          <w:sz w:val="24"/>
          <w:szCs w:val="24"/>
          <w:lang w:val="sr-Cyrl-RS"/>
        </w:rPr>
      </w:pPr>
    </w:p>
    <w:p w14:paraId="4B1464C7"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3) Који су важећи прописи и документи јавних политика од значаја за промену која се предлаже и у чему се тај значај огледа?</w:t>
      </w:r>
    </w:p>
    <w:p w14:paraId="686AF557" w14:textId="77777777" w:rsidR="00793A5A" w:rsidRPr="00FD0550" w:rsidRDefault="00793A5A" w:rsidP="00AD2934">
      <w:pPr>
        <w:pStyle w:val="basic-paragraph"/>
        <w:spacing w:before="0" w:beforeAutospacing="0" w:after="0" w:afterAutospacing="0"/>
        <w:ind w:firstLine="567"/>
        <w:jc w:val="both"/>
        <w:rPr>
          <w:color w:val="000000"/>
          <w:lang w:val="sr-Cyrl-RS"/>
        </w:rPr>
      </w:pPr>
    </w:p>
    <w:p w14:paraId="6A52FCA5" w14:textId="77777777" w:rsidR="00793A5A" w:rsidRPr="00FD0550" w:rsidRDefault="00793A5A" w:rsidP="00AD2934">
      <w:pPr>
        <w:pStyle w:val="basic-paragraph"/>
        <w:spacing w:before="0" w:beforeAutospacing="0" w:after="0" w:afterAutospacing="0"/>
        <w:ind w:firstLine="567"/>
        <w:jc w:val="both"/>
        <w:rPr>
          <w:color w:val="000000"/>
          <w:lang w:val="sr-Cyrl-RS"/>
        </w:rPr>
      </w:pPr>
      <w:r w:rsidRPr="00FD0550">
        <w:rPr>
          <w:color w:val="000000"/>
          <w:lang w:val="sr-Cyrl-RS"/>
        </w:rPr>
        <w:t>Кад су прописи од значаја за успостављање и функционисање Регистра, треба првенствено истаћи:</w:t>
      </w:r>
    </w:p>
    <w:p w14:paraId="0CB33151" w14:textId="77777777" w:rsidR="007A2F59" w:rsidRPr="00FD0550" w:rsidRDefault="00793A5A" w:rsidP="00AD2934">
      <w:pPr>
        <w:pStyle w:val="basic-paragraph"/>
        <w:numPr>
          <w:ilvl w:val="0"/>
          <w:numId w:val="1"/>
        </w:numPr>
        <w:spacing w:before="0" w:beforeAutospacing="0" w:after="0" w:afterAutospacing="0"/>
        <w:ind w:left="0" w:firstLine="567"/>
        <w:jc w:val="both"/>
        <w:rPr>
          <w:color w:val="000000"/>
          <w:lang w:val="sr-Cyrl-RS"/>
        </w:rPr>
      </w:pPr>
      <w:r w:rsidRPr="00FD0550">
        <w:rPr>
          <w:color w:val="000000"/>
          <w:lang w:val="sr-Cyrl-RS"/>
        </w:rPr>
        <w:t xml:space="preserve">Закон о електронској управи („Службени гласник РС”, број 27/18) којим је прописана </w:t>
      </w:r>
      <w:r w:rsidR="00EF6E3C" w:rsidRPr="00FD0550">
        <w:rPr>
          <w:color w:val="000000"/>
          <w:lang w:val="sr-Cyrl-RS"/>
        </w:rPr>
        <w:t>обавеза државних органа и организација, органа и организација покрајинске аутономије, органа и организација јединица локалне самоуправе, установа, јавних предузећа, посебних органа преко којих се остварује регулаторна функција и правних и физичких лица којима су поверена јавна овлашћења да електронски управно поступају и електронски комуницирају. Такође, овим законом је регулисана обавеза успостављања регистара и евиденција у електронском облику, размена података из регистара и евид</w:t>
      </w:r>
      <w:r w:rsidR="00B02735" w:rsidRPr="00FD0550">
        <w:rPr>
          <w:color w:val="000000"/>
          <w:lang w:val="sr-Cyrl-RS"/>
        </w:rPr>
        <w:t>е</w:t>
      </w:r>
      <w:r w:rsidR="00EF6E3C" w:rsidRPr="00FD0550">
        <w:rPr>
          <w:color w:val="000000"/>
          <w:lang w:val="sr-Cyrl-RS"/>
        </w:rPr>
        <w:t>нција између органа преко сервисне магистрале, успостављање и функционисање метарегистра, функционисање Портала еУправе, пријем електронског поднеска, елект</w:t>
      </w:r>
      <w:r w:rsidR="003A3B3D" w:rsidRPr="00FD0550">
        <w:rPr>
          <w:color w:val="000000"/>
          <w:lang w:val="sr-Cyrl-RS"/>
        </w:rPr>
        <w:t>ронска достава акта органа, итд;</w:t>
      </w:r>
      <w:r w:rsidR="00EF6E3C" w:rsidRPr="00FD0550">
        <w:rPr>
          <w:color w:val="000000"/>
          <w:lang w:val="sr-Cyrl-RS"/>
        </w:rPr>
        <w:t xml:space="preserve"> </w:t>
      </w:r>
    </w:p>
    <w:p w14:paraId="5177AF11" w14:textId="77777777" w:rsidR="005F7C1B" w:rsidRPr="00FD0550" w:rsidRDefault="00793A5A" w:rsidP="00AD2934">
      <w:pPr>
        <w:pStyle w:val="basic-paragraph"/>
        <w:numPr>
          <w:ilvl w:val="0"/>
          <w:numId w:val="1"/>
        </w:numPr>
        <w:spacing w:before="0" w:beforeAutospacing="0" w:after="0" w:afterAutospacing="0"/>
        <w:ind w:left="0" w:firstLine="567"/>
        <w:jc w:val="both"/>
        <w:rPr>
          <w:color w:val="000000"/>
          <w:lang w:val="sr-Cyrl-RS"/>
        </w:rPr>
      </w:pPr>
      <w:r w:rsidRPr="00FD0550">
        <w:rPr>
          <w:color w:val="000000"/>
          <w:lang w:val="sr-Cyrl-RS"/>
        </w:rPr>
        <w:t>Закон о општем управном поступку</w:t>
      </w:r>
      <w:r w:rsidR="00227F82" w:rsidRPr="00FD0550">
        <w:rPr>
          <w:color w:val="000000"/>
          <w:lang w:val="sr-Cyrl-RS"/>
        </w:rPr>
        <w:t xml:space="preserve"> („Сл</w:t>
      </w:r>
      <w:r w:rsidR="00E76CC7" w:rsidRPr="00FD0550">
        <w:rPr>
          <w:color w:val="000000"/>
          <w:lang w:val="sr-Cyrl-RS"/>
        </w:rPr>
        <w:t xml:space="preserve">ужбени гласник РС”, бр. 18/16 и 95/18-аутентично тумачење) којим је регулисано поступање у управном поступку, </w:t>
      </w:r>
      <w:r w:rsidR="005F7C1B" w:rsidRPr="00FD0550">
        <w:rPr>
          <w:color w:val="000000"/>
          <w:lang w:val="sr-Cyrl-RS"/>
        </w:rPr>
        <w:t>у складу са којим се спроводи највећи број административних поступак</w:t>
      </w:r>
      <w:r w:rsidR="003A3B3D" w:rsidRPr="00FD0550">
        <w:rPr>
          <w:color w:val="000000"/>
          <w:lang w:val="sr-Cyrl-RS"/>
        </w:rPr>
        <w:t>а који ће бити унети у Регистар;</w:t>
      </w:r>
    </w:p>
    <w:p w14:paraId="7783F351" w14:textId="77777777" w:rsidR="005C03CE" w:rsidRPr="00FD0550" w:rsidRDefault="005C03CE" w:rsidP="00AD2934">
      <w:pPr>
        <w:pStyle w:val="basic-paragraph"/>
        <w:numPr>
          <w:ilvl w:val="0"/>
          <w:numId w:val="1"/>
        </w:numPr>
        <w:spacing w:before="0" w:beforeAutospacing="0" w:after="0" w:afterAutospacing="0"/>
        <w:ind w:left="0" w:firstLine="567"/>
        <w:jc w:val="both"/>
        <w:rPr>
          <w:color w:val="000000"/>
          <w:lang w:val="sr-Cyrl-RS"/>
        </w:rPr>
      </w:pPr>
      <w:r w:rsidRPr="00FD0550">
        <w:rPr>
          <w:color w:val="000000"/>
          <w:lang w:val="sr-Cyrl-RS"/>
        </w:rPr>
        <w:t xml:space="preserve">Закон о планском систему Републике Србије („Службени гласник РС”, број 30/18) и </w:t>
      </w:r>
      <w:r w:rsidRPr="00FD0550">
        <w:t>Уредба о методологији управљања јавним политикама, анализи ефеката јавних политика и прописа и садржају појединачних докумената јавних политика</w:t>
      </w:r>
      <w:r w:rsidRPr="00FD0550">
        <w:rPr>
          <w:lang w:val="sr-Cyrl-RS"/>
        </w:rPr>
        <w:t xml:space="preserve"> („Службени гласник РС” број 8/19) којим је регулисана надлежност РСЈП у вези са издавањем мишљења на прописе који иду Влади на усвајање;</w:t>
      </w:r>
      <w:r w:rsidRPr="00FD0550">
        <w:rPr>
          <w:color w:val="000000"/>
          <w:lang w:val="sr-Cyrl-RS"/>
        </w:rPr>
        <w:t xml:space="preserve"> </w:t>
      </w:r>
    </w:p>
    <w:p w14:paraId="1C1A69F5" w14:textId="77777777" w:rsidR="005F7C1B" w:rsidRPr="00FD0550" w:rsidRDefault="005F7C1B" w:rsidP="00AD2934">
      <w:pPr>
        <w:pStyle w:val="basic-paragraph"/>
        <w:spacing w:before="0" w:beforeAutospacing="0" w:after="0" w:afterAutospacing="0"/>
        <w:ind w:firstLine="567"/>
        <w:jc w:val="both"/>
        <w:rPr>
          <w:rFonts w:eastAsia="Calibri"/>
        </w:rPr>
      </w:pPr>
      <w:r w:rsidRPr="00FD0550">
        <w:rPr>
          <w:color w:val="000000"/>
          <w:lang w:val="sr-Cyrl-RS"/>
        </w:rPr>
        <w:t xml:space="preserve">Од прописа чије усвајање се ускоро очекује од значаја ће бити и Закон о услугама с обзиром да ће њим бити регулисана јединствена електронска тачка (у даљем тексту: ЈЕКТ). </w:t>
      </w:r>
      <w:r w:rsidRPr="00FD0550">
        <w:rPr>
          <w:rFonts w:eastAsia="Calibri"/>
          <w:lang w:val="sr-Cyrl-RS"/>
        </w:rPr>
        <w:t xml:space="preserve">ЈЕКТ представља државни електронски сервис на српском и енглеском језику путем којег </w:t>
      </w:r>
      <w:r w:rsidR="00B02735" w:rsidRPr="00FD0550">
        <w:rPr>
          <w:rFonts w:eastAsia="Calibri"/>
          <w:lang w:val="sr-Cyrl-RS"/>
        </w:rPr>
        <w:t xml:space="preserve">ће </w:t>
      </w:r>
      <w:r w:rsidRPr="00FD0550">
        <w:rPr>
          <w:rFonts w:eastAsia="Calibri"/>
          <w:lang w:val="sr-Cyrl-RS"/>
        </w:rPr>
        <w:t>органи јавне власти Републике Србије размењ</w:t>
      </w:r>
      <w:r w:rsidR="00B02735" w:rsidRPr="00FD0550">
        <w:rPr>
          <w:rFonts w:eastAsia="Calibri"/>
          <w:lang w:val="sr-Cyrl-RS"/>
        </w:rPr>
        <w:t>ивати</w:t>
      </w:r>
      <w:r w:rsidRPr="00FD0550">
        <w:rPr>
          <w:rFonts w:eastAsia="Calibri"/>
          <w:lang w:val="sr-Cyrl-RS"/>
        </w:rPr>
        <w:t xml:space="preserve"> информације међу собом, као и надлежним органима држава Европског економског простора, а сва заинтересована лица могу бесплатно да се обавесте о условима и поступцима за остваривање права на пословно настањење односно добијање сагласности за пружање услуга у Републици Србији и државама Европског економског простора. Успостављање ЈЕКТ је обавеза коју ће Република Србија преузети транспоновањем Директиве 2006/123/ЕЗ о услугама на унутрашњем тржишту.</w:t>
      </w:r>
      <w:r w:rsidR="003A3B3D" w:rsidRPr="00FD0550">
        <w:rPr>
          <w:rFonts w:eastAsia="Calibri"/>
          <w:lang w:val="sr-Cyrl-RS"/>
        </w:rPr>
        <w:t xml:space="preserve"> Регистар ће бити</w:t>
      </w:r>
      <w:r w:rsidRPr="00FD0550">
        <w:rPr>
          <w:rFonts w:eastAsia="Calibri"/>
          <w:lang w:val="sr-Cyrl-RS"/>
        </w:rPr>
        <w:t xml:space="preserve"> јединствен</w:t>
      </w:r>
      <w:r w:rsidR="003A3B3D" w:rsidRPr="00FD0550">
        <w:rPr>
          <w:rFonts w:eastAsia="Calibri"/>
          <w:lang w:val="sr-Cyrl-RS"/>
        </w:rPr>
        <w:t>а</w:t>
      </w:r>
      <w:r w:rsidRPr="00FD0550">
        <w:rPr>
          <w:rFonts w:eastAsia="Calibri"/>
          <w:lang w:val="sr-Cyrl-RS"/>
        </w:rPr>
        <w:t xml:space="preserve"> структуриран</w:t>
      </w:r>
      <w:r w:rsidR="003A3B3D" w:rsidRPr="00FD0550">
        <w:rPr>
          <w:rFonts w:eastAsia="Calibri"/>
          <w:lang w:val="sr-Cyrl-RS"/>
        </w:rPr>
        <w:t>а</w:t>
      </w:r>
      <w:r w:rsidRPr="00FD0550">
        <w:rPr>
          <w:rFonts w:eastAsia="Calibri"/>
          <w:lang w:val="sr-Cyrl-RS"/>
        </w:rPr>
        <w:t xml:space="preserve"> баз</w:t>
      </w:r>
      <w:r w:rsidR="003A3B3D" w:rsidRPr="00FD0550">
        <w:rPr>
          <w:rFonts w:eastAsia="Calibri"/>
          <w:lang w:val="sr-Cyrl-RS"/>
        </w:rPr>
        <w:t>а</w:t>
      </w:r>
      <w:r w:rsidRPr="00FD0550">
        <w:rPr>
          <w:rFonts w:eastAsia="Calibri"/>
          <w:lang w:val="sr-Cyrl-RS"/>
        </w:rPr>
        <w:t xml:space="preserve"> података и информација о свим административним поступцима и условима пословања неопходним за успостављање портала за привреду и пословање у Републици Србији и обухвата</w:t>
      </w:r>
      <w:r w:rsidR="003A3B3D" w:rsidRPr="00FD0550">
        <w:rPr>
          <w:rFonts w:eastAsia="Calibri"/>
          <w:lang w:val="sr-Cyrl-RS"/>
        </w:rPr>
        <w:t>ће</w:t>
      </w:r>
      <w:r w:rsidRPr="00FD0550">
        <w:rPr>
          <w:rFonts w:eastAsia="Calibri"/>
          <w:lang w:val="sr-Cyrl-RS"/>
        </w:rPr>
        <w:t xml:space="preserve">  податке потребне за успостављање</w:t>
      </w:r>
      <w:r w:rsidR="003A3B3D" w:rsidRPr="00FD0550">
        <w:rPr>
          <w:rFonts w:eastAsia="Calibri"/>
          <w:lang w:val="sr-Cyrl-RS"/>
        </w:rPr>
        <w:t xml:space="preserve"> ЈЕКТ.</w:t>
      </w:r>
    </w:p>
    <w:p w14:paraId="3C5F9579" w14:textId="77777777" w:rsidR="005F7C1B" w:rsidRPr="00FD0550" w:rsidRDefault="005F7C1B"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 </w:t>
      </w:r>
    </w:p>
    <w:p w14:paraId="39F62903" w14:textId="77777777" w:rsidR="00AB5E92" w:rsidRPr="00FD0550" w:rsidRDefault="00AB5E92"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Од планских докумената који су од значаја за успостављање и функционисање регистра, поред Програм е-Папира, од значаја за функционисање регистра биће и </w:t>
      </w:r>
      <w:r w:rsidRPr="00FD0550">
        <w:rPr>
          <w:lang w:val="sr-Cyrl-RS"/>
        </w:rPr>
        <w:t>Акциони план за спровођење Програма развоја електронске управе за период до 2022. године</w:t>
      </w:r>
      <w:r w:rsidRPr="00FD0550">
        <w:rPr>
          <w:color w:val="000000"/>
          <w:lang w:val="sr-Cyrl-RS"/>
        </w:rPr>
        <w:t xml:space="preserve"> којим ће бити испланиране активности везане за </w:t>
      </w:r>
      <w:r w:rsidRPr="00FD0550">
        <w:rPr>
          <w:lang w:val="sr-Cyrl-RS"/>
        </w:rPr>
        <w:t xml:space="preserve">активности везане за унапређење примене електронског канцеларијског пословања, успостављање јединствене еПисарнице и еАрхиве и њихово интегрисање са постојећим писарницама и архивама на нивоу јавне управе, као и успостављање, унапређење, ажурирање и повезивање важних регистара као што су Метарегистар, Централни регистар становништва, Адресни регистар, Информациони систем социјалне заштите, Јединствени информациони систем Социјална карта, Регистар имовине Катастра непокретности, Регистар привредних субјеката, </w:t>
      </w:r>
      <w:r w:rsidRPr="00FD0550">
        <w:rPr>
          <w:lang w:val="sr-Cyrl-RS"/>
        </w:rPr>
        <w:lastRenderedPageBreak/>
        <w:t>Информациони систем борачко-инвалидске заштите, информациони система дечје и породичне заштите, итд</w:t>
      </w:r>
      <w:r w:rsidRPr="00FD0550">
        <w:rPr>
          <w:color w:val="000000"/>
          <w:lang w:val="sr-Cyrl-RS"/>
        </w:rPr>
        <w:t xml:space="preserve">. </w:t>
      </w:r>
    </w:p>
    <w:p w14:paraId="24363CA3" w14:textId="77777777" w:rsidR="00EA77CE" w:rsidRPr="00FD0550" w:rsidRDefault="00EA77CE" w:rsidP="00AD2934">
      <w:pPr>
        <w:pStyle w:val="basic-paragraph"/>
        <w:spacing w:before="0" w:beforeAutospacing="0" w:after="0" w:afterAutospacing="0"/>
        <w:ind w:firstLine="567"/>
        <w:jc w:val="both"/>
        <w:rPr>
          <w:b/>
          <w:color w:val="000000"/>
          <w:lang w:val="sr-Cyrl-RS"/>
        </w:rPr>
      </w:pPr>
    </w:p>
    <w:p w14:paraId="4FC10664" w14:textId="77777777" w:rsidR="00EA77CE" w:rsidRPr="00FD0550" w:rsidRDefault="00EA77CE" w:rsidP="00AD2934">
      <w:pPr>
        <w:pStyle w:val="basic-paragraph"/>
        <w:spacing w:before="0" w:beforeAutospacing="0" w:after="0" w:afterAutospacing="0"/>
        <w:ind w:firstLine="567"/>
        <w:jc w:val="both"/>
        <w:rPr>
          <w:b/>
          <w:color w:val="000000"/>
          <w:lang w:val="sr-Cyrl-RS"/>
        </w:rPr>
      </w:pPr>
    </w:p>
    <w:p w14:paraId="3B1F079D"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4) Да ли су уочени проблеми у области и на кога се они односе? Представити узроке и последице проблема.</w:t>
      </w:r>
    </w:p>
    <w:p w14:paraId="3073F158" w14:textId="77777777" w:rsidR="00AB5E92" w:rsidRPr="00FD0550" w:rsidRDefault="00AB5E92" w:rsidP="00AD2934">
      <w:pPr>
        <w:pStyle w:val="basic-paragraph"/>
        <w:spacing w:before="0" w:beforeAutospacing="0" w:after="0" w:afterAutospacing="0"/>
        <w:ind w:firstLine="567"/>
        <w:jc w:val="both"/>
        <w:rPr>
          <w:color w:val="000000"/>
          <w:lang w:val="sr-Cyrl-RS"/>
        </w:rPr>
      </w:pPr>
    </w:p>
    <w:p w14:paraId="6AFE989B" w14:textId="77777777" w:rsidR="00787E4E" w:rsidRPr="00FD0550" w:rsidRDefault="00CC6630" w:rsidP="00AD2934">
      <w:pPr>
        <w:tabs>
          <w:tab w:val="left" w:pos="0"/>
          <w:tab w:val="left" w:pos="990"/>
        </w:tabs>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 xml:space="preserve">У оквиру Програма е-Папир као проблем који овај програм треба да реши </w:t>
      </w:r>
      <w:r w:rsidR="00787E4E" w:rsidRPr="00FD0550">
        <w:rPr>
          <w:rFonts w:ascii="Times New Roman" w:hAnsi="Times New Roman" w:cs="Times New Roman"/>
          <w:sz w:val="24"/>
          <w:szCs w:val="24"/>
          <w:lang w:val="sr-Cyrl-RS"/>
        </w:rPr>
        <w:t>идентификоване су</w:t>
      </w:r>
      <w:r w:rsidR="006F155F" w:rsidRPr="00FD0550">
        <w:rPr>
          <w:rFonts w:ascii="Times New Roman" w:hAnsi="Times New Roman" w:cs="Times New Roman"/>
          <w:sz w:val="24"/>
          <w:szCs w:val="24"/>
          <w:lang w:val="sr-Cyrl-RS"/>
        </w:rPr>
        <w:t xml:space="preserve"> </w:t>
      </w:r>
      <w:r w:rsidRPr="00FD0550">
        <w:rPr>
          <w:rFonts w:ascii="Times New Roman" w:hAnsi="Times New Roman" w:cs="Times New Roman"/>
          <w:sz w:val="24"/>
          <w:szCs w:val="24"/>
          <w:lang w:val="sr-Cyrl-RS"/>
        </w:rPr>
        <w:t>административне баријере у пословању привредних субјеката које резултирају високим административним трошковима, што негативно утиче на услове пословања и конкурентност домаће привреде</w:t>
      </w:r>
      <w:r w:rsidR="00787E4E" w:rsidRPr="00FD0550">
        <w:rPr>
          <w:rFonts w:ascii="Times New Roman" w:hAnsi="Times New Roman" w:cs="Times New Roman"/>
          <w:sz w:val="24"/>
          <w:szCs w:val="24"/>
          <w:lang w:val="sr-Cyrl-RS"/>
        </w:rPr>
        <w:t>.</w:t>
      </w:r>
    </w:p>
    <w:p w14:paraId="443151C4" w14:textId="77777777" w:rsidR="00A06B4C" w:rsidRPr="00FD0550" w:rsidRDefault="00787E4E" w:rsidP="00AD2934">
      <w:pPr>
        <w:tabs>
          <w:tab w:val="left" w:pos="0"/>
          <w:tab w:val="left" w:pos="990"/>
        </w:tabs>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 xml:space="preserve">Као </w:t>
      </w:r>
      <w:r w:rsidR="00095F43" w:rsidRPr="00FD0550">
        <w:rPr>
          <w:rFonts w:ascii="Times New Roman" w:hAnsi="Times New Roman" w:cs="Times New Roman"/>
          <w:sz w:val="24"/>
          <w:szCs w:val="24"/>
          <w:lang w:val="sr-Cyrl-RS"/>
        </w:rPr>
        <w:t>што је већ наведено, Регистар, З</w:t>
      </w:r>
      <w:r w:rsidRPr="00FD0550">
        <w:rPr>
          <w:rFonts w:ascii="Times New Roman" w:hAnsi="Times New Roman" w:cs="Times New Roman"/>
          <w:sz w:val="24"/>
          <w:szCs w:val="24"/>
          <w:lang w:val="sr-Cyrl-RS"/>
        </w:rPr>
        <w:t>акон и подзаконски акти којим ће се уредити успостављање и функционисање Регистра</w:t>
      </w:r>
      <w:r w:rsidR="00095F43" w:rsidRPr="00FD0550">
        <w:rPr>
          <w:rFonts w:ascii="Times New Roman" w:hAnsi="Times New Roman" w:cs="Times New Roman"/>
          <w:sz w:val="24"/>
          <w:szCs w:val="24"/>
          <w:lang w:val="sr-Cyrl-RS"/>
        </w:rPr>
        <w:t xml:space="preserve"> и омогућити континуирана оптимизација административних поступака,</w:t>
      </w:r>
      <w:r w:rsidRPr="00FD0550">
        <w:rPr>
          <w:rFonts w:ascii="Times New Roman" w:hAnsi="Times New Roman" w:cs="Times New Roman"/>
          <w:sz w:val="24"/>
          <w:szCs w:val="24"/>
          <w:lang w:val="sr-Cyrl-RS"/>
        </w:rPr>
        <w:t xml:space="preserve"> представљају меру у оквиру Програма која је </w:t>
      </w:r>
      <w:r w:rsidR="00A06B4C" w:rsidRPr="00FD0550">
        <w:rPr>
          <w:rFonts w:ascii="Times New Roman" w:hAnsi="Times New Roman" w:cs="Times New Roman"/>
          <w:sz w:val="24"/>
          <w:szCs w:val="24"/>
          <w:lang w:val="sr-Cyrl-RS"/>
        </w:rPr>
        <w:t>треба да отклони следеће у</w:t>
      </w:r>
      <w:r w:rsidR="006F155F" w:rsidRPr="00FD0550">
        <w:rPr>
          <w:rFonts w:ascii="Times New Roman" w:hAnsi="Times New Roman" w:cs="Times New Roman"/>
          <w:sz w:val="24"/>
          <w:szCs w:val="24"/>
          <w:lang w:val="sr-Cyrl-RS"/>
        </w:rPr>
        <w:t>зро</w:t>
      </w:r>
      <w:r w:rsidR="00A06B4C" w:rsidRPr="00FD0550">
        <w:rPr>
          <w:rFonts w:ascii="Times New Roman" w:hAnsi="Times New Roman" w:cs="Times New Roman"/>
          <w:sz w:val="24"/>
          <w:szCs w:val="24"/>
          <w:lang w:val="sr-Cyrl-RS"/>
        </w:rPr>
        <w:t>ке горе поменутог</w:t>
      </w:r>
      <w:r w:rsidR="006F155F" w:rsidRPr="00FD0550">
        <w:rPr>
          <w:rFonts w:ascii="Times New Roman" w:hAnsi="Times New Roman" w:cs="Times New Roman"/>
          <w:sz w:val="24"/>
          <w:szCs w:val="24"/>
          <w:lang w:val="sr-Cyrl-RS"/>
        </w:rPr>
        <w:t xml:space="preserve"> проблема</w:t>
      </w:r>
      <w:r w:rsidR="00A06B4C" w:rsidRPr="00FD0550">
        <w:rPr>
          <w:rFonts w:ascii="Times New Roman" w:hAnsi="Times New Roman" w:cs="Times New Roman"/>
          <w:sz w:val="24"/>
          <w:szCs w:val="24"/>
          <w:lang w:val="sr-Cyrl-RS"/>
        </w:rPr>
        <w:t>:</w:t>
      </w:r>
    </w:p>
    <w:p w14:paraId="331AB5EE" w14:textId="77777777" w:rsidR="00BA3DCE" w:rsidRPr="00FD0550" w:rsidRDefault="00A06B4C" w:rsidP="00AD2934">
      <w:pPr>
        <w:tabs>
          <w:tab w:val="left" w:pos="0"/>
          <w:tab w:val="left" w:pos="990"/>
        </w:tabs>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w:t>
      </w:r>
      <w:r w:rsidR="00CC6630" w:rsidRPr="00FD0550">
        <w:rPr>
          <w:rFonts w:ascii="Times New Roman" w:hAnsi="Times New Roman" w:cs="Times New Roman"/>
          <w:sz w:val="24"/>
          <w:szCs w:val="24"/>
        </w:rPr>
        <w:t xml:space="preserve"> </w:t>
      </w:r>
      <w:r w:rsidRPr="00FD0550">
        <w:rPr>
          <w:rFonts w:ascii="Times New Roman" w:hAnsi="Times New Roman" w:cs="Times New Roman"/>
          <w:sz w:val="24"/>
          <w:szCs w:val="24"/>
          <w:lang w:val="sr-Cyrl-RS"/>
        </w:rPr>
        <w:t xml:space="preserve"> </w:t>
      </w:r>
      <w:r w:rsidRPr="00FD0550">
        <w:rPr>
          <w:rFonts w:ascii="Times New Roman" w:hAnsi="Times New Roman" w:cs="Times New Roman"/>
          <w:i/>
          <w:sz w:val="24"/>
          <w:szCs w:val="24"/>
        </w:rPr>
        <w:t>Нетранспарентност административних поступака</w:t>
      </w:r>
      <w:r w:rsidR="00853520" w:rsidRPr="00FD0550">
        <w:rPr>
          <w:rFonts w:ascii="Times New Roman" w:hAnsi="Times New Roman" w:cs="Times New Roman"/>
          <w:sz w:val="24"/>
          <w:szCs w:val="24"/>
          <w:lang w:val="sr-Cyrl-RS"/>
        </w:rPr>
        <w:t xml:space="preserve"> -</w:t>
      </w:r>
      <w:r w:rsidRPr="00FD0550">
        <w:rPr>
          <w:rFonts w:ascii="Times New Roman" w:hAnsi="Times New Roman" w:cs="Times New Roman"/>
          <w:sz w:val="24"/>
          <w:szCs w:val="24"/>
          <w:lang w:val="sr-Cyrl-RS"/>
        </w:rPr>
        <w:t xml:space="preserve"> органи често на својим </w:t>
      </w:r>
      <w:r w:rsidR="00C1536C" w:rsidRPr="00FD0550">
        <w:rPr>
          <w:rFonts w:ascii="Times New Roman" w:hAnsi="Times New Roman" w:cs="Times New Roman"/>
          <w:sz w:val="24"/>
          <w:szCs w:val="24"/>
          <w:lang w:val="sr-Cyrl-RS"/>
        </w:rPr>
        <w:t>веб презентацијама</w:t>
      </w:r>
      <w:r w:rsidRPr="00FD0550">
        <w:rPr>
          <w:rFonts w:ascii="Times New Roman" w:hAnsi="Times New Roman" w:cs="Times New Roman"/>
          <w:sz w:val="24"/>
          <w:szCs w:val="24"/>
          <w:lang w:val="sr-Cyrl-RS"/>
        </w:rPr>
        <w:t xml:space="preserve"> немају називе административних поступака које спроводе, обавештења</w:t>
      </w:r>
      <w:r w:rsidR="00C1536C" w:rsidRPr="00FD0550">
        <w:rPr>
          <w:rFonts w:ascii="Times New Roman" w:hAnsi="Times New Roman" w:cs="Times New Roman"/>
          <w:sz w:val="24"/>
          <w:szCs w:val="24"/>
          <w:lang w:val="sr-Cyrl-RS"/>
        </w:rPr>
        <w:t xml:space="preserve"> о</w:t>
      </w:r>
      <w:r w:rsidRPr="00FD0550">
        <w:rPr>
          <w:rFonts w:ascii="Times New Roman" w:hAnsi="Times New Roman" w:cs="Times New Roman"/>
          <w:sz w:val="24"/>
          <w:szCs w:val="24"/>
          <w:lang w:val="sr-Cyrl-RS"/>
        </w:rPr>
        <w:t xml:space="preserve"> правно</w:t>
      </w:r>
      <w:r w:rsidR="00C1536C" w:rsidRPr="00FD0550">
        <w:rPr>
          <w:rFonts w:ascii="Times New Roman" w:hAnsi="Times New Roman" w:cs="Times New Roman"/>
          <w:sz w:val="24"/>
          <w:szCs w:val="24"/>
          <w:lang w:val="sr-Cyrl-RS"/>
        </w:rPr>
        <w:t>м</w:t>
      </w:r>
      <w:r w:rsidRPr="00FD0550">
        <w:rPr>
          <w:rFonts w:ascii="Times New Roman" w:hAnsi="Times New Roman" w:cs="Times New Roman"/>
          <w:sz w:val="24"/>
          <w:szCs w:val="24"/>
          <w:lang w:val="sr-Cyrl-RS"/>
        </w:rPr>
        <w:t xml:space="preserve"> основ</w:t>
      </w:r>
      <w:r w:rsidR="00C1536C" w:rsidRPr="00FD0550">
        <w:rPr>
          <w:rFonts w:ascii="Times New Roman" w:hAnsi="Times New Roman" w:cs="Times New Roman"/>
          <w:sz w:val="24"/>
          <w:szCs w:val="24"/>
          <w:lang w:val="sr-Cyrl-RS"/>
        </w:rPr>
        <w:t>у за поступак и</w:t>
      </w:r>
      <w:r w:rsidRPr="00FD0550">
        <w:rPr>
          <w:rFonts w:ascii="Times New Roman" w:hAnsi="Times New Roman" w:cs="Times New Roman"/>
          <w:sz w:val="24"/>
          <w:szCs w:val="24"/>
          <w:lang w:val="sr-Cyrl-RS"/>
        </w:rPr>
        <w:t xml:space="preserve"> документациј</w:t>
      </w:r>
      <w:r w:rsidR="00C1536C" w:rsidRPr="00FD0550">
        <w:rPr>
          <w:rFonts w:ascii="Times New Roman" w:hAnsi="Times New Roman" w:cs="Times New Roman"/>
          <w:sz w:val="24"/>
          <w:szCs w:val="24"/>
          <w:lang w:val="sr-Cyrl-RS"/>
        </w:rPr>
        <w:t>и коју је потребно доставити</w:t>
      </w:r>
      <w:r w:rsidR="00853520" w:rsidRPr="00FD0550">
        <w:rPr>
          <w:rFonts w:ascii="Times New Roman" w:hAnsi="Times New Roman" w:cs="Times New Roman"/>
          <w:sz w:val="24"/>
          <w:szCs w:val="24"/>
          <w:lang w:val="sr-Cyrl-RS"/>
        </w:rPr>
        <w:t>, образац</w:t>
      </w:r>
      <w:r w:rsidR="00C1536C" w:rsidRPr="00FD0550">
        <w:rPr>
          <w:rFonts w:ascii="Times New Roman" w:hAnsi="Times New Roman" w:cs="Times New Roman"/>
          <w:sz w:val="24"/>
          <w:szCs w:val="24"/>
          <w:lang w:val="sr-Cyrl-RS"/>
        </w:rPr>
        <w:t xml:space="preserve"> захтева</w:t>
      </w:r>
      <w:r w:rsidR="00853520" w:rsidRPr="00FD0550">
        <w:rPr>
          <w:rFonts w:ascii="Times New Roman" w:hAnsi="Times New Roman" w:cs="Times New Roman"/>
          <w:sz w:val="24"/>
          <w:szCs w:val="24"/>
          <w:lang w:val="sr-Cyrl-RS"/>
        </w:rPr>
        <w:t xml:space="preserve"> за покретање поступка</w:t>
      </w:r>
      <w:r w:rsidR="00C1536C" w:rsidRPr="00FD0550">
        <w:rPr>
          <w:rFonts w:ascii="Times New Roman" w:hAnsi="Times New Roman" w:cs="Times New Roman"/>
          <w:sz w:val="24"/>
          <w:szCs w:val="24"/>
          <w:lang w:val="sr-Cyrl-RS"/>
        </w:rPr>
        <w:t xml:space="preserve"> и </w:t>
      </w:r>
      <w:r w:rsidR="00853520" w:rsidRPr="00FD0550">
        <w:rPr>
          <w:rFonts w:ascii="Times New Roman" w:hAnsi="Times New Roman" w:cs="Times New Roman"/>
          <w:sz w:val="24"/>
          <w:szCs w:val="24"/>
          <w:lang w:val="sr-Cyrl-RS"/>
        </w:rPr>
        <w:t xml:space="preserve">као и податке везане за </w:t>
      </w:r>
      <w:r w:rsidR="00C1536C" w:rsidRPr="00FD0550">
        <w:rPr>
          <w:rFonts w:ascii="Times New Roman" w:hAnsi="Times New Roman" w:cs="Times New Roman"/>
          <w:sz w:val="24"/>
          <w:szCs w:val="24"/>
          <w:lang w:val="sr-Cyrl-RS"/>
        </w:rPr>
        <w:t>такс</w:t>
      </w:r>
      <w:r w:rsidR="00853520" w:rsidRPr="00FD0550">
        <w:rPr>
          <w:rFonts w:ascii="Times New Roman" w:hAnsi="Times New Roman" w:cs="Times New Roman"/>
          <w:sz w:val="24"/>
          <w:szCs w:val="24"/>
          <w:lang w:val="sr-Cyrl-RS"/>
        </w:rPr>
        <w:t>е које је потребно платити.</w:t>
      </w:r>
      <w:r w:rsidRPr="00FD0550">
        <w:rPr>
          <w:rFonts w:ascii="Times New Roman" w:hAnsi="Times New Roman" w:cs="Times New Roman"/>
          <w:sz w:val="24"/>
          <w:szCs w:val="24"/>
          <w:lang w:val="sr-Cyrl-RS"/>
        </w:rPr>
        <w:t xml:space="preserve"> </w:t>
      </w:r>
      <w:r w:rsidR="00853520" w:rsidRPr="00FD0550">
        <w:rPr>
          <w:rFonts w:ascii="Times New Roman" w:hAnsi="Times New Roman" w:cs="Times New Roman"/>
          <w:sz w:val="24"/>
          <w:szCs w:val="24"/>
          <w:lang w:val="sr-Cyrl-RS"/>
        </w:rPr>
        <w:t>У</w:t>
      </w:r>
      <w:r w:rsidRPr="00FD0550">
        <w:rPr>
          <w:rFonts w:ascii="Times New Roman" w:hAnsi="Times New Roman" w:cs="Times New Roman"/>
          <w:sz w:val="24"/>
          <w:szCs w:val="24"/>
        </w:rPr>
        <w:t xml:space="preserve">след  </w:t>
      </w:r>
      <w:r w:rsidR="00853520" w:rsidRPr="00FD0550">
        <w:rPr>
          <w:rFonts w:ascii="Times New Roman" w:hAnsi="Times New Roman" w:cs="Times New Roman"/>
          <w:sz w:val="24"/>
          <w:szCs w:val="24"/>
          <w:lang w:val="sr-Cyrl-RS"/>
        </w:rPr>
        <w:t xml:space="preserve">тога </w:t>
      </w:r>
      <w:r w:rsidR="00BA3DCE" w:rsidRPr="00FD0550">
        <w:rPr>
          <w:rFonts w:ascii="Times New Roman" w:hAnsi="Times New Roman" w:cs="Times New Roman"/>
          <w:sz w:val="24"/>
          <w:szCs w:val="24"/>
          <w:lang w:val="sr-Cyrl-RS"/>
        </w:rPr>
        <w:t>привредни субјекти и грађани троше доста времена и новца како би прикупили потребне информације, односно, излажу се непотребном</w:t>
      </w:r>
      <w:r w:rsidRPr="00FD0550">
        <w:rPr>
          <w:rFonts w:ascii="Times New Roman" w:hAnsi="Times New Roman" w:cs="Times New Roman"/>
          <w:sz w:val="24"/>
          <w:szCs w:val="24"/>
        </w:rPr>
        <w:t xml:space="preserve"> административно</w:t>
      </w:r>
      <w:r w:rsidR="00BA3DCE" w:rsidRPr="00FD0550">
        <w:rPr>
          <w:rFonts w:ascii="Times New Roman" w:hAnsi="Times New Roman" w:cs="Times New Roman"/>
          <w:sz w:val="24"/>
          <w:szCs w:val="24"/>
          <w:lang w:val="sr-Cyrl-RS"/>
        </w:rPr>
        <w:t>м</w:t>
      </w:r>
      <w:r w:rsidRPr="00FD0550">
        <w:rPr>
          <w:rFonts w:ascii="Times New Roman" w:hAnsi="Times New Roman" w:cs="Times New Roman"/>
          <w:sz w:val="24"/>
          <w:szCs w:val="24"/>
        </w:rPr>
        <w:t xml:space="preserve"> оптерећењ</w:t>
      </w:r>
      <w:r w:rsidR="00BA3DCE" w:rsidRPr="00FD0550">
        <w:rPr>
          <w:rFonts w:ascii="Times New Roman" w:hAnsi="Times New Roman" w:cs="Times New Roman"/>
          <w:sz w:val="24"/>
          <w:szCs w:val="24"/>
          <w:lang w:val="sr-Cyrl-RS"/>
        </w:rPr>
        <w:t>у.</w:t>
      </w:r>
    </w:p>
    <w:p w14:paraId="22C22A41" w14:textId="77777777" w:rsidR="00787E4E" w:rsidRPr="00FD0550" w:rsidRDefault="00BA3DCE" w:rsidP="00AD2934">
      <w:pPr>
        <w:tabs>
          <w:tab w:val="left" w:pos="0"/>
          <w:tab w:val="left" w:pos="990"/>
        </w:tabs>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 xml:space="preserve">- </w:t>
      </w:r>
      <w:r w:rsidRPr="00FD0550">
        <w:rPr>
          <w:rFonts w:ascii="Times New Roman" w:hAnsi="Times New Roman" w:cs="Times New Roman"/>
          <w:i/>
          <w:sz w:val="24"/>
          <w:szCs w:val="24"/>
        </w:rPr>
        <w:t>Непостојање обрасца за подношење захтева</w:t>
      </w:r>
      <w:r w:rsidRPr="00FD0550">
        <w:rPr>
          <w:rFonts w:ascii="Times New Roman" w:hAnsi="Times New Roman" w:cs="Times New Roman"/>
          <w:i/>
          <w:sz w:val="24"/>
          <w:szCs w:val="24"/>
          <w:lang w:val="sr-Cyrl-RS"/>
        </w:rPr>
        <w:t xml:space="preserve"> - </w:t>
      </w:r>
      <w:r w:rsidR="009475D3" w:rsidRPr="00FD0550">
        <w:rPr>
          <w:rFonts w:ascii="Times New Roman" w:hAnsi="Times New Roman" w:cs="Times New Roman"/>
          <w:sz w:val="24"/>
          <w:szCs w:val="24"/>
          <w:lang w:val="sr-Cyrl-RS"/>
        </w:rPr>
        <w:t xml:space="preserve">доводи до </w:t>
      </w:r>
      <w:r w:rsidR="009475D3" w:rsidRPr="00FD0550">
        <w:rPr>
          <w:rFonts w:ascii="Times New Roman" w:hAnsi="Times New Roman" w:cs="Times New Roman"/>
          <w:sz w:val="24"/>
          <w:szCs w:val="24"/>
        </w:rPr>
        <w:t>недоумиц</w:t>
      </w:r>
      <w:r w:rsidR="009475D3" w:rsidRPr="00FD0550">
        <w:rPr>
          <w:rFonts w:ascii="Times New Roman" w:hAnsi="Times New Roman" w:cs="Times New Roman"/>
          <w:sz w:val="24"/>
          <w:szCs w:val="24"/>
          <w:lang w:val="sr-Cyrl-RS"/>
        </w:rPr>
        <w:t>а</w:t>
      </w:r>
      <w:r w:rsidR="009475D3" w:rsidRPr="00FD0550">
        <w:rPr>
          <w:rFonts w:ascii="Times New Roman" w:hAnsi="Times New Roman" w:cs="Times New Roman"/>
          <w:sz w:val="24"/>
          <w:szCs w:val="24"/>
        </w:rPr>
        <w:t xml:space="preserve"> по питању тога које </w:t>
      </w:r>
      <w:r w:rsidR="009475D3" w:rsidRPr="00FD0550">
        <w:rPr>
          <w:rFonts w:ascii="Times New Roman" w:hAnsi="Times New Roman" w:cs="Times New Roman"/>
          <w:sz w:val="24"/>
          <w:szCs w:val="24"/>
          <w:lang w:val="sr-Cyrl-RS"/>
        </w:rPr>
        <w:t xml:space="preserve">податке </w:t>
      </w:r>
      <w:r w:rsidR="009475D3" w:rsidRPr="00FD0550">
        <w:rPr>
          <w:rFonts w:ascii="Times New Roman" w:hAnsi="Times New Roman" w:cs="Times New Roman"/>
          <w:sz w:val="24"/>
          <w:szCs w:val="24"/>
        </w:rPr>
        <w:t xml:space="preserve">је потребно унети у образац захтева, </w:t>
      </w:r>
      <w:r w:rsidR="009475D3" w:rsidRPr="00FD0550">
        <w:rPr>
          <w:rFonts w:ascii="Times New Roman" w:hAnsi="Times New Roman" w:cs="Times New Roman"/>
          <w:sz w:val="24"/>
          <w:szCs w:val="24"/>
          <w:lang w:val="sr-Cyrl-RS"/>
        </w:rPr>
        <w:t>што</w:t>
      </w:r>
      <w:r w:rsidR="009475D3" w:rsidRPr="00FD0550">
        <w:rPr>
          <w:rFonts w:ascii="Times New Roman" w:hAnsi="Times New Roman" w:cs="Times New Roman"/>
          <w:sz w:val="24"/>
          <w:szCs w:val="24"/>
        </w:rPr>
        <w:t xml:space="preserve"> је у директној корелацији са недостатком прецизног упутства о доказивању испуњености одређених услова</w:t>
      </w:r>
      <w:r w:rsidR="009475D3" w:rsidRPr="00FD0550">
        <w:rPr>
          <w:rFonts w:ascii="Times New Roman" w:hAnsi="Times New Roman" w:cs="Times New Roman"/>
          <w:sz w:val="24"/>
          <w:szCs w:val="24"/>
          <w:lang w:val="sr-Cyrl-RS"/>
        </w:rPr>
        <w:t xml:space="preserve">. </w:t>
      </w:r>
    </w:p>
    <w:p w14:paraId="0DDBBB56" w14:textId="77777777" w:rsidR="009475D3" w:rsidRPr="00FD0550" w:rsidRDefault="009475D3" w:rsidP="00AD2934">
      <w:pPr>
        <w:pStyle w:val="ListParagraph"/>
        <w:numPr>
          <w:ilvl w:val="0"/>
          <w:numId w:val="1"/>
        </w:numPr>
        <w:tabs>
          <w:tab w:val="left" w:pos="0"/>
          <w:tab w:val="left" w:pos="709"/>
        </w:tabs>
        <w:spacing w:after="0"/>
        <w:ind w:left="0" w:firstLine="567"/>
        <w:jc w:val="both"/>
        <w:rPr>
          <w:rFonts w:ascii="Times New Roman" w:hAnsi="Times New Roman" w:cs="Times New Roman"/>
          <w:sz w:val="24"/>
          <w:szCs w:val="24"/>
          <w:lang w:val="sr-Cyrl-RS"/>
        </w:rPr>
      </w:pPr>
      <w:r w:rsidRPr="00FD0550">
        <w:rPr>
          <w:rFonts w:ascii="Times New Roman" w:hAnsi="Times New Roman" w:cs="Times New Roman"/>
          <w:i/>
          <w:sz w:val="24"/>
          <w:szCs w:val="24"/>
          <w:lang w:val="sr-Cyrl-RS"/>
        </w:rPr>
        <w:t>Н</w:t>
      </w:r>
      <w:r w:rsidR="00CC6630" w:rsidRPr="00FD0550">
        <w:rPr>
          <w:rFonts w:ascii="Times New Roman" w:hAnsi="Times New Roman" w:cs="Times New Roman"/>
          <w:i/>
          <w:sz w:val="24"/>
          <w:szCs w:val="24"/>
        </w:rPr>
        <w:t>еуређеност поступка</w:t>
      </w:r>
      <w:r w:rsidR="00CC6630" w:rsidRPr="00FD0550">
        <w:rPr>
          <w:rFonts w:ascii="Times New Roman" w:hAnsi="Times New Roman" w:cs="Times New Roman"/>
          <w:i/>
          <w:sz w:val="24"/>
          <w:szCs w:val="24"/>
          <w:lang w:val="sr-Cyrl-RS"/>
        </w:rPr>
        <w:t xml:space="preserve"> и неуједначеност у поступању</w:t>
      </w:r>
      <w:r w:rsidR="00CC6630" w:rsidRPr="00FD0550">
        <w:rPr>
          <w:rFonts w:ascii="Times New Roman" w:hAnsi="Times New Roman" w:cs="Times New Roman"/>
          <w:sz w:val="24"/>
          <w:szCs w:val="24"/>
          <w:lang w:val="sr-Cyrl-RS"/>
        </w:rPr>
        <w:t xml:space="preserve"> </w:t>
      </w:r>
      <w:r w:rsidR="00BA3DCE" w:rsidRPr="00FD0550">
        <w:rPr>
          <w:rFonts w:ascii="Times New Roman" w:hAnsi="Times New Roman" w:cs="Times New Roman"/>
          <w:sz w:val="24"/>
          <w:szCs w:val="24"/>
          <w:lang w:val="sr-Cyrl-RS"/>
        </w:rPr>
        <w:t xml:space="preserve">- </w:t>
      </w:r>
      <w:r w:rsidRPr="00FD0550">
        <w:rPr>
          <w:rFonts w:ascii="Times New Roman" w:hAnsi="Times New Roman" w:cs="Times New Roman"/>
          <w:sz w:val="24"/>
          <w:szCs w:val="24"/>
          <w:lang w:val="sr-Cyrl-RS"/>
        </w:rPr>
        <w:t>регулатива предвиђа постојање поступка и утврђује услове којим се доказује одређено чињенично стање, али није прецизирано ко утврђује испуњеност услова нити је прецизирана документација којом се испуњеност услова доказује због чега може доћи до неуједначеног приступа у истоветном поступку;</w:t>
      </w:r>
    </w:p>
    <w:p w14:paraId="41AE7CCD" w14:textId="77777777" w:rsidR="00AB5E92" w:rsidRPr="00FD0550" w:rsidRDefault="00064953" w:rsidP="00AD2934">
      <w:pPr>
        <w:pStyle w:val="ListParagraph"/>
        <w:tabs>
          <w:tab w:val="left" w:pos="0"/>
          <w:tab w:val="left" w:pos="709"/>
        </w:tabs>
        <w:spacing w:after="0"/>
        <w:ind w:left="0"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Поред наведеног</w:t>
      </w:r>
      <w:r w:rsidR="009475D3" w:rsidRPr="00FD0550">
        <w:rPr>
          <w:rFonts w:ascii="Times New Roman" w:hAnsi="Times New Roman" w:cs="Times New Roman"/>
          <w:sz w:val="24"/>
          <w:szCs w:val="24"/>
          <w:lang w:val="sr-Cyrl-RS"/>
        </w:rPr>
        <w:t xml:space="preserve">, </w:t>
      </w:r>
      <w:r w:rsidRPr="00FD0550">
        <w:rPr>
          <w:rFonts w:ascii="Times New Roman" w:hAnsi="Times New Roman" w:cs="Times New Roman"/>
          <w:sz w:val="24"/>
          <w:szCs w:val="24"/>
          <w:lang w:val="sr-Cyrl-RS"/>
        </w:rPr>
        <w:t xml:space="preserve">обезбеђивање </w:t>
      </w:r>
      <w:r w:rsidR="00E4644B" w:rsidRPr="00FD0550">
        <w:rPr>
          <w:rFonts w:ascii="Times New Roman" w:hAnsi="Times New Roman" w:cs="Times New Roman"/>
          <w:sz w:val="24"/>
          <w:szCs w:val="24"/>
          <w:lang w:val="sr-Cyrl-RS"/>
        </w:rPr>
        <w:t xml:space="preserve">веће транспарентности административних поступака путем Регистра и уједначавање и оптимизација адмнистративних поступака применом методолошких правила за уређење поступака </w:t>
      </w:r>
      <w:r w:rsidR="009475D3" w:rsidRPr="00FD0550">
        <w:rPr>
          <w:rFonts w:ascii="Times New Roman" w:hAnsi="Times New Roman" w:cs="Times New Roman"/>
          <w:sz w:val="24"/>
          <w:szCs w:val="24"/>
          <w:lang w:val="sr-Cyrl-RS"/>
        </w:rPr>
        <w:t xml:space="preserve">посредно ће се утицати и </w:t>
      </w:r>
      <w:r w:rsidR="00E4644B" w:rsidRPr="00FD0550">
        <w:rPr>
          <w:rFonts w:ascii="Times New Roman" w:hAnsi="Times New Roman" w:cs="Times New Roman"/>
          <w:sz w:val="24"/>
          <w:szCs w:val="24"/>
          <w:lang w:val="sr-Cyrl-RS"/>
        </w:rPr>
        <w:t>бољу примену Закона о општем управном поступку, а посебно у вези са</w:t>
      </w:r>
      <w:r w:rsidR="00CC6630" w:rsidRPr="00FD0550">
        <w:rPr>
          <w:rFonts w:ascii="Times New Roman" w:hAnsi="Times New Roman" w:cs="Times New Roman"/>
          <w:sz w:val="24"/>
          <w:szCs w:val="24"/>
        </w:rPr>
        <w:t xml:space="preserve"> прибављање</w:t>
      </w:r>
      <w:r w:rsidR="00E4644B" w:rsidRPr="00FD0550">
        <w:rPr>
          <w:rFonts w:ascii="Times New Roman" w:hAnsi="Times New Roman" w:cs="Times New Roman"/>
          <w:sz w:val="24"/>
          <w:szCs w:val="24"/>
          <w:lang w:val="sr-Cyrl-RS"/>
        </w:rPr>
        <w:t>м</w:t>
      </w:r>
      <w:r w:rsidR="00CC6630" w:rsidRPr="00FD0550">
        <w:rPr>
          <w:rFonts w:ascii="Times New Roman" w:hAnsi="Times New Roman" w:cs="Times New Roman"/>
          <w:sz w:val="24"/>
          <w:szCs w:val="24"/>
        </w:rPr>
        <w:t xml:space="preserve"> података по службеној дужности</w:t>
      </w:r>
      <w:r w:rsidR="00E4644B" w:rsidRPr="00FD0550">
        <w:rPr>
          <w:rFonts w:ascii="Times New Roman" w:hAnsi="Times New Roman" w:cs="Times New Roman"/>
          <w:sz w:val="24"/>
          <w:szCs w:val="24"/>
          <w:lang w:val="sr-Cyrl-RS"/>
        </w:rPr>
        <w:t xml:space="preserve"> и</w:t>
      </w:r>
      <w:r w:rsidR="00CC6630" w:rsidRPr="00FD0550">
        <w:rPr>
          <w:rFonts w:ascii="Times New Roman" w:hAnsi="Times New Roman" w:cs="Times New Roman"/>
          <w:sz w:val="24"/>
          <w:szCs w:val="24"/>
        </w:rPr>
        <w:t xml:space="preserve"> </w:t>
      </w:r>
      <w:r w:rsidR="00E4644B" w:rsidRPr="00FD0550">
        <w:rPr>
          <w:rFonts w:ascii="Times New Roman" w:hAnsi="Times New Roman" w:cs="Times New Roman"/>
          <w:sz w:val="24"/>
          <w:szCs w:val="24"/>
          <w:lang w:val="sr-Cyrl-RS"/>
        </w:rPr>
        <w:t>поштовања рокова за поступање</w:t>
      </w:r>
      <w:r w:rsidR="00742DEB" w:rsidRPr="00FD0550">
        <w:rPr>
          <w:rFonts w:ascii="Times New Roman" w:hAnsi="Times New Roman" w:cs="Times New Roman"/>
          <w:sz w:val="24"/>
          <w:szCs w:val="24"/>
          <w:lang w:val="sr-Cyrl-RS"/>
        </w:rPr>
        <w:t>, као и на елиминисање непотребне документације из поступка</w:t>
      </w:r>
      <w:r w:rsidR="00E4644B" w:rsidRPr="00FD0550">
        <w:rPr>
          <w:rFonts w:ascii="Times New Roman" w:hAnsi="Times New Roman" w:cs="Times New Roman"/>
          <w:sz w:val="24"/>
          <w:szCs w:val="24"/>
          <w:lang w:val="sr-Cyrl-RS"/>
        </w:rPr>
        <w:t>.</w:t>
      </w:r>
    </w:p>
    <w:p w14:paraId="5DF6A4E7" w14:textId="77777777" w:rsidR="00EA77CE" w:rsidRPr="00FD0550" w:rsidRDefault="00EA77CE" w:rsidP="00AD2934">
      <w:pPr>
        <w:pStyle w:val="basic-paragraph"/>
        <w:spacing w:before="0" w:beforeAutospacing="0" w:after="0" w:afterAutospacing="0"/>
        <w:ind w:firstLine="567"/>
        <w:jc w:val="both"/>
        <w:rPr>
          <w:b/>
          <w:color w:val="000000"/>
          <w:lang w:val="sr-Cyrl-RS"/>
        </w:rPr>
      </w:pPr>
    </w:p>
    <w:p w14:paraId="5A21295A"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5) Која промена се предлаже?</w:t>
      </w:r>
      <w:r w:rsidR="00E4644B" w:rsidRPr="00FD0550">
        <w:rPr>
          <w:b/>
          <w:color w:val="000000"/>
          <w:lang w:val="sr-Cyrl-RS"/>
        </w:rPr>
        <w:t xml:space="preserve"> </w:t>
      </w:r>
    </w:p>
    <w:p w14:paraId="453C5011" w14:textId="77777777" w:rsidR="00FE17D2" w:rsidRPr="00FD0550" w:rsidRDefault="00FE17D2" w:rsidP="00AD2934">
      <w:pPr>
        <w:pStyle w:val="basic-paragraph"/>
        <w:spacing w:before="0" w:beforeAutospacing="0" w:after="0" w:afterAutospacing="0"/>
        <w:ind w:firstLine="567"/>
        <w:jc w:val="both"/>
        <w:rPr>
          <w:b/>
          <w:color w:val="000000"/>
          <w:lang w:val="sr-Cyrl-RS"/>
        </w:rPr>
      </w:pPr>
    </w:p>
    <w:p w14:paraId="35D86502" w14:textId="77777777" w:rsidR="002F1378" w:rsidRPr="00FD0550" w:rsidRDefault="00E4644B" w:rsidP="00AD2934">
      <w:pPr>
        <w:pStyle w:val="basic-paragraph"/>
        <w:spacing w:before="0" w:beforeAutospacing="0" w:after="0" w:afterAutospacing="0"/>
        <w:ind w:firstLine="567"/>
        <w:jc w:val="both"/>
        <w:rPr>
          <w:color w:val="000000"/>
          <w:lang w:val="sr-Cyrl-RS"/>
        </w:rPr>
      </w:pPr>
      <w:r w:rsidRPr="00FD0550">
        <w:rPr>
          <w:color w:val="000000"/>
          <w:lang w:val="sr-Cyrl-RS"/>
        </w:rPr>
        <w:t>Закон предвиђа две кључне промене. Прва се односи на успостављање</w:t>
      </w:r>
      <w:r w:rsidR="00742DEB" w:rsidRPr="00FD0550">
        <w:rPr>
          <w:color w:val="000000"/>
          <w:lang w:val="sr-Cyrl-RS"/>
        </w:rPr>
        <w:t xml:space="preserve"> и функционисање</w:t>
      </w:r>
      <w:r w:rsidRPr="00FD0550">
        <w:rPr>
          <w:color w:val="000000"/>
          <w:lang w:val="sr-Cyrl-RS"/>
        </w:rPr>
        <w:t xml:space="preserve"> Регистра</w:t>
      </w:r>
      <w:r w:rsidR="00742DEB" w:rsidRPr="00FD0550">
        <w:rPr>
          <w:color w:val="000000"/>
          <w:lang w:val="sr-Cyrl-RS"/>
        </w:rPr>
        <w:t xml:space="preserve"> који ће у садржати све </w:t>
      </w:r>
      <w:r w:rsidR="00742DEB" w:rsidRPr="00FD0550">
        <w:rPr>
          <w:lang w:val="sr-Cyrl-CS"/>
        </w:rPr>
        <w:t xml:space="preserve">неопходне информације у вези са административним поступцима од значаја за </w:t>
      </w:r>
      <w:r w:rsidR="002F1378" w:rsidRPr="00FD0550">
        <w:rPr>
          <w:lang w:val="sr-Cyrl-CS"/>
        </w:rPr>
        <w:t>привредне субјекте</w:t>
      </w:r>
      <w:r w:rsidR="00742DEB" w:rsidRPr="00FD0550">
        <w:rPr>
          <w:lang w:val="sr-Cyrl-CS"/>
        </w:rPr>
        <w:t xml:space="preserve"> и грађане</w:t>
      </w:r>
      <w:r w:rsidR="002B3F05" w:rsidRPr="00FD0550">
        <w:rPr>
          <w:lang w:val="sr-Cyrl-CS"/>
        </w:rPr>
        <w:t>, који су прописани републичким прописима и прописима аутономне покрајине,</w:t>
      </w:r>
      <w:r w:rsidR="00742DEB" w:rsidRPr="00FD0550">
        <w:rPr>
          <w:lang w:val="sr-Cyrl-CS"/>
        </w:rPr>
        <w:t xml:space="preserve"> што</w:t>
      </w:r>
      <w:r w:rsidRPr="00FD0550">
        <w:rPr>
          <w:color w:val="000000"/>
          <w:lang w:val="sr-Cyrl-RS"/>
        </w:rPr>
        <w:t xml:space="preserve"> ће омогућити </w:t>
      </w:r>
      <w:r w:rsidRPr="00FD0550">
        <w:rPr>
          <w:color w:val="000000"/>
          <w:lang w:val="sr-Cyrl-RS"/>
        </w:rPr>
        <w:lastRenderedPageBreak/>
        <w:t xml:space="preserve">већу транспарентност и предвидљивост </w:t>
      </w:r>
      <w:r w:rsidR="00742DEB" w:rsidRPr="00FD0550">
        <w:rPr>
          <w:color w:val="000000"/>
          <w:lang w:val="sr-Cyrl-RS"/>
        </w:rPr>
        <w:t>институционалног окружења и смањити административне трошкове. Сваки од поступака ће</w:t>
      </w:r>
      <w:r w:rsidR="002F1378" w:rsidRPr="00FD0550">
        <w:rPr>
          <w:color w:val="000000"/>
          <w:lang w:val="sr-Cyrl-RS"/>
        </w:rPr>
        <w:t>, између осталог, садржати јавно доступне податке о</w:t>
      </w:r>
      <w:r w:rsidR="002F1378" w:rsidRPr="00FD0550">
        <w:rPr>
          <w:color w:val="000000"/>
          <w:lang w:val="sr-Cyrl-RS"/>
        </w:rPr>
        <w:tab/>
        <w:t>органу надлежном за спровођење поступка, правном основу, сврси и опису поступка, обрасцу захтева, документима који се подносе уз захтев, таксама, накнадама и другим дажбинама које подносилац захтева треба да плати, рок</w:t>
      </w:r>
      <w:r w:rsidR="00EA77CE" w:rsidRPr="00FD0550">
        <w:rPr>
          <w:color w:val="000000"/>
          <w:lang w:val="sr-Cyrl-RS"/>
        </w:rPr>
        <w:t>у за поступање, упутству</w:t>
      </w:r>
      <w:r w:rsidR="002F1378" w:rsidRPr="00FD0550">
        <w:rPr>
          <w:color w:val="000000"/>
          <w:lang w:val="sr-Cyrl-RS"/>
        </w:rPr>
        <w:t xml:space="preserve"> о правном средству, итд.</w:t>
      </w:r>
      <w:r w:rsidR="00CE7328" w:rsidRPr="00FD0550">
        <w:rPr>
          <w:color w:val="000000"/>
          <w:lang w:val="sr-Cyrl-RS"/>
        </w:rPr>
        <w:t xml:space="preserve"> На овај начин обезбедиће се да све информације о конкретном административном поступку буду на једном месту, те се на тај начин утиче и на смањење могућности корупције.</w:t>
      </w:r>
    </w:p>
    <w:p w14:paraId="49A7C67B" w14:textId="77777777" w:rsidR="002F1378" w:rsidRPr="00FD0550" w:rsidRDefault="002F1378" w:rsidP="00AD2934">
      <w:pPr>
        <w:pStyle w:val="basic-paragraph"/>
        <w:spacing w:before="0" w:beforeAutospacing="0" w:after="0" w:afterAutospacing="0"/>
        <w:ind w:firstLine="567"/>
        <w:jc w:val="both"/>
        <w:rPr>
          <w:lang w:val="sr-Cyrl-RS"/>
        </w:rPr>
      </w:pPr>
      <w:r w:rsidRPr="00FD0550">
        <w:rPr>
          <w:color w:val="000000" w:themeColor="text1"/>
          <w:lang w:val="sr-Cyrl-RS"/>
        </w:rPr>
        <w:t>Друга промена се односи на обавезну примену методолошких правила за уређење поступака (кроз претходн</w:t>
      </w:r>
      <w:r w:rsidR="00EA77CE" w:rsidRPr="00FD0550">
        <w:rPr>
          <w:color w:val="000000" w:themeColor="text1"/>
          <w:lang w:val="sr-Cyrl-RS"/>
        </w:rPr>
        <w:t>у</w:t>
      </w:r>
      <w:r w:rsidRPr="00FD0550">
        <w:rPr>
          <w:color w:val="000000" w:themeColor="text1"/>
          <w:lang w:val="sr-Cyrl-RS"/>
        </w:rPr>
        <w:t xml:space="preserve"> и накнадн</w:t>
      </w:r>
      <w:r w:rsidR="00EA77CE" w:rsidRPr="00FD0550">
        <w:rPr>
          <w:color w:val="000000" w:themeColor="text1"/>
          <w:lang w:val="sr-Cyrl-RS"/>
        </w:rPr>
        <w:t>у контролу</w:t>
      </w:r>
      <w:r w:rsidRPr="00FD0550">
        <w:rPr>
          <w:color w:val="000000" w:themeColor="text1"/>
          <w:lang w:val="sr-Cyrl-RS"/>
        </w:rPr>
        <w:t xml:space="preserve"> поступака), што ће омогућити већу ефикасност у поступању (спајање међузависних и повезаних поступака путем јединственог управног места), </w:t>
      </w:r>
      <w:r w:rsidR="00C80045" w:rsidRPr="00FD0550">
        <w:rPr>
          <w:color w:val="000000" w:themeColor="text1"/>
          <w:lang w:val="sr-Cyrl-RS"/>
        </w:rPr>
        <w:t>већу делотворност и економичност</w:t>
      </w:r>
      <w:r w:rsidRPr="00FD0550">
        <w:rPr>
          <w:color w:val="000000" w:themeColor="text1"/>
          <w:lang w:val="sr-Cyrl-RS"/>
        </w:rPr>
        <w:t xml:space="preserve"> </w:t>
      </w:r>
      <w:r w:rsidR="00C80045" w:rsidRPr="00FD0550">
        <w:rPr>
          <w:color w:val="000000" w:themeColor="text1"/>
          <w:lang w:val="sr-Cyrl-RS"/>
        </w:rPr>
        <w:t xml:space="preserve">(уређивање поступка тако да се омогући његово </w:t>
      </w:r>
      <w:r w:rsidRPr="00FD0550">
        <w:rPr>
          <w:color w:val="000000" w:themeColor="text1"/>
          <w:shd w:val="clear" w:color="auto" w:fill="FFFFFF"/>
          <w:lang w:val="sr-Cyrl-RS"/>
        </w:rPr>
        <w:t>вођење без оду</w:t>
      </w:r>
      <w:r w:rsidR="00C80045" w:rsidRPr="00FD0550">
        <w:rPr>
          <w:color w:val="000000" w:themeColor="text1"/>
          <w:shd w:val="clear" w:color="auto" w:fill="FFFFFF"/>
          <w:lang w:val="sr-Cyrl-RS"/>
        </w:rPr>
        <w:t>говлачења и уз што мање трошкове</w:t>
      </w:r>
      <w:r w:rsidRPr="00FD0550">
        <w:rPr>
          <w:color w:val="000000" w:themeColor="text1"/>
          <w:shd w:val="clear" w:color="auto" w:fill="FFFFFF"/>
          <w:lang w:val="sr-Cyrl-RS"/>
        </w:rPr>
        <w:t xml:space="preserve"> по странку</w:t>
      </w:r>
      <w:r w:rsidR="00C80045" w:rsidRPr="00FD0550">
        <w:rPr>
          <w:color w:val="000000" w:themeColor="text1"/>
          <w:shd w:val="clear" w:color="auto" w:fill="FFFFFF"/>
          <w:lang w:val="sr-Cyrl-RS"/>
        </w:rPr>
        <w:t xml:space="preserve">, </w:t>
      </w:r>
      <w:r w:rsidRPr="00FD0550">
        <w:rPr>
          <w:color w:val="000000" w:themeColor="text1"/>
          <w:shd w:val="clear" w:color="auto" w:fill="FFFFFF"/>
          <w:lang w:val="sr-Cyrl-RS"/>
        </w:rPr>
        <w:t xml:space="preserve"> другог учесника у поступку</w:t>
      </w:r>
      <w:r w:rsidR="00C80045" w:rsidRPr="00FD0550">
        <w:rPr>
          <w:color w:val="000000" w:themeColor="text1"/>
          <w:shd w:val="clear" w:color="auto" w:fill="FFFFFF"/>
          <w:lang w:val="sr-Cyrl-RS"/>
        </w:rPr>
        <w:t>, па и сам државни орган</w:t>
      </w:r>
      <w:r w:rsidRPr="00FD0550">
        <w:rPr>
          <w:color w:val="000000" w:themeColor="text1"/>
          <w:shd w:val="clear" w:color="auto" w:fill="FFFFFF"/>
          <w:lang w:val="sr-Cyrl-RS"/>
        </w:rPr>
        <w:t>, уз прибављање података по службеној дужности, прописивање једноставних и јасних образаца захтева, као и електронско вођење поступка када су за то испуњени услови</w:t>
      </w:r>
      <w:r w:rsidR="00C80045" w:rsidRPr="00FD0550">
        <w:rPr>
          <w:color w:val="000000" w:themeColor="text1"/>
          <w:shd w:val="clear" w:color="auto" w:fill="FFFFFF"/>
          <w:lang w:val="sr-Cyrl-RS"/>
        </w:rPr>
        <w:t>), већу прецизност и одређеност (јасно прописивање документације потребне за одлучивање, рокова за поступање, висине таксе, правног средства, итд), као и поштовање начела</w:t>
      </w:r>
      <w:r w:rsidR="00BC56AE" w:rsidRPr="00FD0550">
        <w:rPr>
          <w:color w:val="000000" w:themeColor="text1"/>
          <w:shd w:val="clear" w:color="auto" w:fill="FFFFFF"/>
          <w:lang w:val="sr-Cyrl-RS"/>
        </w:rPr>
        <w:t xml:space="preserve"> методологије </w:t>
      </w:r>
      <w:r w:rsidR="00C80045" w:rsidRPr="00FD0550">
        <w:rPr>
          <w:color w:val="000000" w:themeColor="text1"/>
          <w:shd w:val="clear" w:color="auto" w:fill="FFFFFF"/>
          <w:lang w:val="sr-Cyrl-RS"/>
        </w:rPr>
        <w:t>утврђивања трошкова пружања јавне услуге (</w:t>
      </w:r>
      <w:r w:rsidR="00C80045" w:rsidRPr="00FD0550">
        <w:rPr>
          <w:color w:val="000000" w:themeColor="text1"/>
          <w:lang w:val="sr-Cyrl-RS"/>
        </w:rPr>
        <w:t xml:space="preserve">цена услуге мора одговарати трошковима спровођења поступка и мора бити </w:t>
      </w:r>
      <w:r w:rsidR="00C80045" w:rsidRPr="00FD0550">
        <w:rPr>
          <w:lang w:val="sr-Cyrl-RS"/>
        </w:rPr>
        <w:t>утврђена у апсолутном износу).</w:t>
      </w:r>
    </w:p>
    <w:p w14:paraId="447644D5" w14:textId="77777777" w:rsidR="00B4105A" w:rsidRPr="00FD0550" w:rsidRDefault="00B4105A" w:rsidP="00AD2934">
      <w:pPr>
        <w:pStyle w:val="basic-paragraph"/>
        <w:spacing w:before="0" w:beforeAutospacing="0" w:after="0" w:afterAutospacing="0"/>
        <w:ind w:firstLine="567"/>
        <w:jc w:val="both"/>
        <w:rPr>
          <w:lang w:val="sr-Cyrl-RS"/>
        </w:rPr>
      </w:pPr>
    </w:p>
    <w:p w14:paraId="083B8BA7" w14:textId="77777777" w:rsidR="00B4105A" w:rsidRPr="00FD0550" w:rsidRDefault="00B4105A" w:rsidP="00AD2934">
      <w:pPr>
        <w:pStyle w:val="basic-paragraph"/>
        <w:spacing w:before="0" w:beforeAutospacing="0" w:after="0" w:afterAutospacing="0"/>
        <w:ind w:firstLine="567"/>
        <w:jc w:val="both"/>
        <w:rPr>
          <w:b/>
          <w:color w:val="000000"/>
          <w:lang w:val="sr-Cyrl-RS"/>
        </w:rPr>
      </w:pPr>
      <w:r w:rsidRPr="00FD0550">
        <w:rPr>
          <w:b/>
          <w:color w:val="000000"/>
        </w:rPr>
        <w:t>6) Да ли је промена заиста неопходна и у ком обиму?</w:t>
      </w:r>
    </w:p>
    <w:p w14:paraId="6F694B33" w14:textId="77777777" w:rsidR="00B4105A" w:rsidRPr="00FD0550" w:rsidRDefault="00B4105A" w:rsidP="00AD2934">
      <w:pPr>
        <w:pStyle w:val="basic-paragraph"/>
        <w:spacing w:before="0" w:beforeAutospacing="0" w:after="0" w:afterAutospacing="0"/>
        <w:ind w:firstLine="567"/>
        <w:jc w:val="both"/>
        <w:rPr>
          <w:lang w:val="sr-Cyrl-RS"/>
        </w:rPr>
      </w:pPr>
    </w:p>
    <w:p w14:paraId="3576D2F2" w14:textId="65D5ADE2" w:rsidR="00D93976" w:rsidRPr="00FD0550" w:rsidRDefault="00D93976" w:rsidP="00AD2934">
      <w:pPr>
        <w:pStyle w:val="basic-paragraph"/>
        <w:spacing w:before="0" w:beforeAutospacing="0" w:after="0" w:afterAutospacing="0"/>
        <w:ind w:firstLine="567"/>
        <w:jc w:val="both"/>
        <w:rPr>
          <w:lang w:val="sr-Cyrl-CS"/>
        </w:rPr>
      </w:pPr>
      <w:r w:rsidRPr="00FD0550">
        <w:rPr>
          <w:lang w:val="sr-Cyrl-CS"/>
        </w:rPr>
        <w:t>Процес</w:t>
      </w:r>
      <w:r w:rsidR="00B4105A" w:rsidRPr="00FD0550">
        <w:rPr>
          <w:lang w:val="sr-Cyrl-CS"/>
        </w:rPr>
        <w:t xml:space="preserve"> транзиције у ком се налази Република Србија, који прате бројне регулаторне промене, </w:t>
      </w:r>
      <w:r w:rsidRPr="00FD0550">
        <w:rPr>
          <w:lang w:val="sr-Cyrl-CS"/>
        </w:rPr>
        <w:t xml:space="preserve">као </w:t>
      </w:r>
      <w:r w:rsidR="00B4105A" w:rsidRPr="00FD0550">
        <w:rPr>
          <w:lang w:val="sr-Cyrl-CS"/>
        </w:rPr>
        <w:t>развој електронског пословања који убрзава динамику привређивања и повећава глобалну сарадњу, али и ко</w:t>
      </w:r>
      <w:r w:rsidR="007A2F7D" w:rsidRPr="00FD0550">
        <w:rPr>
          <w:lang w:val="sr-Cyrl-CS"/>
        </w:rPr>
        <w:t>н</w:t>
      </w:r>
      <w:r w:rsidR="00B4105A" w:rsidRPr="00FD0550">
        <w:rPr>
          <w:lang w:val="sr-Cyrl-CS"/>
        </w:rPr>
        <w:t>куренцију, за</w:t>
      </w:r>
      <w:r w:rsidRPr="00FD0550">
        <w:rPr>
          <w:lang w:val="sr-Cyrl-CS"/>
        </w:rPr>
        <w:t>хтевају</w:t>
      </w:r>
      <w:r w:rsidR="00B4105A" w:rsidRPr="00FD0550">
        <w:rPr>
          <w:lang w:val="sr-Cyrl-CS"/>
        </w:rPr>
        <w:t xml:space="preserve"> </w:t>
      </w:r>
      <w:r w:rsidRPr="00FD0550">
        <w:rPr>
          <w:lang w:val="sr-Cyrl-CS"/>
        </w:rPr>
        <w:t>формулисање и спровођење одређених мера које ће позитивно утицати на унапређење</w:t>
      </w:r>
      <w:r w:rsidR="00B4105A" w:rsidRPr="00FD0550">
        <w:rPr>
          <w:lang w:val="sr-Cyrl-CS"/>
        </w:rPr>
        <w:t xml:space="preserve"> пословног окружења кроз његову већу транспаре</w:t>
      </w:r>
      <w:r w:rsidRPr="00FD0550">
        <w:rPr>
          <w:lang w:val="sr-Cyrl-CS"/>
        </w:rPr>
        <w:t>тност и предвидивост, а тиме и на</w:t>
      </w:r>
      <w:r w:rsidR="00B4105A" w:rsidRPr="00FD0550">
        <w:rPr>
          <w:lang w:val="sr-Cyrl-CS"/>
        </w:rPr>
        <w:t xml:space="preserve"> поди</w:t>
      </w:r>
      <w:r w:rsidRPr="00FD0550">
        <w:rPr>
          <w:lang w:val="sr-Cyrl-CS"/>
        </w:rPr>
        <w:t>з</w:t>
      </w:r>
      <w:r w:rsidR="00B4105A" w:rsidRPr="00FD0550">
        <w:rPr>
          <w:lang w:val="sr-Cyrl-CS"/>
        </w:rPr>
        <w:t>а</w:t>
      </w:r>
      <w:r w:rsidRPr="00FD0550">
        <w:rPr>
          <w:lang w:val="sr-Cyrl-CS"/>
        </w:rPr>
        <w:t>ње</w:t>
      </w:r>
      <w:r w:rsidR="00B4105A" w:rsidRPr="00FD0550">
        <w:rPr>
          <w:lang w:val="sr-Cyrl-CS"/>
        </w:rPr>
        <w:t xml:space="preserve"> конкуретност</w:t>
      </w:r>
      <w:r w:rsidRPr="00FD0550">
        <w:rPr>
          <w:lang w:val="sr-Cyrl-CS"/>
        </w:rPr>
        <w:t>и</w:t>
      </w:r>
      <w:r w:rsidR="00B4105A" w:rsidRPr="00FD0550">
        <w:rPr>
          <w:lang w:val="sr-Cyrl-CS"/>
        </w:rPr>
        <w:t xml:space="preserve"> домаће привреде и см</w:t>
      </w:r>
      <w:r w:rsidRPr="00FD0550">
        <w:rPr>
          <w:lang w:val="sr-Cyrl-CS"/>
        </w:rPr>
        <w:t>ањење</w:t>
      </w:r>
      <w:r w:rsidR="00B4105A" w:rsidRPr="00FD0550">
        <w:rPr>
          <w:lang w:val="sr-Cyrl-CS"/>
        </w:rPr>
        <w:t xml:space="preserve"> административни</w:t>
      </w:r>
      <w:r w:rsidRPr="00FD0550">
        <w:rPr>
          <w:lang w:val="sr-Cyrl-CS"/>
        </w:rPr>
        <w:t>х трошкова.</w:t>
      </w:r>
      <w:r w:rsidR="00B4105A" w:rsidRPr="00FD0550">
        <w:rPr>
          <w:lang w:val="sr-Cyrl-CS"/>
        </w:rPr>
        <w:t xml:space="preserve"> </w:t>
      </w:r>
    </w:p>
    <w:p w14:paraId="2A876BA7" w14:textId="77777777" w:rsidR="002B0979" w:rsidRPr="00FD0550" w:rsidRDefault="00D93976" w:rsidP="00AD2934">
      <w:pPr>
        <w:pStyle w:val="basic-paragraph"/>
        <w:spacing w:before="0" w:beforeAutospacing="0" w:after="0" w:afterAutospacing="0"/>
        <w:ind w:firstLine="567"/>
        <w:jc w:val="both"/>
        <w:rPr>
          <w:lang w:val="sr-Cyrl-CS"/>
        </w:rPr>
      </w:pPr>
      <w:r w:rsidRPr="00FD0550">
        <w:rPr>
          <w:lang w:val="sr-Cyrl-CS"/>
        </w:rPr>
        <w:t>У</w:t>
      </w:r>
      <w:r w:rsidR="00B4105A" w:rsidRPr="00FD0550">
        <w:rPr>
          <w:lang w:val="sr-Cyrl-CS"/>
        </w:rPr>
        <w:t>спостављање Регистра</w:t>
      </w:r>
      <w:r w:rsidRPr="00FD0550">
        <w:rPr>
          <w:lang w:val="sr-Cyrl-CS"/>
        </w:rPr>
        <w:t xml:space="preserve"> и његово функционисање, као</w:t>
      </w:r>
      <w:r w:rsidR="00B4105A" w:rsidRPr="00FD0550">
        <w:rPr>
          <w:lang w:val="sr-Cyrl-CS"/>
        </w:rPr>
        <w:t xml:space="preserve"> и примена </w:t>
      </w:r>
      <w:r w:rsidRPr="00FD0550">
        <w:rPr>
          <w:lang w:val="sr-Cyrl-RS"/>
        </w:rPr>
        <w:t xml:space="preserve">методолошких правила за уређење поступака </w:t>
      </w:r>
      <w:r w:rsidR="002B0979" w:rsidRPr="00FD0550">
        <w:rPr>
          <w:lang w:val="sr-Cyrl-RS"/>
        </w:rPr>
        <w:t>препознате су као</w:t>
      </w:r>
      <w:r w:rsidRPr="00FD0550">
        <w:rPr>
          <w:lang w:val="sr-Cyrl-RS"/>
        </w:rPr>
        <w:t xml:space="preserve"> кључне мере којима ће јавна управа утицати на поједностављење пословања </w:t>
      </w:r>
      <w:r w:rsidR="002B0979" w:rsidRPr="00FD0550">
        <w:rPr>
          <w:lang w:val="sr-Cyrl-RS"/>
        </w:rPr>
        <w:t xml:space="preserve">и смањење трошкова </w:t>
      </w:r>
      <w:r w:rsidRPr="00FD0550">
        <w:rPr>
          <w:lang w:val="sr-Cyrl-RS"/>
        </w:rPr>
        <w:t>субјеката који послују на нашем тржишту</w:t>
      </w:r>
      <w:r w:rsidR="002B0979" w:rsidRPr="00FD0550">
        <w:rPr>
          <w:lang w:val="sr-Cyrl-RS"/>
        </w:rPr>
        <w:t xml:space="preserve">. Ове мере ће омогућити и свим привредним субјектима који су заинтересовани да послују у Републици Србији да се на једном месту на јасан и једноставан начин упознају </w:t>
      </w:r>
      <w:r w:rsidR="002B0979" w:rsidRPr="00FD0550">
        <w:rPr>
          <w:lang w:val="sr-Cyrl-CS"/>
        </w:rPr>
        <w:t xml:space="preserve">са свим неопходним информацијама у вези са поступцима </w:t>
      </w:r>
      <w:r w:rsidR="002B3F05" w:rsidRPr="00FD0550">
        <w:rPr>
          <w:lang w:val="sr-Cyrl-CS"/>
        </w:rPr>
        <w:t>прописаним републичким прописима и прописима аутономне покрајине</w:t>
      </w:r>
      <w:r w:rsidR="002B0979" w:rsidRPr="00FD0550">
        <w:rPr>
          <w:lang w:val="sr-Cyrl-CS"/>
        </w:rPr>
        <w:t>.</w:t>
      </w:r>
    </w:p>
    <w:p w14:paraId="460B02B9" w14:textId="77777777" w:rsidR="00E4644B" w:rsidRPr="00FD0550" w:rsidRDefault="002B0979" w:rsidP="00AD2934">
      <w:pPr>
        <w:pStyle w:val="basic-paragraph"/>
        <w:spacing w:before="0" w:beforeAutospacing="0" w:after="0" w:afterAutospacing="0"/>
        <w:ind w:firstLine="567"/>
        <w:jc w:val="both"/>
        <w:rPr>
          <w:lang w:val="sr-Cyrl-RS"/>
        </w:rPr>
      </w:pPr>
      <w:r w:rsidRPr="00FD0550">
        <w:rPr>
          <w:lang w:val="sr-Cyrl-CS"/>
        </w:rPr>
        <w:t>Такође, Регистар</w:t>
      </w:r>
      <w:r w:rsidR="00FE17D2" w:rsidRPr="00FD0550">
        <w:rPr>
          <w:lang w:val="sr-Cyrl-CS"/>
        </w:rPr>
        <w:t xml:space="preserve"> ће грађанима омогућити да се на једном месту упознају са свим информацијама битним за поступке</w:t>
      </w:r>
      <w:r w:rsidR="002B3F05" w:rsidRPr="00FD0550">
        <w:rPr>
          <w:lang w:val="sr-Cyrl-CS"/>
        </w:rPr>
        <w:t xml:space="preserve"> (прописане републичким прописима и прописима аутономне покрајине)</w:t>
      </w:r>
      <w:r w:rsidR="00FE17D2" w:rsidRPr="00FD0550">
        <w:rPr>
          <w:lang w:val="sr-Cyrl-CS"/>
        </w:rPr>
        <w:t xml:space="preserve"> који су од значаја за њихове животне догађаје, као бољу информисаност о правима које имају и јавним услугама које им стоје на располагању. </w:t>
      </w:r>
      <w:r w:rsidRPr="00FD0550">
        <w:rPr>
          <w:lang w:val="sr-Cyrl-RS"/>
        </w:rPr>
        <w:t xml:space="preserve"> </w:t>
      </w:r>
    </w:p>
    <w:p w14:paraId="2F7454EA" w14:textId="77777777" w:rsidR="005F35A7" w:rsidRPr="00FD0550" w:rsidRDefault="005F35A7" w:rsidP="005F35A7">
      <w:pPr>
        <w:pStyle w:val="basic-paragraph"/>
        <w:spacing w:before="0" w:beforeAutospacing="0" w:after="0" w:afterAutospacing="0"/>
        <w:ind w:firstLine="567"/>
        <w:jc w:val="both"/>
        <w:rPr>
          <w:lang w:val="sr-Cyrl-CS"/>
        </w:rPr>
      </w:pPr>
      <w:r w:rsidRPr="00FD0550">
        <w:rPr>
          <w:lang w:val="sr-Cyrl-CS"/>
        </w:rPr>
        <w:t>Спровођење ових мера доноси у првом налету додатни посао јавној управи имајући у виду да је непоходно да се све што је пописано, провери и ажурира, али у средњем и дугом року, ово значнајно олакшава и рад јавне управе, такође обезбеђује једнообразност у поступању а на тај начин минимализује могућност било којих коруптивних радњи.</w:t>
      </w:r>
    </w:p>
    <w:p w14:paraId="1CEA6974" w14:textId="77777777" w:rsidR="005F35A7" w:rsidRPr="00FD0550" w:rsidRDefault="005F35A7" w:rsidP="00AD2934">
      <w:pPr>
        <w:pStyle w:val="basic-paragraph"/>
        <w:spacing w:before="0" w:beforeAutospacing="0" w:after="0" w:afterAutospacing="0"/>
        <w:ind w:firstLine="567"/>
        <w:jc w:val="both"/>
        <w:rPr>
          <w:lang w:val="sr-Cyrl-CS"/>
        </w:rPr>
      </w:pPr>
    </w:p>
    <w:p w14:paraId="67DC55D0" w14:textId="77777777" w:rsidR="00B4105A" w:rsidRPr="00FD0550" w:rsidRDefault="00B4105A" w:rsidP="00AD2934">
      <w:pPr>
        <w:pStyle w:val="basic-paragraph"/>
        <w:spacing w:before="0" w:beforeAutospacing="0" w:after="0" w:afterAutospacing="0"/>
        <w:ind w:firstLine="567"/>
        <w:jc w:val="both"/>
        <w:rPr>
          <w:lang w:val="sr-Cyrl-CS"/>
        </w:rPr>
      </w:pPr>
    </w:p>
    <w:p w14:paraId="0AD50221"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lastRenderedPageBreak/>
        <w:t>7) На које циљне групе ће утицати предложена промена? Утврдити и представити циљне групе на које ће промена имати непосредан односно посредан утицај.</w:t>
      </w:r>
    </w:p>
    <w:p w14:paraId="28BF5F3E" w14:textId="77777777" w:rsidR="00FE17D2" w:rsidRPr="00FD0550" w:rsidRDefault="00FE17D2" w:rsidP="00AD2934">
      <w:pPr>
        <w:pStyle w:val="basic-paragraph"/>
        <w:spacing w:before="0" w:beforeAutospacing="0" w:after="0" w:afterAutospacing="0"/>
        <w:ind w:firstLine="567"/>
        <w:jc w:val="both"/>
        <w:rPr>
          <w:b/>
          <w:color w:val="000000"/>
          <w:lang w:val="sr-Cyrl-RS"/>
        </w:rPr>
      </w:pPr>
    </w:p>
    <w:p w14:paraId="50B58A4A" w14:textId="77777777" w:rsidR="00FE17D2" w:rsidRPr="00FD0550" w:rsidRDefault="00FE17D2"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Циљне групе на које ће решења предвиђена </w:t>
      </w:r>
      <w:r w:rsidR="00095F43" w:rsidRPr="00FD0550">
        <w:rPr>
          <w:color w:val="000000"/>
          <w:lang w:val="sr-Cyrl-RS"/>
        </w:rPr>
        <w:t>Законом</w:t>
      </w:r>
      <w:r w:rsidRPr="00FD0550">
        <w:rPr>
          <w:color w:val="000000"/>
          <w:lang w:val="sr-Cyrl-RS"/>
        </w:rPr>
        <w:t xml:space="preserve"> имати непосредан утицај су:</w:t>
      </w:r>
    </w:p>
    <w:p w14:paraId="5F871EA2" w14:textId="77777777" w:rsidR="00FE17D2" w:rsidRPr="00FD0550" w:rsidRDefault="00FE17D2" w:rsidP="00AD2934">
      <w:pPr>
        <w:pStyle w:val="basic-paragraph"/>
        <w:spacing w:before="0" w:beforeAutospacing="0" w:after="0" w:afterAutospacing="0"/>
        <w:ind w:firstLine="567"/>
        <w:jc w:val="both"/>
        <w:rPr>
          <w:color w:val="000000"/>
          <w:lang w:val="sr-Cyrl-RS"/>
        </w:rPr>
      </w:pPr>
      <w:r w:rsidRPr="00FD0550">
        <w:rPr>
          <w:color w:val="000000"/>
          <w:lang w:val="sr-Cyrl-RS"/>
        </w:rPr>
        <w:t>- привредни субјекти који послују у Републици Србији – на једном месту ће бити доступни сви подаци о административним поступцима</w:t>
      </w:r>
      <w:r w:rsidR="002B3F05" w:rsidRPr="00FD0550">
        <w:rPr>
          <w:color w:val="000000"/>
          <w:lang w:val="sr-Cyrl-RS"/>
        </w:rPr>
        <w:t xml:space="preserve"> (који су </w:t>
      </w:r>
      <w:r w:rsidR="002B3F05" w:rsidRPr="00FD0550">
        <w:rPr>
          <w:lang w:val="sr-Cyrl-CS"/>
        </w:rPr>
        <w:t>прописани републичким прописима и прописима аутономне покрајине)</w:t>
      </w:r>
      <w:r w:rsidRPr="00FD0550">
        <w:rPr>
          <w:color w:val="000000"/>
          <w:lang w:val="sr-Cyrl-RS"/>
        </w:rPr>
        <w:t xml:space="preserve"> значајним за пословање, што ће посебно олакшати пословање микро, малих и средњих привредних субјеката који немају капацитете (правне службе)</w:t>
      </w:r>
      <w:r w:rsidR="00DE7E8B" w:rsidRPr="00FD0550">
        <w:rPr>
          <w:color w:val="000000"/>
          <w:lang w:val="sr-Cyrl-RS"/>
        </w:rPr>
        <w:t xml:space="preserve"> да се упознају са својим правима и обавезама;</w:t>
      </w:r>
    </w:p>
    <w:p w14:paraId="5DAF2051" w14:textId="77777777" w:rsidR="00FE17D2" w:rsidRPr="00FD0550" w:rsidRDefault="00FE17D2" w:rsidP="00AD2934">
      <w:pPr>
        <w:pStyle w:val="basic-paragraph"/>
        <w:spacing w:before="0" w:beforeAutospacing="0" w:after="0" w:afterAutospacing="0"/>
        <w:ind w:firstLine="567"/>
        <w:jc w:val="both"/>
        <w:rPr>
          <w:color w:val="000000"/>
          <w:lang w:val="sr-Cyrl-RS"/>
        </w:rPr>
      </w:pPr>
      <w:r w:rsidRPr="00FD0550">
        <w:rPr>
          <w:color w:val="000000"/>
          <w:lang w:val="sr-Cyrl-RS"/>
        </w:rPr>
        <w:t>- грађани – на једн</w:t>
      </w:r>
      <w:r w:rsidR="00DE7E8B" w:rsidRPr="00FD0550">
        <w:rPr>
          <w:color w:val="000000"/>
          <w:lang w:val="sr-Cyrl-RS"/>
        </w:rPr>
        <w:t>ом месту ће бити доступни сви подаци о административним поступцима</w:t>
      </w:r>
      <w:r w:rsidR="002B3F05" w:rsidRPr="00FD0550">
        <w:rPr>
          <w:color w:val="000000"/>
          <w:lang w:val="sr-Cyrl-RS"/>
        </w:rPr>
        <w:t xml:space="preserve"> (који су </w:t>
      </w:r>
      <w:r w:rsidR="002B3F05" w:rsidRPr="00FD0550">
        <w:rPr>
          <w:lang w:val="sr-Cyrl-CS"/>
        </w:rPr>
        <w:t>прописани републичким прописима и прописима аутономне покрајине)</w:t>
      </w:r>
      <w:r w:rsidR="00DE7E8B" w:rsidRPr="00FD0550">
        <w:rPr>
          <w:color w:val="000000"/>
          <w:lang w:val="sr-Cyrl-RS"/>
        </w:rPr>
        <w:t xml:space="preserve"> важним за животне догађаје што ће омогућити бољу информисаност о правама и обавезама грађана у тим животним догађајима и њихово лакше остваривање;</w:t>
      </w:r>
    </w:p>
    <w:p w14:paraId="227799BF" w14:textId="77777777" w:rsidR="00DE7E8B" w:rsidRPr="00FD0550" w:rsidRDefault="00EB37EB" w:rsidP="00AD2934">
      <w:pPr>
        <w:pStyle w:val="basic-paragraph"/>
        <w:spacing w:before="0" w:beforeAutospacing="0" w:after="0" w:afterAutospacing="0"/>
        <w:ind w:firstLine="567"/>
        <w:jc w:val="both"/>
        <w:rPr>
          <w:lang w:val="sr-Cyrl-RS"/>
        </w:rPr>
      </w:pPr>
      <w:r w:rsidRPr="00FD0550">
        <w:rPr>
          <w:color w:val="000000"/>
          <w:lang w:val="sr-Cyrl-RS"/>
        </w:rPr>
        <w:t>- државни органи</w:t>
      </w:r>
      <w:r w:rsidR="00DE7E8B" w:rsidRPr="00FD0550">
        <w:rPr>
          <w:color w:val="000000"/>
          <w:lang w:val="sr-Cyrl-RS"/>
        </w:rPr>
        <w:t xml:space="preserve"> и организације</w:t>
      </w:r>
      <w:r w:rsidR="002B3F05" w:rsidRPr="00FD0550">
        <w:rPr>
          <w:color w:val="000000"/>
          <w:lang w:val="sr-Cyrl-RS"/>
        </w:rPr>
        <w:t xml:space="preserve">, </w:t>
      </w:r>
      <w:r w:rsidR="00DE7E8B" w:rsidRPr="00FD0550">
        <w:rPr>
          <w:color w:val="000000"/>
          <w:lang w:val="sr-Cyrl-RS"/>
        </w:rPr>
        <w:t>укључујући и органе покрајинске управе који уређују административне поступке – тако што ће</w:t>
      </w:r>
      <w:r w:rsidR="002B3F05" w:rsidRPr="00FD0550">
        <w:rPr>
          <w:color w:val="000000"/>
          <w:lang w:val="sr-Cyrl-RS"/>
        </w:rPr>
        <w:t xml:space="preserve"> бити дужни да уређују поступке у прописима у складу са </w:t>
      </w:r>
      <w:r w:rsidR="002B3F05" w:rsidRPr="00FD0550">
        <w:rPr>
          <w:lang w:val="sr-Cyrl-RS"/>
        </w:rPr>
        <w:t>методолошким правилима за уређење поступака</w:t>
      </w:r>
      <w:r w:rsidR="005B41BD" w:rsidRPr="00FD0550">
        <w:rPr>
          <w:lang w:val="sr-Cyrl-RS"/>
        </w:rPr>
        <w:t xml:space="preserve"> и да податке о поступцима уносе у Регистар и редовно их ажурирају</w:t>
      </w:r>
      <w:r w:rsidR="002B3F05" w:rsidRPr="00FD0550">
        <w:rPr>
          <w:lang w:val="sr-Cyrl-RS"/>
        </w:rPr>
        <w:t>;</w:t>
      </w:r>
    </w:p>
    <w:p w14:paraId="6151F174" w14:textId="77777777" w:rsidR="002B3F05" w:rsidRPr="00FD0550" w:rsidRDefault="002B3F05" w:rsidP="00AD2934">
      <w:pPr>
        <w:pStyle w:val="basic-paragraph"/>
        <w:spacing w:before="0" w:beforeAutospacing="0" w:after="0" w:afterAutospacing="0"/>
        <w:ind w:firstLine="567"/>
        <w:jc w:val="both"/>
        <w:rPr>
          <w:color w:val="000000" w:themeColor="text1"/>
          <w:lang w:val="sr-Cyrl-RS"/>
        </w:rPr>
      </w:pPr>
      <w:r w:rsidRPr="00FD0550">
        <w:rPr>
          <w:lang w:val="sr-Cyrl-RS"/>
        </w:rPr>
        <w:t>- државн</w:t>
      </w:r>
      <w:r w:rsidR="00BC56AE" w:rsidRPr="00FD0550">
        <w:rPr>
          <w:lang w:val="sr-Cyrl-RS"/>
        </w:rPr>
        <w:t>и</w:t>
      </w:r>
      <w:r w:rsidRPr="00FD0550">
        <w:rPr>
          <w:lang w:val="sr-Cyrl-RS"/>
        </w:rPr>
        <w:t xml:space="preserve"> органе и организације, органи и организације покрајинске аутономије и органе и организације јединица локалне самоуправе, установе, јавна предузећа, посебн</w:t>
      </w:r>
      <w:r w:rsidR="00BC56AE" w:rsidRPr="00FD0550">
        <w:rPr>
          <w:lang w:val="sr-Cyrl-RS"/>
        </w:rPr>
        <w:t>и</w:t>
      </w:r>
      <w:r w:rsidRPr="00FD0550">
        <w:rPr>
          <w:lang w:val="sr-Cyrl-RS"/>
        </w:rPr>
        <w:t xml:space="preserve"> орган</w:t>
      </w:r>
      <w:r w:rsidR="00BC56AE" w:rsidRPr="00FD0550">
        <w:rPr>
          <w:lang w:val="sr-Cyrl-RS"/>
        </w:rPr>
        <w:t>и</w:t>
      </w:r>
      <w:r w:rsidRPr="00FD0550">
        <w:rPr>
          <w:lang w:val="sr-Cyrl-RS"/>
        </w:rPr>
        <w:t xml:space="preserve"> преко којих се остварује регулаторна функција, као и правна и физичка лица којима су поверена јавна овлашћења</w:t>
      </w:r>
      <w:r w:rsidR="009876D0" w:rsidRPr="00FD0550">
        <w:rPr>
          <w:lang w:val="sr-Cyrl-RS"/>
        </w:rPr>
        <w:t xml:space="preserve"> (овлашћена тела)</w:t>
      </w:r>
      <w:r w:rsidR="005B41BD" w:rsidRPr="00FD0550">
        <w:rPr>
          <w:lang w:val="sr-Cyrl-RS"/>
        </w:rPr>
        <w:t xml:space="preserve"> који спроводе административне поступке </w:t>
      </w:r>
      <w:r w:rsidR="009876D0" w:rsidRPr="00FD0550">
        <w:rPr>
          <w:lang w:val="sr-Cyrl-RS"/>
        </w:rPr>
        <w:t>–</w:t>
      </w:r>
      <w:r w:rsidR="005B41BD" w:rsidRPr="00FD0550">
        <w:rPr>
          <w:lang w:val="sr-Cyrl-RS"/>
        </w:rPr>
        <w:t xml:space="preserve"> </w:t>
      </w:r>
      <w:r w:rsidR="009876D0" w:rsidRPr="00FD0550">
        <w:rPr>
          <w:color w:val="000000" w:themeColor="text1"/>
          <w:lang w:val="sr-Cyrl-RS"/>
        </w:rPr>
        <w:t>тако што ће на једном месту имати све податке о административним поступцима које спроводе, што ће омогућити уједначено поступање свих органа</w:t>
      </w:r>
      <w:r w:rsidR="00EB37EB" w:rsidRPr="00FD0550">
        <w:rPr>
          <w:color w:val="000000" w:themeColor="text1"/>
          <w:lang w:val="sr-Cyrl-RS"/>
        </w:rPr>
        <w:t>, организација</w:t>
      </w:r>
      <w:r w:rsidR="009876D0" w:rsidRPr="00FD0550">
        <w:rPr>
          <w:color w:val="000000" w:themeColor="text1"/>
          <w:lang w:val="sr-Cyrl-RS"/>
        </w:rPr>
        <w:t xml:space="preserve"> и овлашћених тела по истим захтевима, као и бољу контролу законитости у њиховом поступа</w:t>
      </w:r>
      <w:r w:rsidR="00EB37EB" w:rsidRPr="00FD0550">
        <w:rPr>
          <w:color w:val="000000" w:themeColor="text1"/>
          <w:lang w:val="sr-Cyrl-RS"/>
        </w:rPr>
        <w:t>њу и сужавање</w:t>
      </w:r>
      <w:r w:rsidR="009876D0" w:rsidRPr="00FD0550">
        <w:rPr>
          <w:color w:val="000000" w:themeColor="text1"/>
          <w:lang w:val="sr-Cyrl-RS"/>
        </w:rPr>
        <w:t xml:space="preserve"> простора за коруптивно деловање.</w:t>
      </w:r>
    </w:p>
    <w:p w14:paraId="1FA8CA68" w14:textId="77777777" w:rsidR="00FE17D2" w:rsidRPr="00FD0550" w:rsidRDefault="00EB37EB" w:rsidP="00AD2934">
      <w:pPr>
        <w:pStyle w:val="basic-paragraph"/>
        <w:spacing w:before="0" w:beforeAutospacing="0" w:after="0" w:afterAutospacing="0"/>
        <w:ind w:firstLine="567"/>
        <w:jc w:val="both"/>
        <w:rPr>
          <w:color w:val="000000"/>
          <w:lang w:val="sr-Cyrl-RS"/>
        </w:rPr>
      </w:pPr>
      <w:r w:rsidRPr="00FD0550">
        <w:rPr>
          <w:color w:val="000000"/>
          <w:lang w:val="sr-Cyrl-RS"/>
        </w:rPr>
        <w:t>Посредан утицај предложена промена ће остварити на организације цивилног друштва које ће једноставније моћи да идентификују неефиксне административне поступке за које је потребно покренути иницијативу за њихову измену, као и на стране привредне субјекте који желе да се информишу о административним поступцима битним за пословање на тржишти Републике Србије.</w:t>
      </w:r>
    </w:p>
    <w:p w14:paraId="2969B466" w14:textId="77777777" w:rsidR="00EB37EB" w:rsidRPr="00FD0550" w:rsidRDefault="00EB37EB" w:rsidP="00AD2934">
      <w:pPr>
        <w:pStyle w:val="basic-paragraph"/>
        <w:spacing w:before="0" w:beforeAutospacing="0" w:after="0" w:afterAutospacing="0"/>
        <w:ind w:firstLine="567"/>
        <w:jc w:val="both"/>
        <w:rPr>
          <w:color w:val="000000"/>
          <w:lang w:val="sr-Cyrl-RS"/>
        </w:rPr>
      </w:pPr>
    </w:p>
    <w:p w14:paraId="573A84DF"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8) Да ли постоје важећи документи јавних политика којима би се могла остварити жељена промена и о којим документима се ради?</w:t>
      </w:r>
    </w:p>
    <w:p w14:paraId="7B08345A" w14:textId="77777777" w:rsidR="005B41BD" w:rsidRPr="00FD0550" w:rsidRDefault="005B41BD" w:rsidP="00AD2934">
      <w:pPr>
        <w:pStyle w:val="basic-paragraph"/>
        <w:spacing w:before="0" w:beforeAutospacing="0" w:after="0" w:afterAutospacing="0"/>
        <w:ind w:firstLine="567"/>
        <w:jc w:val="both"/>
        <w:rPr>
          <w:color w:val="000000"/>
          <w:lang w:val="sr-Cyrl-RS"/>
        </w:rPr>
      </w:pPr>
    </w:p>
    <w:p w14:paraId="04CD5CA1" w14:textId="77777777" w:rsidR="005B41BD" w:rsidRPr="00FD0550" w:rsidRDefault="005B41BD" w:rsidP="00AD2934">
      <w:pPr>
        <w:pStyle w:val="basic-paragraph"/>
        <w:spacing w:before="0" w:beforeAutospacing="0" w:after="0" w:afterAutospacing="0"/>
        <w:ind w:firstLine="567"/>
        <w:jc w:val="both"/>
        <w:rPr>
          <w:color w:val="000000"/>
          <w:lang w:val="sr-Cyrl-RS"/>
        </w:rPr>
      </w:pPr>
      <w:r w:rsidRPr="00FD0550">
        <w:rPr>
          <w:color w:val="000000"/>
          <w:lang w:val="sr-Cyrl-RS"/>
        </w:rPr>
        <w:t>У оквиру питање 2. у ово</w:t>
      </w:r>
      <w:r w:rsidR="00786254" w:rsidRPr="00FD0550">
        <w:rPr>
          <w:color w:val="000000"/>
          <w:lang w:val="sr-Cyrl-RS"/>
        </w:rPr>
        <w:t>м</w:t>
      </w:r>
      <w:r w:rsidRPr="00FD0550">
        <w:rPr>
          <w:color w:val="000000"/>
          <w:lang w:val="sr-Cyrl-RS"/>
        </w:rPr>
        <w:t xml:space="preserve"> делу извештаја је већ наведено да су успостављање и функционисање Регистра, као и усвајање закона којим би се успостављање и функционисање Регистра уредило само активности у оквиру мере 2. Програма е-Папир.</w:t>
      </w:r>
    </w:p>
    <w:p w14:paraId="556750BF" w14:textId="77777777" w:rsidR="005B41BD" w:rsidRPr="00FD0550" w:rsidRDefault="005B41BD" w:rsidP="00AD2934">
      <w:pPr>
        <w:pStyle w:val="basic-paragraph"/>
        <w:spacing w:before="0" w:beforeAutospacing="0" w:after="0" w:afterAutospacing="0"/>
        <w:ind w:firstLine="567"/>
        <w:jc w:val="both"/>
        <w:rPr>
          <w:color w:val="000000"/>
          <w:lang w:val="sr-Cyrl-RS"/>
        </w:rPr>
      </w:pPr>
    </w:p>
    <w:p w14:paraId="77919B6E"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9) Да ли је промену могуће остварити применом важећих прописа?</w:t>
      </w:r>
    </w:p>
    <w:p w14:paraId="2804C851" w14:textId="77777777" w:rsidR="005B41BD" w:rsidRPr="00FD0550" w:rsidRDefault="005B41BD" w:rsidP="00AD2934">
      <w:pPr>
        <w:pStyle w:val="basic-paragraph"/>
        <w:spacing w:before="0" w:beforeAutospacing="0" w:after="0" w:afterAutospacing="0"/>
        <w:ind w:firstLine="567"/>
        <w:jc w:val="both"/>
        <w:rPr>
          <w:color w:val="000000"/>
          <w:lang w:val="sr-Cyrl-RS"/>
        </w:rPr>
      </w:pPr>
    </w:p>
    <w:p w14:paraId="5A85A0EB" w14:textId="77777777" w:rsidR="005B41BD" w:rsidRPr="00FD0550" w:rsidRDefault="005B41BD" w:rsidP="00AD2934">
      <w:pPr>
        <w:pStyle w:val="basic-paragraph"/>
        <w:spacing w:before="0" w:beforeAutospacing="0" w:after="0" w:afterAutospacing="0"/>
        <w:ind w:firstLine="567"/>
        <w:jc w:val="both"/>
        <w:rPr>
          <w:color w:val="000000"/>
          <w:lang w:val="sr-Cyrl-RS"/>
        </w:rPr>
      </w:pPr>
      <w:r w:rsidRPr="00FD0550">
        <w:rPr>
          <w:color w:val="000000"/>
          <w:lang w:val="sr-Cyrl-RS"/>
        </w:rPr>
        <w:t>С обзиром да је начин успостављања и функционисања Регистра и његову саджину, као и обавезе органа и организација</w:t>
      </w:r>
      <w:r w:rsidR="00095F43" w:rsidRPr="00FD0550">
        <w:rPr>
          <w:color w:val="000000"/>
          <w:lang w:val="sr-Cyrl-RS"/>
        </w:rPr>
        <w:t xml:space="preserve"> везане за функционисање Регистра</w:t>
      </w:r>
      <w:r w:rsidRPr="00FD0550">
        <w:rPr>
          <w:color w:val="000000"/>
          <w:lang w:val="sr-Cyrl-RS"/>
        </w:rPr>
        <w:t xml:space="preserve"> </w:t>
      </w:r>
      <w:r w:rsidR="004A1BA8" w:rsidRPr="00FD0550">
        <w:rPr>
          <w:color w:val="000000"/>
          <w:lang w:val="sr-Cyrl-RS"/>
        </w:rPr>
        <w:t xml:space="preserve">неопходно прецизно прописати законом, применом важећих прописа </w:t>
      </w:r>
      <w:r w:rsidR="00786254" w:rsidRPr="00FD0550">
        <w:rPr>
          <w:color w:val="000000"/>
          <w:lang w:val="sr-Cyrl-RS"/>
        </w:rPr>
        <w:t xml:space="preserve">није могуће </w:t>
      </w:r>
      <w:r w:rsidR="004A1BA8" w:rsidRPr="00FD0550">
        <w:rPr>
          <w:color w:val="000000"/>
          <w:lang w:val="sr-Cyrl-RS"/>
        </w:rPr>
        <w:t>остварити промену</w:t>
      </w:r>
      <w:r w:rsidR="00786254" w:rsidRPr="00FD0550">
        <w:rPr>
          <w:color w:val="000000"/>
          <w:lang w:val="sr-Cyrl-RS"/>
        </w:rPr>
        <w:t xml:space="preserve">. Ниједан од прописа који се бави електронском управом или управним поступањем не </w:t>
      </w:r>
      <w:r w:rsidR="00786254" w:rsidRPr="00FD0550">
        <w:rPr>
          <w:color w:val="000000"/>
          <w:lang w:val="sr-Cyrl-RS"/>
        </w:rPr>
        <w:lastRenderedPageBreak/>
        <w:t xml:space="preserve">предвиђа обавезу успостављања сличног регистра, односно постизања пуне транспарентности у вези са административним поступцима. </w:t>
      </w:r>
    </w:p>
    <w:p w14:paraId="537B3AE0" w14:textId="77777777" w:rsidR="005B41BD" w:rsidRPr="00FD0550" w:rsidRDefault="005B41BD" w:rsidP="00AD2934">
      <w:pPr>
        <w:pStyle w:val="basic-paragraph"/>
        <w:spacing w:before="0" w:beforeAutospacing="0" w:after="0" w:afterAutospacing="0"/>
        <w:ind w:firstLine="567"/>
        <w:jc w:val="both"/>
        <w:rPr>
          <w:color w:val="000000"/>
          <w:lang w:val="sr-Cyrl-RS"/>
        </w:rPr>
      </w:pPr>
    </w:p>
    <w:p w14:paraId="398E859B"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10) Квантитативно (нумерички, статистички) представити очекиване трендове у предметној области, уколико се одустане од интервенције (</w:t>
      </w:r>
      <w:r w:rsidRPr="00FD0550">
        <w:rPr>
          <w:rStyle w:val="italik"/>
          <w:b/>
          <w:i/>
          <w:iCs/>
          <w:color w:val="000000"/>
        </w:rPr>
        <w:t>status quo</w:t>
      </w:r>
      <w:r w:rsidRPr="00FD0550">
        <w:rPr>
          <w:b/>
          <w:color w:val="000000"/>
        </w:rPr>
        <w:t>).</w:t>
      </w:r>
    </w:p>
    <w:p w14:paraId="2BA86A2B" w14:textId="77777777" w:rsidR="004A1BA8" w:rsidRPr="00FD0550" w:rsidRDefault="004A1BA8" w:rsidP="00AD2934">
      <w:pPr>
        <w:pStyle w:val="basic-paragraph"/>
        <w:spacing w:before="0" w:beforeAutospacing="0" w:after="0" w:afterAutospacing="0"/>
        <w:ind w:firstLine="567"/>
        <w:jc w:val="both"/>
        <w:rPr>
          <w:color w:val="000000"/>
          <w:lang w:val="sr-Cyrl-RS"/>
        </w:rPr>
      </w:pPr>
    </w:p>
    <w:p w14:paraId="76FDCBCF" w14:textId="77777777" w:rsidR="00F04C94" w:rsidRPr="00FD0550" w:rsidRDefault="00F04C94"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Имајући у виду врло динамичну реформску активност у појединим секторима државне управе, као и њихове разнолике циљеве, тешко је проценити трендове у вези са транспаретношћу административних поступака и висини административних трошкова у колико би се одустало од планираних активности везаних за успостављање Регистра и оптимизацију административних поступака. </w:t>
      </w:r>
    </w:p>
    <w:p w14:paraId="0180BC63" w14:textId="77777777" w:rsidR="00E138FC" w:rsidRPr="00FD0550" w:rsidRDefault="00E138FC"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Тренутно се у оквиру државне управе спроводе различити реформски процеси, као што су реформа пореског система, реформа у планирању и изградњи, развој е-управе и размена података из регистара и евиденција путем сервисне магистрале, итд. </w:t>
      </w:r>
      <w:r w:rsidR="00F04C94" w:rsidRPr="00FD0550">
        <w:rPr>
          <w:color w:val="000000"/>
          <w:lang w:val="sr-Cyrl-RS"/>
        </w:rPr>
        <w:t>Дати реформски процеси ће сигурно омогућити већу транспаретност административних поступака из надлежности државних органа који су обухваћени реформом, смањење административних трошкова спровођења у датим областима и позитивно утицати унапређење инситуционалног пословног окружења.</w:t>
      </w:r>
    </w:p>
    <w:p w14:paraId="42C7E2EE" w14:textId="77777777" w:rsidR="00EA2161" w:rsidRPr="00FD0550" w:rsidRDefault="00E138FC" w:rsidP="00AD2934">
      <w:pPr>
        <w:pStyle w:val="basic-paragraph"/>
        <w:spacing w:before="0" w:beforeAutospacing="0" w:after="0" w:afterAutospacing="0"/>
        <w:ind w:firstLine="567"/>
        <w:jc w:val="both"/>
        <w:rPr>
          <w:color w:val="000000"/>
          <w:lang w:val="sr-Cyrl-RS"/>
        </w:rPr>
      </w:pPr>
      <w:r w:rsidRPr="00FD0550">
        <w:rPr>
          <w:color w:val="000000"/>
          <w:lang w:val="sr-Cyrl-RS"/>
        </w:rPr>
        <w:t>Међутим, имајући у виду искуства из претходних реформиских процеса (на пример Свеобухватна реформа прописа)</w:t>
      </w:r>
      <w:r w:rsidR="00F04C94" w:rsidRPr="00FD0550">
        <w:rPr>
          <w:color w:val="000000"/>
          <w:lang w:val="sr-Cyrl-RS"/>
        </w:rPr>
        <w:t xml:space="preserve">, може се претпоставити да ће </w:t>
      </w:r>
      <w:r w:rsidR="00EA2161" w:rsidRPr="00FD0550">
        <w:rPr>
          <w:color w:val="000000"/>
          <w:lang w:val="sr-Cyrl-RS"/>
        </w:rPr>
        <w:t xml:space="preserve">горе наведени процеси имати ограничен успех. С једне стране, сегментираност реформског процеса онемогућава синергију између више ресора јавне управе и постизање веће ефикасности јавне управе (кроз прибављање података по службеној дужности и успостављање јединствених управних места), као и уштеда за шири круг субјеката. С друге стране, недостатак капацитета већег броја ресора да самостално спроведу сличне активности, онемогућава успостављање одрживог система у оквиру ког ће се одвијати континуирана оптимизација административних поступака у њиховој надлежности. </w:t>
      </w:r>
    </w:p>
    <w:p w14:paraId="09598A73" w14:textId="77777777" w:rsidR="004A1BA8" w:rsidRPr="00FD0550" w:rsidRDefault="007B16E4" w:rsidP="00AD2934">
      <w:pPr>
        <w:pStyle w:val="basic-paragraph"/>
        <w:spacing w:before="0" w:beforeAutospacing="0" w:after="0" w:afterAutospacing="0"/>
        <w:ind w:firstLine="567"/>
        <w:jc w:val="both"/>
        <w:rPr>
          <w:color w:val="000000"/>
          <w:lang w:val="sr-Cyrl-RS"/>
        </w:rPr>
      </w:pPr>
      <w:r w:rsidRPr="00FD0550">
        <w:rPr>
          <w:color w:val="000000"/>
          <w:lang w:val="sr-Cyrl-RS"/>
        </w:rPr>
        <w:t>У</w:t>
      </w:r>
      <w:r w:rsidR="00EA2161" w:rsidRPr="00FD0550">
        <w:rPr>
          <w:color w:val="000000"/>
          <w:lang w:val="sr-Cyrl-RS"/>
        </w:rPr>
        <w:t>спостав</w:t>
      </w:r>
      <w:r w:rsidRPr="00FD0550">
        <w:rPr>
          <w:color w:val="000000"/>
          <w:lang w:val="sr-Cyrl-RS"/>
        </w:rPr>
        <w:t>љање</w:t>
      </w:r>
      <w:r w:rsidR="00EA2161" w:rsidRPr="00FD0550">
        <w:rPr>
          <w:color w:val="000000"/>
          <w:lang w:val="sr-Cyrl-RS"/>
        </w:rPr>
        <w:t xml:space="preserve"> централно</w:t>
      </w:r>
      <w:r w:rsidRPr="00FD0550">
        <w:rPr>
          <w:color w:val="000000"/>
          <w:lang w:val="sr-Cyrl-RS"/>
        </w:rPr>
        <w:t>г</w:t>
      </w:r>
      <w:r w:rsidR="00EA2161" w:rsidRPr="00FD0550">
        <w:rPr>
          <w:color w:val="000000"/>
          <w:lang w:val="sr-Cyrl-RS"/>
        </w:rPr>
        <w:t xml:space="preserve"> тел</w:t>
      </w:r>
      <w:r w:rsidRPr="00FD0550">
        <w:rPr>
          <w:color w:val="000000"/>
          <w:lang w:val="sr-Cyrl-RS"/>
        </w:rPr>
        <w:t>а</w:t>
      </w:r>
      <w:r w:rsidR="00FF1656" w:rsidRPr="00FD0550">
        <w:rPr>
          <w:color w:val="000000"/>
          <w:lang w:val="sr-Cyrl-RS"/>
        </w:rPr>
        <w:t>,</w:t>
      </w:r>
      <w:r w:rsidR="00EA2161" w:rsidRPr="00FD0550">
        <w:rPr>
          <w:color w:val="000000"/>
          <w:lang w:val="sr-Cyrl-RS"/>
        </w:rPr>
        <w:t xml:space="preserve"> које би усмеравало</w:t>
      </w:r>
      <w:r w:rsidRPr="00FD0550">
        <w:rPr>
          <w:color w:val="000000"/>
          <w:lang w:val="sr-Cyrl-RS"/>
        </w:rPr>
        <w:t xml:space="preserve"> </w:t>
      </w:r>
      <w:r w:rsidR="00EA2161" w:rsidRPr="00FD0550">
        <w:rPr>
          <w:color w:val="000000"/>
          <w:lang w:val="sr-Cyrl-RS"/>
        </w:rPr>
        <w:t>активности везане за оптимизацију административних поступака и управљало Регистром ради повећања транспарентности</w:t>
      </w:r>
      <w:r w:rsidRPr="00FD0550">
        <w:rPr>
          <w:color w:val="000000"/>
          <w:lang w:val="sr-Cyrl-RS"/>
        </w:rPr>
        <w:t xml:space="preserve"> и предвидивости</w:t>
      </w:r>
      <w:r w:rsidR="00FF1656" w:rsidRPr="00FD0550">
        <w:rPr>
          <w:color w:val="000000"/>
          <w:lang w:val="sr-Cyrl-RS"/>
        </w:rPr>
        <w:t xml:space="preserve"> пословног окружења,</w:t>
      </w:r>
      <w:r w:rsidRPr="00FD0550">
        <w:rPr>
          <w:color w:val="000000"/>
          <w:lang w:val="sr-Cyrl-RS"/>
        </w:rPr>
        <w:t xml:space="preserve"> омогућило</w:t>
      </w:r>
      <w:r w:rsidR="00FF1656" w:rsidRPr="00FD0550">
        <w:rPr>
          <w:color w:val="000000"/>
          <w:lang w:val="sr-Cyrl-RS"/>
        </w:rPr>
        <w:t xml:space="preserve"> би</w:t>
      </w:r>
      <w:r w:rsidRPr="00FD0550">
        <w:rPr>
          <w:color w:val="000000"/>
          <w:lang w:val="sr-Cyrl-RS"/>
        </w:rPr>
        <w:t xml:space="preserve"> бољу координацију и комуникацију између државних органа</w:t>
      </w:r>
      <w:r w:rsidR="00FF1656" w:rsidRPr="00FD0550">
        <w:rPr>
          <w:color w:val="000000"/>
          <w:lang w:val="sr-Cyrl-RS"/>
        </w:rPr>
        <w:t xml:space="preserve"> (што је посебно важно код повезаних и сложених поступака у чијем спровођењу учествује више органа и организација)</w:t>
      </w:r>
      <w:r w:rsidRPr="00FD0550">
        <w:rPr>
          <w:color w:val="000000"/>
          <w:lang w:val="sr-Cyrl-RS"/>
        </w:rPr>
        <w:t>, укључивање привреде и грађана у реформске процесе кроз механизам консултација и иницијативе за измену неефик</w:t>
      </w:r>
      <w:r w:rsidR="00FF1656" w:rsidRPr="00FD0550">
        <w:rPr>
          <w:color w:val="000000"/>
          <w:lang w:val="sr-Cyrl-RS"/>
        </w:rPr>
        <w:t>а</w:t>
      </w:r>
      <w:r w:rsidRPr="00FD0550">
        <w:rPr>
          <w:color w:val="000000"/>
          <w:lang w:val="sr-Cyrl-RS"/>
        </w:rPr>
        <w:t>сних поступака</w:t>
      </w:r>
      <w:r w:rsidR="00FF1656" w:rsidRPr="00FD0550">
        <w:rPr>
          <w:color w:val="000000"/>
          <w:lang w:val="sr-Cyrl-RS"/>
        </w:rPr>
        <w:t xml:space="preserve"> и</w:t>
      </w:r>
      <w:r w:rsidRPr="00FD0550">
        <w:rPr>
          <w:color w:val="000000"/>
          <w:lang w:val="sr-Cyrl-RS"/>
        </w:rPr>
        <w:t xml:space="preserve"> </w:t>
      </w:r>
      <w:r w:rsidR="00FF1656" w:rsidRPr="00FD0550">
        <w:rPr>
          <w:color w:val="000000"/>
          <w:lang w:val="sr-Cyrl-RS"/>
        </w:rPr>
        <w:t>ко</w:t>
      </w:r>
      <w:r w:rsidR="00045178" w:rsidRPr="00FD0550">
        <w:rPr>
          <w:color w:val="000000"/>
          <w:lang w:val="sr-Cyrl-RS"/>
        </w:rPr>
        <w:t>нтинуирано одвијање оптимизације</w:t>
      </w:r>
      <w:r w:rsidR="00FF1656" w:rsidRPr="00FD0550">
        <w:rPr>
          <w:color w:val="000000"/>
          <w:lang w:val="sr-Cyrl-RS"/>
        </w:rPr>
        <w:t xml:space="preserve"> административних поступака кроз механизам претходне и накнадне контроле усклађености поступака са </w:t>
      </w:r>
      <w:r w:rsidR="00FF1656" w:rsidRPr="00FD0550">
        <w:rPr>
          <w:lang w:val="sr-Cyrl-RS"/>
        </w:rPr>
        <w:t>методолошким правилима за уређење поступака</w:t>
      </w:r>
      <w:r w:rsidR="00EA2161" w:rsidRPr="00FD0550">
        <w:rPr>
          <w:color w:val="000000"/>
          <w:lang w:val="sr-Cyrl-RS"/>
        </w:rPr>
        <w:t>.</w:t>
      </w:r>
      <w:r w:rsidR="00E138FC" w:rsidRPr="00FD0550">
        <w:rPr>
          <w:color w:val="000000"/>
          <w:lang w:val="sr-Cyrl-RS"/>
        </w:rPr>
        <w:t xml:space="preserve"> </w:t>
      </w:r>
    </w:p>
    <w:p w14:paraId="407A314C" w14:textId="77777777" w:rsidR="007A2F7D" w:rsidRPr="00FD0550" w:rsidRDefault="007A2F7D" w:rsidP="00AD2934">
      <w:pPr>
        <w:pStyle w:val="basic-paragraph"/>
        <w:spacing w:before="0" w:beforeAutospacing="0" w:after="0" w:afterAutospacing="0"/>
        <w:ind w:firstLine="567"/>
        <w:jc w:val="both"/>
        <w:rPr>
          <w:color w:val="000000"/>
          <w:lang w:val="sr-Cyrl-RS"/>
        </w:rPr>
      </w:pPr>
    </w:p>
    <w:p w14:paraId="2AC201AF" w14:textId="77777777" w:rsidR="007A2F7D" w:rsidRPr="00FD0550" w:rsidRDefault="007A2F7D" w:rsidP="00AD2934">
      <w:pPr>
        <w:pStyle w:val="basic-paragraph"/>
        <w:spacing w:before="0" w:beforeAutospacing="0" w:after="0" w:afterAutospacing="0"/>
        <w:ind w:firstLine="567"/>
        <w:jc w:val="both"/>
        <w:rPr>
          <w:color w:val="000000"/>
          <w:lang w:val="sr-Cyrl-RS"/>
        </w:rPr>
      </w:pPr>
    </w:p>
    <w:p w14:paraId="6FC75E94" w14:textId="77777777" w:rsidR="007A2F7D" w:rsidRPr="00FD0550" w:rsidRDefault="007A2F7D" w:rsidP="00AD2934">
      <w:pPr>
        <w:pStyle w:val="basic-paragraph"/>
        <w:spacing w:before="0" w:beforeAutospacing="0" w:after="0" w:afterAutospacing="0"/>
        <w:ind w:firstLine="567"/>
        <w:jc w:val="both"/>
        <w:rPr>
          <w:color w:val="000000"/>
          <w:lang w:val="sr-Cyrl-RS"/>
        </w:rPr>
      </w:pPr>
    </w:p>
    <w:p w14:paraId="4E8442F5" w14:textId="77777777" w:rsidR="007A2F7D" w:rsidRPr="00FD0550" w:rsidRDefault="007A2F7D" w:rsidP="00AD2934">
      <w:pPr>
        <w:pStyle w:val="basic-paragraph"/>
        <w:spacing w:before="0" w:beforeAutospacing="0" w:after="0" w:afterAutospacing="0"/>
        <w:ind w:firstLine="567"/>
        <w:jc w:val="both"/>
        <w:rPr>
          <w:color w:val="000000"/>
          <w:lang w:val="sr-Cyrl-RS"/>
        </w:rPr>
      </w:pPr>
    </w:p>
    <w:p w14:paraId="4309A01F" w14:textId="77777777" w:rsidR="007A2F7D" w:rsidRPr="00FD0550" w:rsidRDefault="007A2F7D" w:rsidP="00AD2934">
      <w:pPr>
        <w:pStyle w:val="basic-paragraph"/>
        <w:spacing w:before="0" w:beforeAutospacing="0" w:after="0" w:afterAutospacing="0"/>
        <w:ind w:firstLine="567"/>
        <w:jc w:val="both"/>
        <w:rPr>
          <w:color w:val="000000"/>
          <w:lang w:val="sr-Cyrl-RS"/>
        </w:rPr>
      </w:pPr>
    </w:p>
    <w:p w14:paraId="6350AD69" w14:textId="77777777" w:rsidR="007A2F7D" w:rsidRPr="00FD0550" w:rsidRDefault="007A2F7D" w:rsidP="00AD2934">
      <w:pPr>
        <w:pStyle w:val="basic-paragraph"/>
        <w:spacing w:before="0" w:beforeAutospacing="0" w:after="0" w:afterAutospacing="0"/>
        <w:ind w:firstLine="567"/>
        <w:jc w:val="both"/>
        <w:rPr>
          <w:color w:val="000000"/>
          <w:lang w:val="sr-Cyrl-RS"/>
        </w:rPr>
      </w:pPr>
    </w:p>
    <w:p w14:paraId="2919816B" w14:textId="77777777" w:rsidR="007A2F7D" w:rsidRPr="00FD0550" w:rsidRDefault="007A2F7D" w:rsidP="00AD2934">
      <w:pPr>
        <w:pStyle w:val="basic-paragraph"/>
        <w:spacing w:before="0" w:beforeAutospacing="0" w:after="0" w:afterAutospacing="0"/>
        <w:ind w:firstLine="567"/>
        <w:jc w:val="both"/>
        <w:rPr>
          <w:color w:val="000000"/>
          <w:lang w:val="sr-Cyrl-RS"/>
        </w:rPr>
      </w:pPr>
    </w:p>
    <w:p w14:paraId="4B210F61" w14:textId="77777777" w:rsidR="004A1BA8" w:rsidRPr="00FD0550" w:rsidRDefault="004A1BA8" w:rsidP="00AD2934">
      <w:pPr>
        <w:pStyle w:val="basic-paragraph"/>
        <w:spacing w:before="0" w:beforeAutospacing="0" w:after="0" w:afterAutospacing="0"/>
        <w:ind w:firstLine="567"/>
        <w:jc w:val="both"/>
        <w:rPr>
          <w:color w:val="000000"/>
          <w:lang w:val="sr-Cyrl-RS"/>
        </w:rPr>
      </w:pPr>
    </w:p>
    <w:p w14:paraId="4E57DF85" w14:textId="77777777" w:rsidR="00AD2934" w:rsidRPr="00FD0550" w:rsidRDefault="00E97C63" w:rsidP="00AD2934">
      <w:pPr>
        <w:pStyle w:val="basic-paragraph"/>
        <w:spacing w:before="0" w:beforeAutospacing="0" w:after="0" w:afterAutospacing="0"/>
        <w:ind w:firstLine="567"/>
        <w:jc w:val="both"/>
        <w:rPr>
          <w:b/>
          <w:color w:val="000000"/>
        </w:rPr>
      </w:pPr>
      <w:r w:rsidRPr="00FD0550">
        <w:rPr>
          <w:b/>
          <w:color w:val="000000"/>
        </w:rPr>
        <w:lastRenderedPageBreak/>
        <w:t>11) Какво је искуство у остваривању оваквих промена у поређењу са искуством других држава, односно локалних самоуправа (ако је реч о јавној политици или акту локалне самоуправе)?</w:t>
      </w:r>
    </w:p>
    <w:p w14:paraId="1C26BEA5" w14:textId="77777777" w:rsidR="00AD2934" w:rsidRPr="00FD0550" w:rsidRDefault="00AD2934" w:rsidP="00AD2934">
      <w:pPr>
        <w:pStyle w:val="basic-paragraph"/>
        <w:spacing w:before="0" w:beforeAutospacing="0" w:after="0" w:afterAutospacing="0"/>
        <w:ind w:firstLine="567"/>
        <w:jc w:val="both"/>
        <w:rPr>
          <w:b/>
          <w:color w:val="000000"/>
        </w:rPr>
      </w:pPr>
    </w:p>
    <w:p w14:paraId="156C84CE" w14:textId="77777777" w:rsidR="00AD2934" w:rsidRPr="00FD0550" w:rsidRDefault="00AD2934" w:rsidP="00AD2934">
      <w:pPr>
        <w:pStyle w:val="basic-paragraph"/>
        <w:spacing w:before="0" w:beforeAutospacing="0" w:after="0" w:afterAutospacing="0"/>
        <w:ind w:firstLine="567"/>
        <w:jc w:val="both"/>
        <w:rPr>
          <w:color w:val="000000"/>
          <w:lang w:val="sr-Cyrl-RS"/>
        </w:rPr>
      </w:pPr>
      <w:r w:rsidRPr="00FD0550">
        <w:rPr>
          <w:color w:val="000000"/>
          <w:lang w:val="sr-Cyrl-RS"/>
        </w:rPr>
        <w:t>Као примере праксе</w:t>
      </w:r>
      <w:r w:rsidR="00576522" w:rsidRPr="00FD0550">
        <w:rPr>
          <w:color w:val="000000"/>
          <w:lang w:val="sr-Latn-RS"/>
        </w:rPr>
        <w:t xml:space="preserve"> </w:t>
      </w:r>
      <w:r w:rsidR="00576522" w:rsidRPr="00FD0550">
        <w:rPr>
          <w:color w:val="000000"/>
          <w:lang w:val="sr-Cyrl-RS"/>
        </w:rPr>
        <w:t>у вези са повећањем транспарентности и информисаности</w:t>
      </w:r>
      <w:r w:rsidRPr="00FD0550">
        <w:rPr>
          <w:color w:val="000000"/>
          <w:lang w:val="sr-Cyrl-RS"/>
        </w:rPr>
        <w:t xml:space="preserve"> </w:t>
      </w:r>
      <w:r w:rsidR="00576522" w:rsidRPr="00FD0550">
        <w:rPr>
          <w:color w:val="000000"/>
          <w:lang w:val="sr-Cyrl-RS"/>
        </w:rPr>
        <w:t xml:space="preserve">о административним поступцима и јавним </w:t>
      </w:r>
      <w:r w:rsidRPr="00FD0550">
        <w:rPr>
          <w:color w:val="000000"/>
          <w:lang w:val="sr-Cyrl-RS"/>
        </w:rPr>
        <w:t>у</w:t>
      </w:r>
      <w:r w:rsidR="00576522" w:rsidRPr="00FD0550">
        <w:rPr>
          <w:color w:val="000000"/>
          <w:lang w:val="sr-Cyrl-RS"/>
        </w:rPr>
        <w:t xml:space="preserve">слугама путем </w:t>
      </w:r>
      <w:r w:rsidR="00576522" w:rsidRPr="00FD0550">
        <w:rPr>
          <w:color w:val="000000"/>
          <w:lang w:val="sr-Latn-RS"/>
        </w:rPr>
        <w:t xml:space="preserve">web </w:t>
      </w:r>
      <w:r w:rsidR="00576522" w:rsidRPr="00FD0550">
        <w:rPr>
          <w:color w:val="000000"/>
          <w:lang w:val="sr-Cyrl-RS"/>
        </w:rPr>
        <w:t xml:space="preserve">портала </w:t>
      </w:r>
      <w:r w:rsidRPr="00FD0550">
        <w:rPr>
          <w:color w:val="000000"/>
          <w:lang w:val="sr-Cyrl-RS"/>
        </w:rPr>
        <w:t xml:space="preserve">можемо узети </w:t>
      </w:r>
      <w:r w:rsidR="00576522" w:rsidRPr="00FD0550">
        <w:rPr>
          <w:color w:val="000000"/>
          <w:lang w:val="sr-Cyrl-RS"/>
        </w:rPr>
        <w:t xml:space="preserve">портале </w:t>
      </w:r>
      <w:r w:rsidRPr="00FD0550">
        <w:rPr>
          <w:color w:val="000000"/>
          <w:lang w:val="sr-Cyrl-RS"/>
        </w:rPr>
        <w:t>Португалиј</w:t>
      </w:r>
      <w:r w:rsidR="00576522" w:rsidRPr="00FD0550">
        <w:rPr>
          <w:color w:val="000000"/>
          <w:lang w:val="sr-Cyrl-RS"/>
        </w:rPr>
        <w:t>е</w:t>
      </w:r>
      <w:r w:rsidRPr="00FD0550">
        <w:rPr>
          <w:color w:val="000000"/>
          <w:lang w:val="sr-Cyrl-RS"/>
        </w:rPr>
        <w:t>, Естониј</w:t>
      </w:r>
      <w:r w:rsidR="00576522" w:rsidRPr="00FD0550">
        <w:rPr>
          <w:color w:val="000000"/>
          <w:lang w:val="sr-Cyrl-RS"/>
        </w:rPr>
        <w:t>е</w:t>
      </w:r>
      <w:r w:rsidRPr="00FD0550">
        <w:rPr>
          <w:color w:val="000000"/>
          <w:lang w:val="sr-Cyrl-RS"/>
        </w:rPr>
        <w:t xml:space="preserve"> и Аустриј</w:t>
      </w:r>
      <w:r w:rsidR="00576522" w:rsidRPr="00FD0550">
        <w:rPr>
          <w:color w:val="000000"/>
          <w:lang w:val="sr-Cyrl-RS"/>
        </w:rPr>
        <w:t>е</w:t>
      </w:r>
      <w:r w:rsidRPr="00FD0550">
        <w:rPr>
          <w:color w:val="000000"/>
          <w:lang w:val="sr-Cyrl-RS"/>
        </w:rPr>
        <w:t>.</w:t>
      </w:r>
      <w:r w:rsidR="00265F40" w:rsidRPr="00FD0550">
        <w:rPr>
          <w:rStyle w:val="FootnoteReference"/>
          <w:color w:val="000000"/>
          <w:lang w:val="sr-Cyrl-RS"/>
        </w:rPr>
        <w:footnoteReference w:id="2"/>
      </w:r>
    </w:p>
    <w:p w14:paraId="7F2F8389" w14:textId="77777777" w:rsidR="00AD2934" w:rsidRPr="00FD0550" w:rsidRDefault="00AD2934" w:rsidP="00AD2934">
      <w:pPr>
        <w:pStyle w:val="basic-paragraph"/>
        <w:spacing w:before="0" w:beforeAutospacing="0" w:after="0" w:afterAutospacing="0"/>
        <w:ind w:firstLine="567"/>
        <w:jc w:val="both"/>
        <w:rPr>
          <w:color w:val="000000"/>
          <w:lang w:val="sr-Cyrl-RS"/>
        </w:rPr>
      </w:pPr>
    </w:p>
    <w:p w14:paraId="5CD62185" w14:textId="77777777" w:rsidR="00C67444" w:rsidRPr="00FD0550" w:rsidRDefault="00AD2934" w:rsidP="00973FBB">
      <w:pPr>
        <w:pStyle w:val="basic-paragraph"/>
        <w:spacing w:before="0" w:beforeAutospacing="0" w:after="0" w:afterAutospacing="0"/>
        <w:ind w:firstLine="567"/>
        <w:jc w:val="both"/>
        <w:rPr>
          <w:color w:val="000000"/>
          <w:lang w:val="sr-Cyrl-RS"/>
        </w:rPr>
      </w:pPr>
      <w:r w:rsidRPr="00FD0550">
        <w:rPr>
          <w:color w:val="000000"/>
        </w:rPr>
        <w:t>Португал</w:t>
      </w:r>
      <w:r w:rsidR="004E4637" w:rsidRPr="00FD0550">
        <w:rPr>
          <w:color w:val="000000"/>
          <w:lang w:val="sr-Cyrl-RS"/>
        </w:rPr>
        <w:t>ија</w:t>
      </w:r>
      <w:r w:rsidRPr="00FD0550">
        <w:rPr>
          <w:color w:val="000000"/>
        </w:rPr>
        <w:t xml:space="preserve"> услуге е-управе пружа грађанима и привреди кроз два одвојена web портала. </w:t>
      </w:r>
      <w:r w:rsidRPr="00FD0550">
        <w:rPr>
          <w:i/>
        </w:rPr>
        <w:t>Portal do cidadao</w:t>
      </w:r>
      <w:r w:rsidRPr="00FD0550">
        <w:rPr>
          <w:b/>
          <w:lang w:val="sr-Cyrl-RS"/>
        </w:rPr>
        <w:t xml:space="preserve"> </w:t>
      </w:r>
      <w:r w:rsidRPr="00FD0550">
        <w:rPr>
          <w:lang w:val="sr-Cyrl-RS"/>
        </w:rPr>
        <w:t>је</w:t>
      </w:r>
      <w:r w:rsidR="00C67444" w:rsidRPr="00FD0550">
        <w:rPr>
          <w:lang w:val="sr-Cyrl-RS"/>
        </w:rPr>
        <w:t xml:space="preserve"> портал</w:t>
      </w:r>
      <w:r w:rsidR="00C67444" w:rsidRPr="00FD0550">
        <w:rPr>
          <w:color w:val="000000"/>
        </w:rPr>
        <w:t xml:space="preserve"> намењен грађанима и пружа преко 1000 услуга</w:t>
      </w:r>
      <w:r w:rsidR="00045178" w:rsidRPr="00FD0550">
        <w:rPr>
          <w:color w:val="000000"/>
          <w:lang w:val="sr-Cyrl-RS"/>
        </w:rPr>
        <w:t xml:space="preserve"> (као што су </w:t>
      </w:r>
      <w:r w:rsidR="00973FBB" w:rsidRPr="00FD0550">
        <w:rPr>
          <w:color w:val="000000"/>
          <w:lang w:val="sr-Cyrl-RS"/>
        </w:rPr>
        <w:t>плаћање пореза на доходак, услуге социјалне заштите, пупис на факултет, регистрација аутомобила, подношење захтева за издавање грађевинске дозволе, итд.)</w:t>
      </w:r>
      <w:r w:rsidR="00C67444" w:rsidRPr="00FD0550">
        <w:rPr>
          <w:color w:val="000000"/>
          <w:lang w:val="sr-Cyrl-RS"/>
        </w:rPr>
        <w:t xml:space="preserve"> које су у надлежности</w:t>
      </w:r>
      <w:r w:rsidRPr="00FD0550">
        <w:rPr>
          <w:color w:val="000000"/>
        </w:rPr>
        <w:t xml:space="preserve"> 160 институција јавне управе 24 часа </w:t>
      </w:r>
      <w:r w:rsidR="00045178" w:rsidRPr="00FD0550">
        <w:rPr>
          <w:color w:val="000000"/>
          <w:lang w:val="sr-Cyrl-RS"/>
        </w:rPr>
        <w:t>дневно</w:t>
      </w:r>
      <w:r w:rsidRPr="00FD0550">
        <w:rPr>
          <w:color w:val="000000"/>
        </w:rPr>
        <w:t xml:space="preserve">. Такође, омогућено је и електронско плаћање такси, накнада и комуналних рачуна коришћењем платних картица. </w:t>
      </w:r>
      <w:r w:rsidR="00973FBB" w:rsidRPr="00FD0550">
        <w:rPr>
          <w:color w:val="000000"/>
          <w:lang w:val="sr-Cyrl-RS"/>
        </w:rPr>
        <w:t>Портал за грађане је имао кључну улогу приликом успостављања реда у области издавања дозвола, с обзиром да се на њему по први пут нашао интегралан списак свих лиценци као и потребних докумената за њихово издавање. Ова база је касније пренета и на портал за привреднике. Портал се континуирано унапређује, како кроз побољшање интерфејса, тако и кроз повећање броја услуга или опција за приступање/плаћање.</w:t>
      </w:r>
      <w:r w:rsidR="00C67444" w:rsidRPr="00FD0550">
        <w:rPr>
          <w:color w:val="000000"/>
          <w:lang w:val="sr-Cyrl-RS"/>
        </w:rPr>
        <w:t xml:space="preserve"> </w:t>
      </w:r>
    </w:p>
    <w:p w14:paraId="1DD0C3CF" w14:textId="77777777" w:rsidR="00C67444" w:rsidRPr="00FD0550" w:rsidRDefault="00C67444" w:rsidP="00C67444">
      <w:pPr>
        <w:pStyle w:val="basic-paragraph"/>
        <w:spacing w:before="0" w:beforeAutospacing="0" w:after="0" w:afterAutospacing="0"/>
        <w:ind w:firstLine="567"/>
        <w:jc w:val="both"/>
        <w:rPr>
          <w:color w:val="000000"/>
          <w:lang w:val="sr-Cyrl-RS"/>
        </w:rPr>
      </w:pPr>
      <w:r w:rsidRPr="00FD0550">
        <w:rPr>
          <w:i/>
          <w:color w:val="000000"/>
        </w:rPr>
        <w:t>Portal da empresa</w:t>
      </w:r>
      <w:r w:rsidRPr="00FD0550">
        <w:rPr>
          <w:color w:val="000000"/>
        </w:rPr>
        <w:t xml:space="preserve"> је портал намењен привреди путем ког је могуће обавити преко 480 јавних услуга</w:t>
      </w:r>
      <w:r w:rsidRPr="00FD0550">
        <w:rPr>
          <w:color w:val="000000"/>
          <w:lang w:val="sr-Cyrl-RS"/>
        </w:rPr>
        <w:t>, као што су р</w:t>
      </w:r>
      <w:r w:rsidRPr="00FD0550">
        <w:rPr>
          <w:color w:val="000000"/>
        </w:rPr>
        <w:t>егистрација новог предузећа</w:t>
      </w:r>
      <w:r w:rsidRPr="00FD0550">
        <w:rPr>
          <w:color w:val="000000"/>
          <w:lang w:val="sr-Cyrl-RS"/>
        </w:rPr>
        <w:t xml:space="preserve"> (као обједињен процес), п</w:t>
      </w:r>
      <w:r w:rsidRPr="00FD0550">
        <w:rPr>
          <w:color w:val="000000"/>
        </w:rPr>
        <w:t xml:space="preserve">лаћање </w:t>
      </w:r>
      <w:r w:rsidRPr="00FD0550">
        <w:rPr>
          <w:color w:val="000000"/>
          <w:lang w:val="sr-Cyrl-RS"/>
        </w:rPr>
        <w:t>пореза и</w:t>
      </w:r>
      <w:r w:rsidRPr="00FD0550">
        <w:rPr>
          <w:color w:val="000000"/>
        </w:rPr>
        <w:t xml:space="preserve"> доприноса</w:t>
      </w:r>
      <w:r w:rsidRPr="00FD0550">
        <w:rPr>
          <w:color w:val="000000"/>
          <w:lang w:val="sr-Cyrl-RS"/>
        </w:rPr>
        <w:t>, д</w:t>
      </w:r>
      <w:r w:rsidRPr="00FD0550">
        <w:rPr>
          <w:color w:val="000000"/>
        </w:rPr>
        <w:t>остављање података Заводу за статистику</w:t>
      </w:r>
      <w:r w:rsidRPr="00FD0550">
        <w:rPr>
          <w:color w:val="000000"/>
          <w:lang w:val="sr-Cyrl-RS"/>
        </w:rPr>
        <w:t xml:space="preserve">, </w:t>
      </w:r>
      <w:r w:rsidRPr="00FD0550">
        <w:rPr>
          <w:color w:val="000000"/>
        </w:rPr>
        <w:t>прибављање еколошких дозвола</w:t>
      </w:r>
      <w:r w:rsidRPr="00FD0550">
        <w:rPr>
          <w:color w:val="000000"/>
          <w:lang w:val="sr-Cyrl-RS"/>
        </w:rPr>
        <w:t>, итд. Поред наведеног, п</w:t>
      </w:r>
      <w:r w:rsidRPr="00FD0550">
        <w:rPr>
          <w:color w:val="000000"/>
        </w:rPr>
        <w:t>ортал пружа и информације о финансијском стању компанија, али и вести из пословног света</w:t>
      </w:r>
      <w:r w:rsidRPr="00FD0550">
        <w:rPr>
          <w:color w:val="000000"/>
          <w:lang w:val="sr-Cyrl-RS"/>
        </w:rPr>
        <w:t>.</w:t>
      </w:r>
      <w:r w:rsidR="00973FBB" w:rsidRPr="00FD0550">
        <w:rPr>
          <w:color w:val="000000"/>
          <w:lang w:val="sr-Cyrl-RS"/>
        </w:rPr>
        <w:t xml:space="preserve"> </w:t>
      </w:r>
      <w:r w:rsidRPr="00FD0550">
        <w:rPr>
          <w:color w:val="000000"/>
          <w:lang w:val="sr-Cyrl-RS"/>
        </w:rPr>
        <w:t>У</w:t>
      </w:r>
      <w:r w:rsidRPr="00FD0550">
        <w:rPr>
          <w:color w:val="000000"/>
        </w:rPr>
        <w:t>спостављање портала значајно је снизило трошкове пословања предузећа, као и време утрошено на попуњавање административних формулара и обављање административних процедура. На пример, регистрација предузећа се врши у три корака (одабир пословног имена, одабир једног од понуђених меморандума, регистровање компани</w:t>
      </w:r>
      <w:r w:rsidR="00973FBB" w:rsidRPr="00FD0550">
        <w:rPr>
          <w:color w:val="000000"/>
        </w:rPr>
        <w:t>је) и у просеку траје 35 минута</w:t>
      </w:r>
      <w:r w:rsidRPr="00FD0550">
        <w:rPr>
          <w:color w:val="000000"/>
        </w:rPr>
        <w:t>. Пре отварања портала, оснивање предузећа је трајало у просеку месец дана.</w:t>
      </w:r>
    </w:p>
    <w:p w14:paraId="6CF4A387" w14:textId="77777777" w:rsidR="00C67444" w:rsidRPr="00FD0550" w:rsidRDefault="00DF7035" w:rsidP="004E4637">
      <w:pPr>
        <w:pStyle w:val="basic-paragraph"/>
        <w:spacing w:before="0" w:beforeAutospacing="0" w:after="0" w:afterAutospacing="0"/>
        <w:ind w:firstLine="567"/>
        <w:jc w:val="both"/>
        <w:rPr>
          <w:color w:val="000000"/>
          <w:lang w:val="sr-Cyrl-RS"/>
        </w:rPr>
      </w:pPr>
      <w:r w:rsidRPr="00FD0550">
        <w:rPr>
          <w:color w:val="000000"/>
          <w:lang w:val="sr-Cyrl-RS"/>
        </w:rPr>
        <w:t>Процесом поједностављења административних поступака и унапређења електронских услуга управља Агенција за модернизацију администрације (АМА)</w:t>
      </w:r>
      <w:r w:rsidR="004E4637" w:rsidRPr="00FD0550">
        <w:rPr>
          <w:color w:val="000000"/>
          <w:lang w:val="sr-Cyrl-RS"/>
        </w:rPr>
        <w:t>, која истовремено управља и наведеним порталима</w:t>
      </w:r>
      <w:r w:rsidRPr="00FD0550">
        <w:rPr>
          <w:color w:val="000000"/>
          <w:lang w:val="sr-Cyrl-RS"/>
        </w:rPr>
        <w:t>.</w:t>
      </w:r>
    </w:p>
    <w:p w14:paraId="00326F41" w14:textId="77777777" w:rsidR="00C67444" w:rsidRPr="00FD0550" w:rsidRDefault="00265F40" w:rsidP="00C67444">
      <w:pPr>
        <w:pStyle w:val="basic-paragraph"/>
        <w:spacing w:before="0" w:beforeAutospacing="0" w:after="0" w:afterAutospacing="0"/>
        <w:ind w:firstLine="567"/>
        <w:jc w:val="both"/>
        <w:rPr>
          <w:color w:val="000000" w:themeColor="text1"/>
          <w:lang w:val="sr-Cyrl-RS"/>
        </w:rPr>
      </w:pPr>
      <w:r w:rsidRPr="00FD0550">
        <w:rPr>
          <w:color w:val="000000" w:themeColor="text1"/>
          <w:lang w:val="sr-Cyrl-RS"/>
        </w:rPr>
        <w:t xml:space="preserve">Влада Естоније је 2002. године отворила </w:t>
      </w:r>
      <w:r w:rsidRPr="00FD0550">
        <w:rPr>
          <w:b/>
          <w:color w:val="000000" w:themeColor="text1"/>
          <w:lang w:val="sr-Latn-RS"/>
        </w:rPr>
        <w:t>EESTI.ee</w:t>
      </w:r>
      <w:r w:rsidRPr="00FD0550">
        <w:rPr>
          <w:i/>
          <w:color w:val="000000" w:themeColor="text1"/>
          <w:lang w:val="sr-Latn-RS"/>
        </w:rPr>
        <w:t xml:space="preserve"> </w:t>
      </w:r>
      <w:r w:rsidRPr="00FD0550">
        <w:rPr>
          <w:color w:val="000000" w:themeColor="text1"/>
          <w:lang w:val="sr-Latn-RS"/>
        </w:rPr>
        <w:t>one-stop-shop</w:t>
      </w:r>
      <w:r w:rsidRPr="00FD0550">
        <w:rPr>
          <w:color w:val="000000" w:themeColor="text1"/>
          <w:lang w:val="sr-Cyrl-RS"/>
        </w:rPr>
        <w:t xml:space="preserve"> кишобран-портал који по први пут на једном месту нуди велики број јавних услуга из различитих сегмената јавне управе. </w:t>
      </w:r>
    </w:p>
    <w:p w14:paraId="29E2B1CF" w14:textId="77777777" w:rsidR="00E237AC" w:rsidRPr="00FD0550" w:rsidRDefault="00E237AC" w:rsidP="000E4BE3">
      <w:pPr>
        <w:pStyle w:val="basic-paragraph"/>
        <w:spacing w:before="0" w:beforeAutospacing="0" w:after="0" w:afterAutospacing="0"/>
        <w:ind w:firstLine="567"/>
        <w:jc w:val="both"/>
        <w:rPr>
          <w:color w:val="000000" w:themeColor="text1"/>
          <w:lang w:val="sr-Cyrl-RS"/>
        </w:rPr>
      </w:pPr>
      <w:r w:rsidRPr="00FD0550">
        <w:rPr>
          <w:color w:val="000000" w:themeColor="text1"/>
          <w:lang w:val="sr-Cyrl-RS"/>
        </w:rPr>
        <w:t xml:space="preserve">У трећем кварталу 2015. године портал је нудио услуге 175 јавних органа, информације о 960 услуга (као што су оснивање предузећа, подношење пријава за порезе и доприносе, </w:t>
      </w:r>
      <w:r w:rsidR="000E4BE3" w:rsidRPr="00FD0550">
        <w:rPr>
          <w:color w:val="000000" w:themeColor="text1"/>
          <w:lang w:val="sr-Cyrl-RS"/>
        </w:rPr>
        <w:t xml:space="preserve">дозволе за продају на јавним местима, дозволе за прекограничне послове, итд.) </w:t>
      </w:r>
      <w:r w:rsidRPr="00FD0550">
        <w:rPr>
          <w:color w:val="000000" w:themeColor="text1"/>
          <w:lang w:val="sr-Cyrl-RS"/>
        </w:rPr>
        <w:t xml:space="preserve"> и могућност да се 776 услуга обави путем портала. Портал омогућава грађанима да провере своје личне податке, изврше трансакције са општинским и централним органима власти, попуне и поднесу различите формуларе и пријаве, дигитално потписују документа, креирају е-маил адресу и да примају обавештења </w:t>
      </w:r>
      <w:r w:rsidR="000E4BE3" w:rsidRPr="00FD0550">
        <w:rPr>
          <w:color w:val="000000" w:themeColor="text1"/>
          <w:lang w:val="sr-Cyrl-RS"/>
        </w:rPr>
        <w:t xml:space="preserve">од органа путем СМС-а. </w:t>
      </w:r>
      <w:r w:rsidRPr="00FD0550">
        <w:rPr>
          <w:color w:val="000000" w:themeColor="text1"/>
          <w:lang w:val="sr-Cyrl-RS"/>
        </w:rPr>
        <w:t xml:space="preserve">За развој информатичког друштва задужено је Министарство економиских односа и комуникација </w:t>
      </w:r>
      <w:r w:rsidRPr="00FD0550">
        <w:rPr>
          <w:color w:val="000000" w:themeColor="text1"/>
          <w:lang w:val="sr-Cyrl-RS"/>
        </w:rPr>
        <w:lastRenderedPageBreak/>
        <w:t xml:space="preserve">које доноси политичке одлуке и формулише политике у области информатичког друштва, док саме политике ближе разрађује Одељење за државне информационе системе. Ово министарство такође има одговорност и за управљање порталом </w:t>
      </w:r>
      <w:r w:rsidR="000E4BE3" w:rsidRPr="00FD0550">
        <w:rPr>
          <w:b/>
          <w:color w:val="000000" w:themeColor="text1"/>
          <w:lang w:val="sr-Latn-RS"/>
        </w:rPr>
        <w:t>EESTI.ee</w:t>
      </w:r>
      <w:r w:rsidRPr="00FD0550">
        <w:rPr>
          <w:color w:val="000000" w:themeColor="text1"/>
          <w:lang w:val="sr-Cyrl-RS"/>
        </w:rPr>
        <w:t>, док се финансирање врши из буџета Националне агенције за информационе системе</w:t>
      </w:r>
      <w:r w:rsidR="000E4BE3" w:rsidRPr="00FD0550">
        <w:rPr>
          <w:color w:val="000000" w:themeColor="text1"/>
          <w:lang w:val="sr-Cyrl-RS"/>
        </w:rPr>
        <w:t>.</w:t>
      </w:r>
    </w:p>
    <w:p w14:paraId="78CC1795" w14:textId="77777777" w:rsidR="002661AE" w:rsidRPr="00FD0550" w:rsidRDefault="002661AE" w:rsidP="002661AE">
      <w:pPr>
        <w:pStyle w:val="basic-paragraph"/>
        <w:spacing w:before="0" w:beforeAutospacing="0" w:after="0" w:afterAutospacing="0"/>
        <w:ind w:firstLine="567"/>
        <w:jc w:val="both"/>
        <w:rPr>
          <w:color w:val="000000" w:themeColor="text1"/>
          <w:lang w:val="sr-Cyrl-RS"/>
        </w:rPr>
      </w:pPr>
    </w:p>
    <w:p w14:paraId="48B19EFF" w14:textId="77777777" w:rsidR="002661AE" w:rsidRPr="00FD0550" w:rsidRDefault="002661AE" w:rsidP="002661AE">
      <w:pPr>
        <w:pStyle w:val="basic-paragraph"/>
        <w:spacing w:before="0" w:beforeAutospacing="0" w:after="0" w:afterAutospacing="0"/>
        <w:ind w:firstLine="567"/>
        <w:jc w:val="both"/>
        <w:rPr>
          <w:color w:val="000000" w:themeColor="text1"/>
          <w:lang w:val="sr-Cyrl-RS"/>
        </w:rPr>
      </w:pPr>
      <w:r w:rsidRPr="00FD0550">
        <w:rPr>
          <w:color w:val="000000" w:themeColor="text1"/>
          <w:lang w:val="sr-Cyrl-RS"/>
        </w:rPr>
        <w:t>Аустрија као и Португалија има два портала, један за грађане, а други за привреду, преко којих пружа информације о администативним поступцима, односно јавним услугама.</w:t>
      </w:r>
    </w:p>
    <w:p w14:paraId="612D7DD1" w14:textId="77777777" w:rsidR="002661AE" w:rsidRPr="00FD0550" w:rsidRDefault="002661AE" w:rsidP="002661AE">
      <w:pPr>
        <w:pStyle w:val="basic-paragraph"/>
        <w:spacing w:before="0" w:beforeAutospacing="0" w:after="0" w:afterAutospacing="0"/>
        <w:ind w:firstLine="567"/>
        <w:jc w:val="both"/>
        <w:rPr>
          <w:color w:val="000000" w:themeColor="text1"/>
          <w:lang w:val="sr-Cyrl-RS"/>
        </w:rPr>
      </w:pPr>
      <w:r w:rsidRPr="00FD0550">
        <w:rPr>
          <w:color w:val="000000" w:themeColor="text1"/>
          <w:lang w:val="sr-Cyrl-RS"/>
        </w:rPr>
        <w:t xml:space="preserve">Портал </w:t>
      </w:r>
      <w:r w:rsidRPr="00FD0550">
        <w:rPr>
          <w:color w:val="000000" w:themeColor="text1"/>
        </w:rPr>
        <w:t xml:space="preserve">HELP.gv.at </w:t>
      </w:r>
      <w:r w:rsidRPr="00FD0550">
        <w:rPr>
          <w:color w:val="000000" w:themeColor="text1"/>
          <w:lang w:val="sr-Cyrl-RS"/>
        </w:rPr>
        <w:t>који је намењен грађанима успостављен је већ 1997. године. Овај портал омогућава да се онлајн преузму, попуне и поднесу различити формулари, обави електронско плаћање</w:t>
      </w:r>
      <w:r w:rsidR="00045178" w:rsidRPr="00FD0550">
        <w:rPr>
          <w:color w:val="000000" w:themeColor="text1"/>
          <w:lang w:val="sr-Cyrl-RS"/>
        </w:rPr>
        <w:t>,</w:t>
      </w:r>
      <w:r w:rsidRPr="00FD0550">
        <w:rPr>
          <w:color w:val="000000" w:themeColor="text1"/>
          <w:lang w:val="sr-Cyrl-RS"/>
        </w:rPr>
        <w:t xml:space="preserve"> итд. за преко 200 јавних услуга. Од 2008. године постоји и персонализовани портал </w:t>
      </w:r>
      <w:r w:rsidR="00BB7F10" w:rsidRPr="00FD0550">
        <w:rPr>
          <w:color w:val="000000" w:themeColor="text1"/>
        </w:rPr>
        <w:t xml:space="preserve">MYHELP.gv.at </w:t>
      </w:r>
      <w:r w:rsidRPr="00FD0550">
        <w:rPr>
          <w:color w:val="000000" w:themeColor="text1"/>
          <w:lang w:val="sr-Cyrl-RS"/>
        </w:rPr>
        <w:t xml:space="preserve">чија је функција да персонализује комуникацију између </w:t>
      </w:r>
      <w:r w:rsidR="00045178" w:rsidRPr="00FD0550">
        <w:rPr>
          <w:color w:val="000000" w:themeColor="text1"/>
          <w:lang w:val="sr-Cyrl-RS"/>
        </w:rPr>
        <w:t>државе</w:t>
      </w:r>
      <w:r w:rsidRPr="00FD0550">
        <w:rPr>
          <w:color w:val="000000" w:themeColor="text1"/>
          <w:lang w:val="sr-Cyrl-RS"/>
        </w:rPr>
        <w:t xml:space="preserve"> и грађана.</w:t>
      </w:r>
    </w:p>
    <w:p w14:paraId="2940AB52" w14:textId="77777777" w:rsidR="002661AE" w:rsidRPr="00FD0550" w:rsidRDefault="002661AE" w:rsidP="002661AE">
      <w:pPr>
        <w:pStyle w:val="basic-paragraph"/>
        <w:spacing w:before="0" w:beforeAutospacing="0" w:after="0" w:afterAutospacing="0"/>
        <w:ind w:firstLine="567"/>
        <w:jc w:val="both"/>
        <w:rPr>
          <w:color w:val="000000"/>
          <w:lang w:val="sr-Cyrl-RS"/>
        </w:rPr>
      </w:pPr>
      <w:r w:rsidRPr="00FD0550">
        <w:rPr>
          <w:color w:val="000000" w:themeColor="text1"/>
          <w:lang w:val="sr-Cyrl-RS"/>
        </w:rPr>
        <w:t xml:space="preserve"> </w:t>
      </w:r>
      <w:r w:rsidR="00835212" w:rsidRPr="00FD0550">
        <w:rPr>
          <w:color w:val="000000" w:themeColor="text1"/>
          <w:lang w:val="sr-Cyrl-RS"/>
        </w:rPr>
        <w:t>Ј</w:t>
      </w:r>
      <w:r w:rsidRPr="00FD0550">
        <w:rPr>
          <w:color w:val="000000" w:themeColor="text1"/>
          <w:lang w:val="sr-Cyrl-RS"/>
        </w:rPr>
        <w:t xml:space="preserve">единствен </w:t>
      </w:r>
      <w:r w:rsidR="00045178" w:rsidRPr="00FD0550">
        <w:rPr>
          <w:color w:val="000000" w:themeColor="text1"/>
          <w:lang w:val="sr-Latn-RS"/>
        </w:rPr>
        <w:t>one-stop-shop</w:t>
      </w:r>
      <w:r w:rsidR="00045178" w:rsidRPr="00FD0550">
        <w:rPr>
          <w:color w:val="000000" w:themeColor="text1"/>
          <w:lang w:val="sr-Cyrl-RS"/>
        </w:rPr>
        <w:t xml:space="preserve"> </w:t>
      </w:r>
      <w:r w:rsidRPr="00FD0550">
        <w:rPr>
          <w:color w:val="000000" w:themeColor="text1"/>
          <w:lang w:val="sr-Cyrl-RS"/>
        </w:rPr>
        <w:t xml:space="preserve">портал </w:t>
      </w:r>
      <w:r w:rsidR="00835212" w:rsidRPr="00FD0550">
        <w:rPr>
          <w:color w:val="000000" w:themeColor="text1"/>
          <w:lang w:val="sr-Cyrl-RS"/>
        </w:rPr>
        <w:t>UNTERNEHMENSSERVICEPORTAL,</w:t>
      </w:r>
      <w:r w:rsidRPr="00FD0550">
        <w:rPr>
          <w:color w:val="000000" w:themeColor="text1"/>
          <w:lang w:val="sr-Cyrl-RS"/>
        </w:rPr>
        <w:t xml:space="preserve"> намењен искључиво привреди</w:t>
      </w:r>
      <w:r w:rsidR="00835212" w:rsidRPr="00FD0550">
        <w:rPr>
          <w:color w:val="000000" w:themeColor="text1"/>
          <w:lang w:val="sr-Cyrl-RS"/>
        </w:rPr>
        <w:t xml:space="preserve"> успостављен је 2010. године</w:t>
      </w:r>
      <w:r w:rsidRPr="00FD0550">
        <w:rPr>
          <w:color w:val="000000" w:themeColor="text1"/>
          <w:lang w:val="sr-Cyrl-RS"/>
        </w:rPr>
        <w:t xml:space="preserve">. </w:t>
      </w:r>
      <w:r w:rsidR="00835212" w:rsidRPr="00FD0550">
        <w:rPr>
          <w:color w:val="000000" w:themeColor="text1"/>
          <w:lang w:val="sr-Cyrl-RS"/>
        </w:rPr>
        <w:t>Овај</w:t>
      </w:r>
      <w:r w:rsidRPr="00FD0550">
        <w:rPr>
          <w:color w:val="000000" w:themeColor="text1"/>
          <w:lang w:val="sr-Cyrl-RS"/>
        </w:rPr>
        <w:t xml:space="preserve"> портал пруж</w:t>
      </w:r>
      <w:r w:rsidR="00835212" w:rsidRPr="00FD0550">
        <w:rPr>
          <w:color w:val="000000" w:themeColor="text1"/>
          <w:lang w:val="sr-Cyrl-RS"/>
        </w:rPr>
        <w:t>а информације о административним</w:t>
      </w:r>
      <w:r w:rsidR="00451E72" w:rsidRPr="00FD0550">
        <w:rPr>
          <w:color w:val="000000" w:themeColor="text1"/>
          <w:lang w:val="sr-Cyrl-RS"/>
        </w:rPr>
        <w:t xml:space="preserve"> поступцима битним за пословање</w:t>
      </w:r>
      <w:r w:rsidR="00835212" w:rsidRPr="00FD0550">
        <w:rPr>
          <w:color w:val="000000" w:themeColor="text1"/>
          <w:lang w:val="sr-Cyrl-RS"/>
        </w:rPr>
        <w:t xml:space="preserve"> и </w:t>
      </w:r>
      <w:r w:rsidRPr="00FD0550">
        <w:rPr>
          <w:color w:val="000000" w:themeColor="text1"/>
          <w:lang w:val="sr-Cyrl-RS"/>
        </w:rPr>
        <w:t>омогућ</w:t>
      </w:r>
      <w:r w:rsidR="00835212" w:rsidRPr="00FD0550">
        <w:rPr>
          <w:color w:val="000000" w:themeColor="text1"/>
          <w:lang w:val="sr-Cyrl-RS"/>
        </w:rPr>
        <w:t>ава</w:t>
      </w:r>
      <w:r w:rsidRPr="00FD0550">
        <w:rPr>
          <w:color w:val="000000" w:themeColor="text1"/>
          <w:lang w:val="sr-Cyrl-RS"/>
        </w:rPr>
        <w:t xml:space="preserve"> електронско обављање административних услуга које су обавезне федералним законима, а у складу са Директивом о услугама</w:t>
      </w:r>
      <w:r w:rsidR="00451E72" w:rsidRPr="00FD0550">
        <w:rPr>
          <w:color w:val="000000" w:themeColor="text1"/>
          <w:lang w:val="sr-Cyrl-RS"/>
        </w:rPr>
        <w:t>. Приликом успостављања портала</w:t>
      </w:r>
      <w:r w:rsidRPr="00FD0550">
        <w:rPr>
          <w:color w:val="000000" w:themeColor="text1"/>
          <w:lang w:val="sr-Cyrl-RS"/>
        </w:rPr>
        <w:t xml:space="preserve"> намера аустријске </w:t>
      </w:r>
      <w:r w:rsidRPr="00FD0550">
        <w:rPr>
          <w:color w:val="000000"/>
          <w:lang w:val="sr-Cyrl-RS"/>
        </w:rPr>
        <w:t>владе је била да искористи прилику да значајно смањи трошкове које привреда има услед обаве</w:t>
      </w:r>
      <w:r w:rsidR="00451E72" w:rsidRPr="00FD0550">
        <w:rPr>
          <w:color w:val="000000"/>
          <w:lang w:val="sr-Cyrl-RS"/>
        </w:rPr>
        <w:t>зних административних процедура</w:t>
      </w:r>
      <w:r w:rsidRPr="00FD0550">
        <w:rPr>
          <w:color w:val="000000"/>
          <w:lang w:val="sr-Cyrl-RS"/>
        </w:rPr>
        <w:t xml:space="preserve"> и то кроз јединствену пријаву на портал, обезбеђивање информација које се односе на доношење нових </w:t>
      </w:r>
      <w:r w:rsidR="00835212" w:rsidRPr="00FD0550">
        <w:rPr>
          <w:color w:val="000000"/>
          <w:lang w:val="sr-Cyrl-RS"/>
        </w:rPr>
        <w:t xml:space="preserve">и измену или укидање постојећих </w:t>
      </w:r>
      <w:r w:rsidRPr="00FD0550">
        <w:rPr>
          <w:color w:val="000000"/>
          <w:lang w:val="sr-Cyrl-RS"/>
        </w:rPr>
        <w:t>прописа, као и кроз успостављање јединс</w:t>
      </w:r>
      <w:r w:rsidR="00835212" w:rsidRPr="00FD0550">
        <w:rPr>
          <w:color w:val="000000"/>
          <w:lang w:val="sr-Cyrl-RS"/>
        </w:rPr>
        <w:t xml:space="preserve">твене везе за </w:t>
      </w:r>
      <w:r w:rsidRPr="00FD0550">
        <w:rPr>
          <w:color w:val="000000"/>
          <w:lang w:val="sr-Cyrl-RS"/>
        </w:rPr>
        <w:t>размен</w:t>
      </w:r>
      <w:r w:rsidR="00835212" w:rsidRPr="00FD0550">
        <w:rPr>
          <w:color w:val="000000"/>
          <w:lang w:val="sr-Cyrl-RS"/>
        </w:rPr>
        <w:t>у</w:t>
      </w:r>
      <w:r w:rsidRPr="00FD0550">
        <w:rPr>
          <w:color w:val="000000"/>
          <w:lang w:val="sr-Cyrl-RS"/>
        </w:rPr>
        <w:t xml:space="preserve"> података. </w:t>
      </w:r>
      <w:r w:rsidR="00835212" w:rsidRPr="00FD0550">
        <w:rPr>
          <w:color w:val="000000"/>
          <w:lang w:val="sr-Cyrl-RS"/>
        </w:rPr>
        <w:t>Кроз с</w:t>
      </w:r>
      <w:r w:rsidRPr="00FD0550">
        <w:rPr>
          <w:color w:val="000000"/>
          <w:lang w:val="sr-Cyrl-RS"/>
        </w:rPr>
        <w:t>тандардизовање образаца и процеса који се налазе у позадини рада портала</w:t>
      </w:r>
      <w:r w:rsidR="00451E72" w:rsidRPr="00FD0550">
        <w:rPr>
          <w:color w:val="000000"/>
          <w:lang w:val="sr-Cyrl-RS"/>
        </w:rPr>
        <w:t>,</w:t>
      </w:r>
      <w:r w:rsidRPr="00FD0550">
        <w:rPr>
          <w:color w:val="000000"/>
          <w:lang w:val="sr-Cyrl-RS"/>
        </w:rPr>
        <w:t xml:space="preserve"> </w:t>
      </w:r>
      <w:r w:rsidR="00835212" w:rsidRPr="00FD0550">
        <w:rPr>
          <w:color w:val="000000"/>
          <w:lang w:val="sr-Cyrl-RS"/>
        </w:rPr>
        <w:t>радило се</w:t>
      </w:r>
      <w:r w:rsidR="00451E72" w:rsidRPr="00FD0550">
        <w:rPr>
          <w:color w:val="000000"/>
          <w:lang w:val="sr-Cyrl-RS"/>
        </w:rPr>
        <w:t xml:space="preserve"> и</w:t>
      </w:r>
      <w:r w:rsidR="00835212" w:rsidRPr="00FD0550">
        <w:rPr>
          <w:color w:val="000000"/>
          <w:lang w:val="sr-Cyrl-RS"/>
        </w:rPr>
        <w:t xml:space="preserve"> на </w:t>
      </w:r>
      <w:r w:rsidRPr="00FD0550">
        <w:rPr>
          <w:color w:val="000000"/>
          <w:lang w:val="sr-Cyrl-RS"/>
        </w:rPr>
        <w:t>унапре</w:t>
      </w:r>
      <w:r w:rsidR="00835212" w:rsidRPr="00FD0550">
        <w:rPr>
          <w:color w:val="000000"/>
          <w:lang w:val="sr-Cyrl-RS"/>
        </w:rPr>
        <w:t>ђењу</w:t>
      </w:r>
      <w:r w:rsidRPr="00FD0550">
        <w:rPr>
          <w:color w:val="000000"/>
          <w:lang w:val="sr-Cyrl-RS"/>
        </w:rPr>
        <w:t xml:space="preserve"> квалитет</w:t>
      </w:r>
      <w:r w:rsidR="00835212" w:rsidRPr="00FD0550">
        <w:rPr>
          <w:color w:val="000000"/>
          <w:lang w:val="sr-Cyrl-RS"/>
        </w:rPr>
        <w:t>а</w:t>
      </w:r>
      <w:r w:rsidRPr="00FD0550">
        <w:rPr>
          <w:color w:val="000000"/>
          <w:lang w:val="sr-Cyrl-RS"/>
        </w:rPr>
        <w:t xml:space="preserve"> пристиглих података, </w:t>
      </w:r>
      <w:r w:rsidR="00835212" w:rsidRPr="00FD0550">
        <w:rPr>
          <w:color w:val="000000"/>
          <w:lang w:val="sr-Cyrl-RS"/>
        </w:rPr>
        <w:t>избегавању њиховог дуплирања, као и да се снижавању</w:t>
      </w:r>
      <w:r w:rsidRPr="00FD0550">
        <w:rPr>
          <w:color w:val="000000"/>
          <w:lang w:val="sr-Cyrl-RS"/>
        </w:rPr>
        <w:t xml:space="preserve"> трошков</w:t>
      </w:r>
      <w:r w:rsidR="00835212" w:rsidRPr="00FD0550">
        <w:rPr>
          <w:color w:val="000000"/>
          <w:lang w:val="sr-Cyrl-RS"/>
        </w:rPr>
        <w:t>а њиховог</w:t>
      </w:r>
      <w:r w:rsidRPr="00FD0550">
        <w:rPr>
          <w:color w:val="000000"/>
          <w:lang w:val="sr-Cyrl-RS"/>
        </w:rPr>
        <w:t xml:space="preserve"> чувања</w:t>
      </w:r>
      <w:r w:rsidR="00835212" w:rsidRPr="00FD0550">
        <w:rPr>
          <w:color w:val="000000"/>
          <w:lang w:val="sr-Cyrl-RS"/>
        </w:rPr>
        <w:t>. Н</w:t>
      </w:r>
      <w:r w:rsidRPr="00FD0550">
        <w:rPr>
          <w:color w:val="000000"/>
          <w:lang w:val="sr-Cyrl-RS"/>
        </w:rPr>
        <w:t xml:space="preserve">амера </w:t>
      </w:r>
      <w:r w:rsidR="00451E72" w:rsidRPr="00FD0550">
        <w:rPr>
          <w:color w:val="000000"/>
          <w:lang w:val="sr-Cyrl-RS"/>
        </w:rPr>
        <w:t xml:space="preserve">аустријске </w:t>
      </w:r>
      <w:r w:rsidRPr="00FD0550">
        <w:rPr>
          <w:color w:val="000000"/>
          <w:lang w:val="sr-Cyrl-RS"/>
        </w:rPr>
        <w:t xml:space="preserve">владе је и да се све информације централизују, а затим да се кроз информационе токове високе пропусне моћи дистрибуирају даље према државним органима </w:t>
      </w:r>
      <w:r w:rsidR="00451E72" w:rsidRPr="00FD0550">
        <w:rPr>
          <w:color w:val="000000"/>
          <w:lang w:val="sr-Cyrl-RS"/>
        </w:rPr>
        <w:t>који су њихови корисници. Процењује</w:t>
      </w:r>
      <w:r w:rsidRPr="00FD0550">
        <w:rPr>
          <w:color w:val="000000"/>
          <w:lang w:val="sr-Cyrl-RS"/>
        </w:rPr>
        <w:t xml:space="preserve"> </w:t>
      </w:r>
      <w:r w:rsidR="00451E72" w:rsidRPr="00FD0550">
        <w:rPr>
          <w:color w:val="000000"/>
          <w:lang w:val="sr-Cyrl-RS"/>
        </w:rPr>
        <w:t xml:space="preserve">се </w:t>
      </w:r>
      <w:r w:rsidRPr="00FD0550">
        <w:rPr>
          <w:color w:val="000000"/>
          <w:lang w:val="sr-Cyrl-RS"/>
        </w:rPr>
        <w:t>да ће</w:t>
      </w:r>
      <w:r w:rsidR="00451E72" w:rsidRPr="00FD0550">
        <w:rPr>
          <w:color w:val="000000"/>
          <w:lang w:val="sr-Cyrl-RS"/>
        </w:rPr>
        <w:t xml:space="preserve"> се</w:t>
      </w:r>
      <w:r w:rsidRPr="00FD0550">
        <w:rPr>
          <w:color w:val="000000"/>
          <w:lang w:val="sr-Cyrl-RS"/>
        </w:rPr>
        <w:t xml:space="preserve"> годишње уштеде услед увођења новог система кретати</w:t>
      </w:r>
      <w:r w:rsidR="00835212" w:rsidRPr="00FD0550">
        <w:rPr>
          <w:color w:val="000000"/>
          <w:lang w:val="sr-Cyrl-RS"/>
        </w:rPr>
        <w:t xml:space="preserve"> између 100 и 300 милиона евра.</w:t>
      </w:r>
    </w:p>
    <w:p w14:paraId="30F92DF3" w14:textId="77777777" w:rsidR="00835212" w:rsidRPr="00FD0550" w:rsidRDefault="00835212" w:rsidP="002661AE">
      <w:pPr>
        <w:pStyle w:val="basic-paragraph"/>
        <w:spacing w:before="0" w:beforeAutospacing="0" w:after="0" w:afterAutospacing="0"/>
        <w:ind w:firstLine="567"/>
        <w:jc w:val="both"/>
        <w:rPr>
          <w:color w:val="000000"/>
          <w:lang w:val="sr-Cyrl-RS"/>
        </w:rPr>
      </w:pPr>
      <w:r w:rsidRPr="00FD0550">
        <w:rPr>
          <w:color w:val="000000"/>
          <w:lang w:val="sr-Cyrl-RS"/>
        </w:rPr>
        <w:t>За формулисање и спровођење политике развоја е-управе у Аустрији одговоран је Државни секретаријат при кабинету Федералног канцелара, док је за ко</w:t>
      </w:r>
      <w:r w:rsidR="00451E72" w:rsidRPr="00FD0550">
        <w:rPr>
          <w:color w:val="000000"/>
          <w:lang w:val="sr-Cyrl-RS"/>
        </w:rPr>
        <w:t>ординацију одговорна Платформа „</w:t>
      </w:r>
      <w:r w:rsidRPr="00FD0550">
        <w:rPr>
          <w:color w:val="000000"/>
          <w:lang w:val="sr-Cyrl-RS"/>
        </w:rPr>
        <w:t>Дигитална Аустрија”, коју чине представници федералне владе, региона, градова, опшрина, приватних компанија и јавних институција. За техничка решења је задужена државна компанија Аустријски федерални рачунарски центар.</w:t>
      </w:r>
    </w:p>
    <w:p w14:paraId="62648FDA" w14:textId="77777777" w:rsidR="00E97C63" w:rsidRPr="00FD0550" w:rsidRDefault="00AD2934" w:rsidP="002661AE">
      <w:pPr>
        <w:pStyle w:val="basic-paragraph"/>
        <w:spacing w:before="0" w:beforeAutospacing="0" w:after="0" w:afterAutospacing="0"/>
        <w:ind w:firstLine="567"/>
        <w:jc w:val="both"/>
        <w:rPr>
          <w:b/>
          <w:color w:val="000000"/>
        </w:rPr>
      </w:pPr>
      <w:r w:rsidRPr="00FD0550">
        <w:rPr>
          <w:b/>
          <w:color w:val="000000"/>
        </w:rPr>
        <w:tab/>
      </w:r>
      <w:r w:rsidR="00E97C63" w:rsidRPr="00FD0550">
        <w:br w:type="page"/>
      </w:r>
    </w:p>
    <w:p w14:paraId="46EF9076" w14:textId="77777777" w:rsidR="00E97C63" w:rsidRPr="00FD0550" w:rsidRDefault="00E97C63" w:rsidP="00AD2934">
      <w:pPr>
        <w:pStyle w:val="bold"/>
        <w:spacing w:before="330" w:beforeAutospacing="0" w:after="120" w:afterAutospacing="0"/>
        <w:ind w:firstLine="567"/>
        <w:jc w:val="both"/>
        <w:rPr>
          <w:b/>
          <w:bCs/>
          <w:color w:val="000000"/>
        </w:rPr>
      </w:pPr>
      <w:r w:rsidRPr="00FD0550">
        <w:rPr>
          <w:b/>
          <w:bCs/>
          <w:color w:val="000000"/>
        </w:rPr>
        <w:lastRenderedPageBreak/>
        <w:t>Кључна питања за утврђивање циљева</w:t>
      </w:r>
    </w:p>
    <w:p w14:paraId="6F85D8C7"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1) Због чега је неопходно постићи жељену промену на нивоу друштва? (одговором на ово питање дефинише се општи циљ).</w:t>
      </w:r>
    </w:p>
    <w:p w14:paraId="7CDA494B" w14:textId="77777777" w:rsidR="00FF1656" w:rsidRPr="00FD0550" w:rsidRDefault="00FF1656" w:rsidP="00AD2934">
      <w:pPr>
        <w:pStyle w:val="basic-paragraph"/>
        <w:spacing w:before="0" w:beforeAutospacing="0" w:after="0" w:afterAutospacing="0"/>
        <w:ind w:firstLine="567"/>
        <w:jc w:val="both"/>
        <w:rPr>
          <w:color w:val="000000"/>
          <w:lang w:val="sr-Cyrl-RS"/>
        </w:rPr>
      </w:pPr>
    </w:p>
    <w:p w14:paraId="5D3ABDF4" w14:textId="77777777" w:rsidR="00FF1656" w:rsidRPr="00FD0550" w:rsidRDefault="00095F43" w:rsidP="00AD2934">
      <w:pPr>
        <w:pStyle w:val="basic-paragraph"/>
        <w:spacing w:before="0" w:beforeAutospacing="0" w:after="0" w:afterAutospacing="0"/>
        <w:ind w:firstLine="567"/>
        <w:jc w:val="both"/>
        <w:rPr>
          <w:color w:val="000000"/>
          <w:lang w:val="sr-Cyrl-RS"/>
        </w:rPr>
      </w:pPr>
      <w:r w:rsidRPr="00FD0550">
        <w:rPr>
          <w:color w:val="000000"/>
          <w:lang w:val="sr-Cyrl-RS"/>
        </w:rPr>
        <w:t>Општи циљ доношења З</w:t>
      </w:r>
      <w:r w:rsidR="00FF1656" w:rsidRPr="00FD0550">
        <w:rPr>
          <w:color w:val="000000"/>
          <w:lang w:val="sr-Cyrl-RS"/>
        </w:rPr>
        <w:t xml:space="preserve">акона преузима </w:t>
      </w:r>
      <w:r w:rsidR="003A250A" w:rsidRPr="00FD0550">
        <w:rPr>
          <w:color w:val="000000"/>
          <w:lang w:val="sr-Cyrl-RS"/>
        </w:rPr>
        <w:t xml:space="preserve">се </w:t>
      </w:r>
      <w:r w:rsidR="00FF1656" w:rsidRPr="00FD0550">
        <w:rPr>
          <w:color w:val="000000"/>
          <w:lang w:val="sr-Cyrl-RS"/>
        </w:rPr>
        <w:t>из Програма е-Папир и гласи:</w:t>
      </w:r>
    </w:p>
    <w:p w14:paraId="31960F49" w14:textId="77777777" w:rsidR="00FF1656" w:rsidRPr="00FD0550" w:rsidRDefault="00FF1656" w:rsidP="00AD2934">
      <w:pPr>
        <w:pStyle w:val="basic-paragraph"/>
        <w:spacing w:before="0" w:beforeAutospacing="0" w:after="0" w:afterAutospacing="0"/>
        <w:ind w:firstLine="567"/>
        <w:jc w:val="both"/>
        <w:rPr>
          <w:lang w:val="sr-Cyrl-CS"/>
        </w:rPr>
      </w:pPr>
      <w:r w:rsidRPr="00FD0550">
        <w:rPr>
          <w:lang w:val="sr-Cyrl-CS"/>
        </w:rPr>
        <w:t>Сигурније</w:t>
      </w:r>
      <w:r w:rsidRPr="00FD0550">
        <w:rPr>
          <w:lang w:val="sr-Latn-RS"/>
        </w:rPr>
        <w:t xml:space="preserve">, </w:t>
      </w:r>
      <w:r w:rsidRPr="00FD0550">
        <w:rPr>
          <w:lang w:val="sr-Cyrl-RS"/>
        </w:rPr>
        <w:t>транспарентније и предвидљивије</w:t>
      </w:r>
      <w:r w:rsidRPr="00FD0550">
        <w:rPr>
          <w:lang w:val="sr-Cyrl-CS"/>
        </w:rPr>
        <w:t xml:space="preserve"> пословно окружење и смањење удела укупних административних трошкова у БДП-у.</w:t>
      </w:r>
    </w:p>
    <w:p w14:paraId="64D52E99" w14:textId="77777777" w:rsidR="00C500D8" w:rsidRPr="00FD0550" w:rsidRDefault="00FF1656" w:rsidP="00AD2934">
      <w:pPr>
        <w:pStyle w:val="basic-paragraph"/>
        <w:spacing w:before="0" w:beforeAutospacing="0" w:after="0" w:afterAutospacing="0"/>
        <w:ind w:firstLine="567"/>
        <w:jc w:val="both"/>
        <w:rPr>
          <w:lang w:val="sr-Cyrl-CS"/>
        </w:rPr>
      </w:pPr>
      <w:r w:rsidRPr="00FD0550">
        <w:rPr>
          <w:lang w:val="sr-Cyrl-CS"/>
        </w:rPr>
        <w:t>Сигурније пословн</w:t>
      </w:r>
      <w:r w:rsidR="00986397" w:rsidRPr="00FD0550">
        <w:rPr>
          <w:lang w:val="sr-Cyrl-CS"/>
        </w:rPr>
        <w:t xml:space="preserve">о окружење ће се постићи кроз бољу доступност информација о административним поступцима које је потребно спровести како би се отпочело и одвијало пословање, односно остварила права и испоштовале прописане обавезе. </w:t>
      </w:r>
    </w:p>
    <w:p w14:paraId="61697D92" w14:textId="77777777" w:rsidR="00FF1656" w:rsidRPr="00FD0550" w:rsidRDefault="00C500D8" w:rsidP="00AD2934">
      <w:pPr>
        <w:pStyle w:val="basic-paragraph"/>
        <w:spacing w:before="0" w:beforeAutospacing="0" w:after="0" w:afterAutospacing="0"/>
        <w:ind w:firstLine="567"/>
        <w:jc w:val="both"/>
        <w:rPr>
          <w:lang w:val="sr-Cyrl-CS"/>
        </w:rPr>
      </w:pPr>
      <w:r w:rsidRPr="00FD0550">
        <w:rPr>
          <w:lang w:val="sr-Cyrl-CS"/>
        </w:rPr>
        <w:t>Такође, и</w:t>
      </w:r>
      <w:r w:rsidR="00986397" w:rsidRPr="00FD0550">
        <w:rPr>
          <w:lang w:val="sr-Cyrl-CS"/>
        </w:rPr>
        <w:t xml:space="preserve">нформације о свим битним детаљима административних поступака (сврси, опису, правном основу, </w:t>
      </w:r>
      <w:r w:rsidRPr="00FD0550">
        <w:rPr>
          <w:lang w:val="sr-Cyrl-CS"/>
        </w:rPr>
        <w:t xml:space="preserve">надлежном органу, </w:t>
      </w:r>
      <w:r w:rsidR="00986397" w:rsidRPr="00FD0550">
        <w:rPr>
          <w:lang w:val="sr-Cyrl-CS"/>
        </w:rPr>
        <w:t>потребно</w:t>
      </w:r>
      <w:r w:rsidRPr="00FD0550">
        <w:rPr>
          <w:lang w:val="sr-Cyrl-CS"/>
        </w:rPr>
        <w:t>ј</w:t>
      </w:r>
      <w:r w:rsidR="00986397" w:rsidRPr="00FD0550">
        <w:rPr>
          <w:lang w:val="sr-Cyrl-CS"/>
        </w:rPr>
        <w:t xml:space="preserve"> документацији, роковима, </w:t>
      </w:r>
      <w:r w:rsidR="00451E72" w:rsidRPr="00FD0550">
        <w:rPr>
          <w:lang w:val="sr-Cyrl-CS"/>
        </w:rPr>
        <w:t>висини такси и накнада, упутству</w:t>
      </w:r>
      <w:r w:rsidR="00986397" w:rsidRPr="00FD0550">
        <w:rPr>
          <w:lang w:val="sr-Cyrl-CS"/>
        </w:rPr>
        <w:t xml:space="preserve"> о правном средству, итд.) које ће бити доступне путем Регистра, учиниће транспарентим обавезе подносиоца захтева (</w:t>
      </w:r>
      <w:r w:rsidR="00451E72" w:rsidRPr="00FD0550">
        <w:rPr>
          <w:lang w:val="sr-Cyrl-CS"/>
        </w:rPr>
        <w:t>привредног субјекта или грађанин</w:t>
      </w:r>
      <w:r w:rsidR="00986397" w:rsidRPr="00FD0550">
        <w:rPr>
          <w:lang w:val="sr-Cyrl-CS"/>
        </w:rPr>
        <w:t>а) и органа који по захтеву поступа, онемогућиће ситуацију у којој се од подносиоца захтева тражи „још један папир” и сузиће простор за коруптивно понашање.</w:t>
      </w:r>
    </w:p>
    <w:p w14:paraId="270329A6" w14:textId="77777777" w:rsidR="00C500D8" w:rsidRPr="00FD0550" w:rsidRDefault="00C500D8" w:rsidP="00AD2934">
      <w:pPr>
        <w:pStyle w:val="basic-paragraph"/>
        <w:spacing w:before="0" w:beforeAutospacing="0" w:after="0" w:afterAutospacing="0"/>
        <w:ind w:firstLine="567"/>
        <w:jc w:val="both"/>
        <w:rPr>
          <w:lang w:val="sr-Cyrl-CS"/>
        </w:rPr>
      </w:pPr>
      <w:r w:rsidRPr="00FD0550">
        <w:rPr>
          <w:lang w:val="sr-Cyrl-CS"/>
        </w:rPr>
        <w:t>Обавеза спровођења консултација у току процеса доношења прописа, а посебно оних који битно утичу на начин остваривања права и обавеза привредних субјеката и грађана, као и обавеза усклађивања постојећих и нових поступака са методолошким правилима за уређење поступака ће утицати позитивно на предвидивост пословног окружења, што ће олакшати привредним субјектима да дугорочније планирају пословне активности на домаћем тржишту.</w:t>
      </w:r>
    </w:p>
    <w:p w14:paraId="3F619674" w14:textId="77777777" w:rsidR="00C500D8" w:rsidRPr="00FD0550" w:rsidRDefault="00C500D8" w:rsidP="00AD2934">
      <w:pPr>
        <w:pStyle w:val="basic-paragraph"/>
        <w:spacing w:before="0" w:beforeAutospacing="0" w:after="0" w:afterAutospacing="0"/>
        <w:ind w:firstLine="567"/>
        <w:jc w:val="both"/>
        <w:rPr>
          <w:lang w:val="sr-Cyrl-CS"/>
        </w:rPr>
      </w:pPr>
      <w:r w:rsidRPr="00FD0550">
        <w:rPr>
          <w:lang w:val="sr-Cyrl-CS"/>
        </w:rPr>
        <w:t>На крају, све наведено ће утицати на смањење удела административних трошкова у</w:t>
      </w:r>
      <w:r w:rsidR="008A7D61" w:rsidRPr="00FD0550">
        <w:rPr>
          <w:lang w:val="sr-Cyrl-CS"/>
        </w:rPr>
        <w:t xml:space="preserve"> БДП. Захваљујући објављивању информација о административним поступцима и њиховој континуираној оптимизацији</w:t>
      </w:r>
      <w:r w:rsidR="003A250A" w:rsidRPr="00FD0550">
        <w:rPr>
          <w:lang w:val="sr-Cyrl-CS"/>
        </w:rPr>
        <w:t>,</w:t>
      </w:r>
      <w:r w:rsidR="008A7D61" w:rsidRPr="00FD0550">
        <w:rPr>
          <w:lang w:val="sr-Cyrl-CS"/>
        </w:rPr>
        <w:t xml:space="preserve"> субјектима</w:t>
      </w:r>
      <w:r w:rsidR="00451E72" w:rsidRPr="00FD0550">
        <w:rPr>
          <w:lang w:val="sr-Cyrl-CS"/>
        </w:rPr>
        <w:t xml:space="preserve"> ће</w:t>
      </w:r>
      <w:r w:rsidRPr="00FD0550">
        <w:rPr>
          <w:lang w:val="sr-Cyrl-CS"/>
        </w:rPr>
        <w:t xml:space="preserve"> бити потребно мање времена да се прецизно и тачно информишу о административним по</w:t>
      </w:r>
      <w:r w:rsidR="008A7D61" w:rsidRPr="00FD0550">
        <w:rPr>
          <w:lang w:val="sr-Cyrl-CS"/>
        </w:rPr>
        <w:t xml:space="preserve">ступцима које требају спровести, </w:t>
      </w:r>
      <w:r w:rsidR="003A250A" w:rsidRPr="00FD0550">
        <w:rPr>
          <w:lang w:val="sr-Cyrl-CS"/>
        </w:rPr>
        <w:t>а</w:t>
      </w:r>
      <w:r w:rsidR="008A7D61" w:rsidRPr="00FD0550">
        <w:rPr>
          <w:lang w:val="sr-Cyrl-CS"/>
        </w:rPr>
        <w:t xml:space="preserve"> истовремено ће бити ослобођени трошкова прибављања и достављања сувишних докумената (посебно оригинала и оверених копија)</w:t>
      </w:r>
      <w:r w:rsidR="003A250A" w:rsidRPr="00FD0550">
        <w:rPr>
          <w:lang w:val="sr-Cyrl-CS"/>
        </w:rPr>
        <w:t>,</w:t>
      </w:r>
      <w:r w:rsidR="008A7D61" w:rsidRPr="00FD0550">
        <w:rPr>
          <w:lang w:val="sr-Cyrl-CS"/>
        </w:rPr>
        <w:t xml:space="preserve"> докумената и података које је могуће прибавити по службеној дужности</w:t>
      </w:r>
      <w:r w:rsidR="003A250A" w:rsidRPr="00FD0550">
        <w:rPr>
          <w:lang w:val="sr-Cyrl-CS"/>
        </w:rPr>
        <w:t>, трошкова штампања и копирања документације коју ће бити могуће поднети електронским путем, као и трошкова плаћања такси које су више од трошкова спровођења поступка.</w:t>
      </w:r>
    </w:p>
    <w:p w14:paraId="1DD5AF1E" w14:textId="77777777" w:rsidR="005F35A7" w:rsidRPr="00FD0550" w:rsidRDefault="005F35A7" w:rsidP="00AD2934">
      <w:pPr>
        <w:pStyle w:val="basic-paragraph"/>
        <w:spacing w:before="0" w:beforeAutospacing="0" w:after="0" w:afterAutospacing="0"/>
        <w:ind w:firstLine="567"/>
        <w:jc w:val="both"/>
        <w:rPr>
          <w:lang w:val="sr-Cyrl-CS"/>
        </w:rPr>
      </w:pPr>
      <w:r w:rsidRPr="00FD0550">
        <w:rPr>
          <w:lang w:val="sr-Cyrl-CS"/>
        </w:rPr>
        <w:t xml:space="preserve">Такође, важно је нагласити да ће се успостављањем Регистра омогућити и директно повезивање са порталом Е управа, те ће се сви поступци односно услуге које је могуће завршити електронски, аутоматски умрежавањем ова два портала завршавати. </w:t>
      </w:r>
    </w:p>
    <w:p w14:paraId="29ABD69C" w14:textId="77777777" w:rsidR="006E699E" w:rsidRPr="00FD0550" w:rsidRDefault="006E699E" w:rsidP="00AD2934">
      <w:pPr>
        <w:pStyle w:val="basic-paragraph"/>
        <w:spacing w:before="0" w:beforeAutospacing="0" w:after="0" w:afterAutospacing="0"/>
        <w:ind w:firstLine="567"/>
        <w:jc w:val="both"/>
        <w:rPr>
          <w:color w:val="000000"/>
          <w:lang w:val="sr-Cyrl-RS"/>
        </w:rPr>
      </w:pPr>
    </w:p>
    <w:p w14:paraId="4054E7CD" w14:textId="77777777" w:rsidR="00E97C63" w:rsidRPr="00FD0550" w:rsidRDefault="00E97C63" w:rsidP="00AD2934">
      <w:pPr>
        <w:pStyle w:val="basic-paragraph"/>
        <w:spacing w:before="0" w:beforeAutospacing="0" w:after="0" w:afterAutospacing="0"/>
        <w:ind w:firstLine="567"/>
        <w:jc w:val="both"/>
        <w:rPr>
          <w:color w:val="000000"/>
          <w:lang w:val="sr-Cyrl-RS"/>
        </w:rPr>
      </w:pPr>
      <w:r w:rsidRPr="00FD0550">
        <w:rPr>
          <w:b/>
          <w:color w:val="000000"/>
        </w:rPr>
        <w:t>2) Шта се предметном променом жели постићи? (одговором на ово питање дефинишу се посебни циљеви, чије постизање треба да доводе до остварења општег циља. У односу на посебне циљеве, формулишу се мере за њихово постизање</w:t>
      </w:r>
      <w:r w:rsidRPr="00FD0550">
        <w:rPr>
          <w:color w:val="000000"/>
        </w:rPr>
        <w:t>).</w:t>
      </w:r>
    </w:p>
    <w:p w14:paraId="144D881B" w14:textId="77777777" w:rsidR="003A250A" w:rsidRPr="00FD0550" w:rsidRDefault="003A250A" w:rsidP="00AD2934">
      <w:pPr>
        <w:pStyle w:val="basic-paragraph"/>
        <w:spacing w:before="0" w:beforeAutospacing="0" w:after="0" w:afterAutospacing="0"/>
        <w:ind w:firstLine="567"/>
        <w:jc w:val="both"/>
        <w:rPr>
          <w:color w:val="000000"/>
          <w:lang w:val="sr-Cyrl-RS"/>
        </w:rPr>
      </w:pPr>
    </w:p>
    <w:p w14:paraId="7D6B251C" w14:textId="77777777" w:rsidR="003A250A" w:rsidRPr="00FD0550" w:rsidRDefault="00095F43" w:rsidP="00AD2934">
      <w:pPr>
        <w:pStyle w:val="basic-paragraph"/>
        <w:spacing w:before="0" w:beforeAutospacing="0" w:after="0" w:afterAutospacing="0"/>
        <w:ind w:firstLine="567"/>
        <w:jc w:val="both"/>
        <w:rPr>
          <w:color w:val="000000"/>
          <w:lang w:val="sr-Cyrl-RS"/>
        </w:rPr>
      </w:pPr>
      <w:r w:rsidRPr="00FD0550">
        <w:rPr>
          <w:color w:val="000000"/>
          <w:lang w:val="sr-Cyrl-RS"/>
        </w:rPr>
        <w:t>Посебан циљ З</w:t>
      </w:r>
      <w:r w:rsidR="003A250A" w:rsidRPr="00FD0550">
        <w:rPr>
          <w:color w:val="000000"/>
          <w:lang w:val="sr-Cyrl-RS"/>
        </w:rPr>
        <w:t xml:space="preserve">акона </w:t>
      </w:r>
      <w:r w:rsidR="00715504" w:rsidRPr="00FD0550">
        <w:rPr>
          <w:color w:val="000000"/>
          <w:lang w:val="sr-Cyrl-RS"/>
        </w:rPr>
        <w:t xml:space="preserve">односи се на </w:t>
      </w:r>
      <w:r w:rsidR="00715504" w:rsidRPr="00FD0550">
        <w:rPr>
          <w:lang w:val="sr-Cyrl-RS"/>
        </w:rPr>
        <w:t>успостављања и вођења Регистра, који садржи тачне и ажурне податке о поступцима како би се обезбедиле прецизне и јавно доступне информације о поступцима које органи спроводе и успостављање</w:t>
      </w:r>
      <w:r w:rsidR="00180428" w:rsidRPr="00FD0550">
        <w:rPr>
          <w:lang w:val="sr-Cyrl-RS"/>
        </w:rPr>
        <w:t xml:space="preserve"> и спровођење</w:t>
      </w:r>
      <w:r w:rsidR="00715504" w:rsidRPr="00FD0550">
        <w:rPr>
          <w:lang w:val="sr-Cyrl-RS"/>
        </w:rPr>
        <w:t xml:space="preserve"> јединствене методологија за њихово стандардизовано, ефикасно и економично вођење</w:t>
      </w:r>
    </w:p>
    <w:p w14:paraId="127B90F2" w14:textId="77777777" w:rsidR="003A250A" w:rsidRPr="00FD0550" w:rsidRDefault="00715504"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Законом је предвиђено да ће Регистар садржати податке које се односе на поступке прописане републичким прописима и прописима </w:t>
      </w:r>
      <w:r w:rsidR="003A2150" w:rsidRPr="00FD0550">
        <w:rPr>
          <w:color w:val="000000"/>
          <w:lang w:val="sr-Cyrl-RS"/>
        </w:rPr>
        <w:t>А</w:t>
      </w:r>
      <w:r w:rsidRPr="00FD0550">
        <w:rPr>
          <w:color w:val="000000"/>
          <w:lang w:val="sr-Cyrl-RS"/>
        </w:rPr>
        <w:t xml:space="preserve">утономне покрајине Војводине, од </w:t>
      </w:r>
      <w:r w:rsidRPr="00FD0550">
        <w:rPr>
          <w:color w:val="000000"/>
          <w:lang w:val="sr-Cyrl-RS"/>
        </w:rPr>
        <w:lastRenderedPageBreak/>
        <w:t>значаја за пословање привредних субјеката, као и податке који се односе на поступке прописане републичким прописима, од значаја за грађане.</w:t>
      </w:r>
    </w:p>
    <w:p w14:paraId="29744B70" w14:textId="77777777" w:rsidR="00715504" w:rsidRPr="00FD0550" w:rsidRDefault="00715504" w:rsidP="00AD2934">
      <w:pPr>
        <w:pStyle w:val="basic-paragraph"/>
        <w:spacing w:before="0" w:beforeAutospacing="0" w:after="0" w:afterAutospacing="0"/>
        <w:ind w:firstLine="567"/>
        <w:jc w:val="both"/>
        <w:rPr>
          <w:color w:val="000000"/>
          <w:lang w:val="sr-Cyrl-RS"/>
        </w:rPr>
      </w:pPr>
    </w:p>
    <w:p w14:paraId="6D7ED204"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3) Да ли су општи и посебни циљеви усклађени са важећим документима јавних политика и постојећим правним оквиром, а пре свега са приоритетним циљевима Владе?</w:t>
      </w:r>
    </w:p>
    <w:p w14:paraId="354BC47C" w14:textId="77777777" w:rsidR="00107066" w:rsidRPr="00FD0550" w:rsidRDefault="00107066" w:rsidP="00AD2934">
      <w:pPr>
        <w:pStyle w:val="basic-paragraph"/>
        <w:spacing w:before="0" w:beforeAutospacing="0" w:after="0" w:afterAutospacing="0"/>
        <w:ind w:firstLine="567"/>
        <w:jc w:val="both"/>
        <w:rPr>
          <w:b/>
          <w:color w:val="000000"/>
          <w:lang w:val="sr-Cyrl-RS"/>
        </w:rPr>
      </w:pPr>
    </w:p>
    <w:p w14:paraId="36BDAB94" w14:textId="77777777" w:rsidR="00180428" w:rsidRPr="00FD0550" w:rsidRDefault="00180428" w:rsidP="00AD2934">
      <w:pPr>
        <w:tabs>
          <w:tab w:val="left" w:pos="709"/>
        </w:tabs>
        <w:spacing w:after="0"/>
        <w:ind w:firstLine="567"/>
        <w:jc w:val="both"/>
        <w:rPr>
          <w:rFonts w:ascii="Times New Roman" w:hAnsi="Times New Roman" w:cs="Times New Roman"/>
          <w:sz w:val="24"/>
          <w:szCs w:val="24"/>
          <w:lang w:val="sr-Cyrl-CS"/>
        </w:rPr>
      </w:pPr>
      <w:r w:rsidRPr="00FD0550">
        <w:rPr>
          <w:rFonts w:ascii="Times New Roman" w:hAnsi="Times New Roman" w:cs="Times New Roman"/>
          <w:sz w:val="24"/>
          <w:szCs w:val="24"/>
          <w:lang w:val="sr-Cyrl-CS"/>
        </w:rPr>
        <w:t>Успостављање и функционисање Регистра, као и успостављање и спровођење јединствене методологија за стандардизовано, ефикасно и економично вођење административних поступака је предвиђено следећим планским документима:</w:t>
      </w:r>
    </w:p>
    <w:p w14:paraId="256C2123" w14:textId="77777777" w:rsidR="00180428" w:rsidRPr="00FD0550" w:rsidRDefault="00180428" w:rsidP="00AD2934">
      <w:pPr>
        <w:pStyle w:val="ListParagraph"/>
        <w:numPr>
          <w:ilvl w:val="0"/>
          <w:numId w:val="4"/>
        </w:numPr>
        <w:tabs>
          <w:tab w:val="left" w:pos="709"/>
        </w:tabs>
        <w:spacing w:after="0"/>
        <w:ind w:left="0" w:firstLine="567"/>
        <w:jc w:val="both"/>
        <w:rPr>
          <w:rFonts w:ascii="Times New Roman" w:hAnsi="Times New Roman" w:cs="Times New Roman"/>
          <w:b/>
          <w:sz w:val="24"/>
          <w:szCs w:val="24"/>
          <w:lang w:val="sr-Cyrl-CS"/>
        </w:rPr>
      </w:pPr>
      <w:r w:rsidRPr="00FD0550">
        <w:rPr>
          <w:rFonts w:ascii="Times New Roman" w:hAnsi="Times New Roman" w:cs="Times New Roman"/>
          <w:i/>
          <w:sz w:val="24"/>
          <w:szCs w:val="24"/>
          <w:lang w:val="sr-Cyrl-CS"/>
        </w:rPr>
        <w:t>Програм е-Папир,</w:t>
      </w:r>
      <w:r w:rsidRPr="00FD0550">
        <w:rPr>
          <w:rFonts w:ascii="Times New Roman" w:hAnsi="Times New Roman" w:cs="Times New Roman"/>
          <w:b/>
          <w:sz w:val="24"/>
          <w:szCs w:val="24"/>
          <w:lang w:val="sr-Cyrl-CS"/>
        </w:rPr>
        <w:t xml:space="preserve"> </w:t>
      </w:r>
      <w:r w:rsidRPr="00FD0550">
        <w:rPr>
          <w:rFonts w:ascii="Times New Roman" w:hAnsi="Times New Roman" w:cs="Times New Roman"/>
          <w:sz w:val="24"/>
          <w:szCs w:val="24"/>
          <w:lang w:val="sr-Cyrl-CS"/>
        </w:rPr>
        <w:t>мера 2. успостављање Јединственог јавног регистра административних поступака и осталих услова пословања.</w:t>
      </w:r>
    </w:p>
    <w:p w14:paraId="4040036C" w14:textId="77777777" w:rsidR="009876D0" w:rsidRPr="00FD0550" w:rsidRDefault="00715504" w:rsidP="00AD2934">
      <w:pPr>
        <w:pStyle w:val="ListParagraph"/>
        <w:numPr>
          <w:ilvl w:val="0"/>
          <w:numId w:val="4"/>
        </w:numPr>
        <w:tabs>
          <w:tab w:val="left" w:pos="709"/>
        </w:tabs>
        <w:spacing w:after="0"/>
        <w:ind w:left="0" w:firstLine="567"/>
        <w:jc w:val="both"/>
        <w:rPr>
          <w:rFonts w:ascii="Times New Roman" w:hAnsi="Times New Roman" w:cs="Times New Roman"/>
          <w:sz w:val="24"/>
          <w:szCs w:val="24"/>
          <w:lang w:val="sr-Cyrl-CS"/>
        </w:rPr>
      </w:pPr>
      <w:r w:rsidRPr="00FD0550">
        <w:rPr>
          <w:rFonts w:ascii="Times New Roman" w:eastAsia="Calibri" w:hAnsi="Times New Roman" w:cs="Times New Roman"/>
          <w:i/>
          <w:sz w:val="24"/>
          <w:szCs w:val="24"/>
          <w:lang w:val="sr-Cyrl-CS"/>
        </w:rPr>
        <w:t>Стратеги</w:t>
      </w:r>
      <w:r w:rsidRPr="00FD0550">
        <w:rPr>
          <w:rFonts w:ascii="Times New Roman" w:hAnsi="Times New Roman" w:cs="Times New Roman"/>
          <w:i/>
          <w:sz w:val="24"/>
          <w:szCs w:val="24"/>
          <w:lang w:val="sr-Cyrl-CS"/>
        </w:rPr>
        <w:t>ја</w:t>
      </w:r>
      <w:r w:rsidRPr="00FD0550">
        <w:rPr>
          <w:rFonts w:ascii="Times New Roman" w:eastAsia="Calibri" w:hAnsi="Times New Roman" w:cs="Times New Roman"/>
          <w:i/>
          <w:sz w:val="24"/>
          <w:szCs w:val="24"/>
          <w:lang w:val="sr-Cyrl-CS"/>
        </w:rPr>
        <w:t xml:space="preserve"> регулаторне реформе и унапређења система управљања јавним политикама за период 2016-2020. године</w:t>
      </w:r>
      <w:r w:rsidRPr="00FD0550">
        <w:rPr>
          <w:rFonts w:ascii="Times New Roman" w:eastAsia="Calibri" w:hAnsi="Times New Roman" w:cs="Times New Roman"/>
          <w:sz w:val="24"/>
          <w:szCs w:val="24"/>
          <w:lang w:val="sr-Cyrl-CS"/>
        </w:rPr>
        <w:t xml:space="preserve"> („Сл</w:t>
      </w:r>
      <w:r w:rsidRPr="00FD0550">
        <w:rPr>
          <w:rFonts w:ascii="Times New Roman" w:eastAsia="Calibri" w:hAnsi="Times New Roman" w:cs="Times New Roman"/>
          <w:sz w:val="24"/>
          <w:szCs w:val="24"/>
        </w:rPr>
        <w:t>ужбени</w:t>
      </w:r>
      <w:r w:rsidRPr="00FD0550">
        <w:rPr>
          <w:rFonts w:ascii="Times New Roman" w:eastAsia="Calibri" w:hAnsi="Times New Roman" w:cs="Times New Roman"/>
          <w:sz w:val="24"/>
          <w:szCs w:val="24"/>
          <w:lang w:val="sr-Cyrl-CS"/>
        </w:rPr>
        <w:t xml:space="preserve"> гласник РС”, број 8/16)</w:t>
      </w:r>
      <w:r w:rsidRPr="00FD0550">
        <w:rPr>
          <w:rFonts w:ascii="Times New Roman" w:hAnsi="Times New Roman" w:cs="Times New Roman"/>
          <w:sz w:val="24"/>
          <w:szCs w:val="24"/>
          <w:lang w:val="sr-Cyrl-CS"/>
        </w:rPr>
        <w:t>,</w:t>
      </w:r>
      <w:r w:rsidRPr="00FD0550">
        <w:rPr>
          <w:rFonts w:ascii="Times New Roman" w:eastAsia="Calibri" w:hAnsi="Times New Roman" w:cs="Times New Roman"/>
          <w:sz w:val="24"/>
          <w:szCs w:val="24"/>
        </w:rPr>
        <w:t xml:space="preserve"> </w:t>
      </w:r>
      <w:r w:rsidRPr="00FD0550">
        <w:rPr>
          <w:rFonts w:ascii="Times New Roman" w:hAnsi="Times New Roman" w:cs="Times New Roman"/>
          <w:sz w:val="24"/>
          <w:szCs w:val="24"/>
        </w:rPr>
        <w:t>Посебан циљ 3: Поједностављење административних процедура и успостављање система за континуирано мерење и праћење административних трошкова привреде и грађана; Посебан циљ 4: Унапређење улоге грађана и привреде у систему управљања јавним политикама, доношењу прописа и унапређењу административних</w:t>
      </w:r>
      <w:r w:rsidRPr="00FD0550">
        <w:rPr>
          <w:rFonts w:ascii="Times New Roman" w:hAnsi="Times New Roman" w:cs="Times New Roman"/>
          <w:sz w:val="24"/>
          <w:szCs w:val="24"/>
          <w:lang w:val="sr-Cyrl-RS"/>
        </w:rPr>
        <w:t xml:space="preserve"> процедура</w:t>
      </w:r>
      <w:r w:rsidRPr="00FD0550">
        <w:rPr>
          <w:rFonts w:ascii="Times New Roman" w:hAnsi="Times New Roman" w:cs="Times New Roman"/>
          <w:sz w:val="24"/>
          <w:szCs w:val="24"/>
        </w:rPr>
        <w:t xml:space="preserve">; </w:t>
      </w:r>
    </w:p>
    <w:p w14:paraId="72D0198D" w14:textId="77777777" w:rsidR="00180428" w:rsidRPr="00FD0550" w:rsidRDefault="00715504" w:rsidP="00AD2934">
      <w:pPr>
        <w:pStyle w:val="ListParagraph"/>
        <w:numPr>
          <w:ilvl w:val="0"/>
          <w:numId w:val="4"/>
        </w:numPr>
        <w:tabs>
          <w:tab w:val="left" w:pos="709"/>
        </w:tabs>
        <w:spacing w:after="0"/>
        <w:ind w:left="0" w:firstLine="567"/>
        <w:jc w:val="both"/>
        <w:rPr>
          <w:rFonts w:ascii="Times New Roman" w:hAnsi="Times New Roman" w:cs="Times New Roman"/>
          <w:sz w:val="24"/>
          <w:szCs w:val="24"/>
          <w:lang w:val="sr-Cyrl-CS"/>
        </w:rPr>
      </w:pPr>
      <w:r w:rsidRPr="00FD0550">
        <w:rPr>
          <w:rFonts w:ascii="Times New Roman" w:eastAsia="Calibri" w:hAnsi="Times New Roman" w:cs="Times New Roman"/>
          <w:bCs/>
          <w:i/>
          <w:sz w:val="24"/>
          <w:szCs w:val="24"/>
          <w:lang w:val="sr-Cyrl-CS"/>
        </w:rPr>
        <w:t>Стратегиј</w:t>
      </w:r>
      <w:r w:rsidRPr="00FD0550">
        <w:rPr>
          <w:rFonts w:ascii="Times New Roman" w:eastAsia="Calibri" w:hAnsi="Times New Roman" w:cs="Times New Roman"/>
          <w:bCs/>
          <w:i/>
          <w:sz w:val="24"/>
          <w:szCs w:val="24"/>
        </w:rPr>
        <w:t>а</w:t>
      </w:r>
      <w:r w:rsidRPr="00FD0550">
        <w:rPr>
          <w:rFonts w:ascii="Times New Roman" w:eastAsia="Calibri" w:hAnsi="Times New Roman" w:cs="Times New Roman"/>
          <w:bCs/>
          <w:i/>
          <w:sz w:val="24"/>
          <w:szCs w:val="24"/>
          <w:lang w:val="sr-Cyrl-CS"/>
        </w:rPr>
        <w:t xml:space="preserve"> подршке развоју малих и средњих предузећа, предузетништва и конкурентности за период од 2015. до 2020. године</w:t>
      </w:r>
      <w:r w:rsidRPr="00FD0550">
        <w:rPr>
          <w:rFonts w:ascii="Times New Roman" w:eastAsia="Calibri" w:hAnsi="Times New Roman" w:cs="Times New Roman"/>
          <w:bCs/>
          <w:sz w:val="24"/>
          <w:szCs w:val="24"/>
          <w:lang w:val="sr-Cyrl-CS"/>
        </w:rPr>
        <w:t xml:space="preserve"> </w:t>
      </w:r>
      <w:r w:rsidRPr="00FD0550">
        <w:rPr>
          <w:rFonts w:ascii="Times New Roman" w:eastAsia="Calibri" w:hAnsi="Times New Roman" w:cs="Times New Roman"/>
          <w:sz w:val="24"/>
          <w:szCs w:val="24"/>
          <w:lang w:val="sr-Cyrl-CS"/>
        </w:rPr>
        <w:t xml:space="preserve">(„Службени гласник РС”, број 35/15), </w:t>
      </w:r>
      <w:r w:rsidRPr="00FD0550">
        <w:rPr>
          <w:rFonts w:ascii="Times New Roman" w:hAnsi="Times New Roman" w:cs="Times New Roman"/>
          <w:sz w:val="24"/>
          <w:szCs w:val="24"/>
          <w:lang w:val="sr-Cyrl-CS"/>
        </w:rPr>
        <w:t>Стуб</w:t>
      </w:r>
      <w:r w:rsidRPr="00FD0550">
        <w:rPr>
          <w:rFonts w:ascii="Times New Roman" w:hAnsi="Times New Roman" w:cs="Times New Roman"/>
          <w:sz w:val="24"/>
          <w:szCs w:val="24"/>
          <w:lang w:val="sr-Latn-RS"/>
        </w:rPr>
        <w:t xml:space="preserve"> I</w:t>
      </w:r>
      <w:r w:rsidRPr="00FD0550">
        <w:rPr>
          <w:rFonts w:ascii="Times New Roman" w:hAnsi="Times New Roman" w:cs="Times New Roman"/>
          <w:sz w:val="24"/>
          <w:szCs w:val="24"/>
          <w:lang w:val="sr-Cyrl-CS"/>
        </w:rPr>
        <w:t>: Унапређење пословног окружења, Димензија 2: Унапређење ефикасности спровођења административних поступака</w:t>
      </w:r>
      <w:r w:rsidR="00180428" w:rsidRPr="00FD0550">
        <w:rPr>
          <w:rFonts w:ascii="Times New Roman" w:hAnsi="Times New Roman" w:cs="Times New Roman"/>
          <w:sz w:val="24"/>
          <w:szCs w:val="24"/>
          <w:lang w:val="sr-Cyrl-CS"/>
        </w:rPr>
        <w:t>;</w:t>
      </w:r>
    </w:p>
    <w:p w14:paraId="347135D4" w14:textId="77777777" w:rsidR="00180428" w:rsidRPr="00FD0550" w:rsidRDefault="00715504" w:rsidP="00AD2934">
      <w:pPr>
        <w:pStyle w:val="ListParagraph"/>
        <w:numPr>
          <w:ilvl w:val="0"/>
          <w:numId w:val="4"/>
        </w:numPr>
        <w:tabs>
          <w:tab w:val="left" w:pos="709"/>
        </w:tabs>
        <w:spacing w:after="0"/>
        <w:ind w:left="0" w:firstLine="567"/>
        <w:jc w:val="both"/>
        <w:rPr>
          <w:rFonts w:ascii="Times New Roman" w:hAnsi="Times New Roman" w:cs="Times New Roman"/>
          <w:sz w:val="24"/>
          <w:szCs w:val="24"/>
          <w:lang w:val="sr-Cyrl-CS"/>
        </w:rPr>
      </w:pPr>
      <w:r w:rsidRPr="00FD0550">
        <w:rPr>
          <w:rFonts w:ascii="Times New Roman" w:eastAsia="Calibri" w:hAnsi="Times New Roman" w:cs="Times New Roman"/>
          <w:i/>
          <w:sz w:val="24"/>
          <w:szCs w:val="24"/>
          <w:lang w:val="sr-Cyrl-CS"/>
        </w:rPr>
        <w:t>Националн</w:t>
      </w:r>
      <w:r w:rsidRPr="00FD0550">
        <w:rPr>
          <w:rFonts w:ascii="Times New Roman" w:eastAsia="Calibri" w:hAnsi="Times New Roman" w:cs="Times New Roman"/>
          <w:i/>
          <w:sz w:val="24"/>
          <w:szCs w:val="24"/>
        </w:rPr>
        <w:t>и</w:t>
      </w:r>
      <w:r w:rsidRPr="00FD0550">
        <w:rPr>
          <w:rFonts w:ascii="Times New Roman" w:eastAsia="Calibri" w:hAnsi="Times New Roman" w:cs="Times New Roman"/>
          <w:i/>
          <w:sz w:val="24"/>
          <w:szCs w:val="24"/>
          <w:lang w:val="sr-Cyrl-CS"/>
        </w:rPr>
        <w:t xml:space="preserve"> програм за сузбијање сиве економије</w:t>
      </w:r>
      <w:r w:rsidRPr="00FD0550">
        <w:rPr>
          <w:rFonts w:ascii="Times New Roman" w:eastAsia="Calibri" w:hAnsi="Times New Roman" w:cs="Times New Roman"/>
          <w:sz w:val="24"/>
          <w:szCs w:val="24"/>
          <w:lang w:val="sr-Cyrl-CS"/>
        </w:rPr>
        <w:t xml:space="preserve"> („Служ</w:t>
      </w:r>
      <w:r w:rsidRPr="00FD0550">
        <w:rPr>
          <w:rFonts w:ascii="Times New Roman" w:hAnsi="Times New Roman" w:cs="Times New Roman"/>
          <w:sz w:val="24"/>
          <w:szCs w:val="24"/>
          <w:lang w:val="sr-Cyrl-CS"/>
        </w:rPr>
        <w:t>бени гласник РС”, број 110/15) Посебни циљ 3: Смањење административног и парафискалног оптерећења за привреду и грађане;</w:t>
      </w:r>
    </w:p>
    <w:p w14:paraId="762AC660" w14:textId="77777777" w:rsidR="00180428" w:rsidRPr="00FD0550" w:rsidRDefault="00715504" w:rsidP="00AD2934">
      <w:pPr>
        <w:pStyle w:val="ListParagraph"/>
        <w:numPr>
          <w:ilvl w:val="0"/>
          <w:numId w:val="4"/>
        </w:numPr>
        <w:tabs>
          <w:tab w:val="left" w:pos="709"/>
        </w:tabs>
        <w:spacing w:after="0"/>
        <w:ind w:left="0" w:firstLine="567"/>
        <w:jc w:val="both"/>
        <w:rPr>
          <w:rFonts w:ascii="Times New Roman" w:hAnsi="Times New Roman" w:cs="Times New Roman"/>
          <w:sz w:val="24"/>
          <w:szCs w:val="24"/>
          <w:lang w:val="sr-Cyrl-CS"/>
        </w:rPr>
      </w:pPr>
      <w:r w:rsidRPr="00FD0550">
        <w:rPr>
          <w:rFonts w:ascii="Times New Roman" w:hAnsi="Times New Roman" w:cs="Times New Roman"/>
          <w:i/>
          <w:sz w:val="24"/>
          <w:szCs w:val="24"/>
          <w:lang w:val="sr-Cyrl-CS"/>
        </w:rPr>
        <w:t>Акциони план за спровођење Програма Владе</w:t>
      </w:r>
      <w:r w:rsidRPr="00FD0550">
        <w:rPr>
          <w:rFonts w:ascii="Times New Roman" w:hAnsi="Times New Roman" w:cs="Times New Roman"/>
          <w:sz w:val="24"/>
          <w:szCs w:val="24"/>
          <w:lang w:val="sr-Cyrl-CS"/>
        </w:rPr>
        <w:t xml:space="preserve">, приоритетни циљ 3.4. Е-управа, резултат/очекивани исход: Успостављен јавни регистар административних поступака и других услова пословања (израђено 100% препорука за поједностављење укупно пописаних поступака); </w:t>
      </w:r>
    </w:p>
    <w:p w14:paraId="62095233" w14:textId="77777777" w:rsidR="00715504" w:rsidRPr="00FD0550" w:rsidRDefault="00715504" w:rsidP="00AD2934">
      <w:pPr>
        <w:pStyle w:val="ListParagraph"/>
        <w:numPr>
          <w:ilvl w:val="0"/>
          <w:numId w:val="4"/>
        </w:numPr>
        <w:tabs>
          <w:tab w:val="left" w:pos="709"/>
        </w:tabs>
        <w:spacing w:after="0"/>
        <w:ind w:left="0" w:firstLine="567"/>
        <w:jc w:val="both"/>
        <w:rPr>
          <w:rFonts w:ascii="Times New Roman" w:hAnsi="Times New Roman" w:cs="Times New Roman"/>
          <w:sz w:val="24"/>
          <w:szCs w:val="24"/>
          <w:lang w:val="sr-Cyrl-CS"/>
        </w:rPr>
      </w:pPr>
      <w:r w:rsidRPr="00FD0550">
        <w:rPr>
          <w:rFonts w:ascii="Times New Roman" w:hAnsi="Times New Roman" w:cs="Times New Roman"/>
          <w:i/>
          <w:sz w:val="24"/>
          <w:szCs w:val="24"/>
          <w:lang w:val="sr-Cyrl-CS"/>
        </w:rPr>
        <w:t>Акциони план за спровођење иницијативе Партнертво за отворену управу у Републици Србији за период од 2018-2020. године</w:t>
      </w:r>
      <w:r w:rsidRPr="00FD0550">
        <w:rPr>
          <w:rFonts w:ascii="Times New Roman" w:hAnsi="Times New Roman" w:cs="Times New Roman"/>
          <w:sz w:val="24"/>
          <w:szCs w:val="24"/>
          <w:lang w:val="sr-Cyrl-CS"/>
        </w:rPr>
        <w:t>: ОБАВЕЗА 9: Поједностављење административних поступака и регулативе – еПАПИР</w:t>
      </w:r>
    </w:p>
    <w:p w14:paraId="1AA35C26" w14:textId="77777777" w:rsidR="00180428" w:rsidRPr="00FD0550" w:rsidRDefault="00095F43" w:rsidP="00AD2934">
      <w:pPr>
        <w:tabs>
          <w:tab w:val="left" w:pos="709"/>
        </w:tabs>
        <w:spacing w:after="0"/>
        <w:ind w:firstLine="567"/>
        <w:jc w:val="both"/>
        <w:rPr>
          <w:rFonts w:ascii="Times New Roman" w:hAnsi="Times New Roman" w:cs="Times New Roman"/>
          <w:sz w:val="24"/>
          <w:szCs w:val="24"/>
          <w:lang w:val="sr-Cyrl-CS"/>
        </w:rPr>
      </w:pPr>
      <w:r w:rsidRPr="00FD0550">
        <w:rPr>
          <w:rFonts w:ascii="Times New Roman" w:hAnsi="Times New Roman" w:cs="Times New Roman"/>
          <w:sz w:val="24"/>
          <w:szCs w:val="24"/>
          <w:lang w:val="sr-Cyrl-CS"/>
        </w:rPr>
        <w:t>Потребно је истаћи да је циљ Закона модификован и да не одговара у потпуности циљевима и мерама предвиђеним у горенаведеним планским документима. Наиме</w:t>
      </w:r>
      <w:r w:rsidR="003A2150" w:rsidRPr="00FD0550">
        <w:rPr>
          <w:rFonts w:ascii="Times New Roman" w:hAnsi="Times New Roman" w:cs="Times New Roman"/>
          <w:sz w:val="24"/>
          <w:szCs w:val="24"/>
          <w:lang w:val="sr-Cyrl-CS"/>
        </w:rPr>
        <w:t>,</w:t>
      </w:r>
      <w:r w:rsidRPr="00FD0550">
        <w:rPr>
          <w:rFonts w:ascii="Times New Roman" w:hAnsi="Times New Roman" w:cs="Times New Roman"/>
          <w:sz w:val="24"/>
          <w:szCs w:val="24"/>
          <w:lang w:val="sr-Cyrl-CS"/>
        </w:rPr>
        <w:t xml:space="preserve"> у кључном </w:t>
      </w:r>
      <w:r w:rsidR="009876D0" w:rsidRPr="00FD0550">
        <w:rPr>
          <w:rFonts w:ascii="Times New Roman" w:hAnsi="Times New Roman" w:cs="Times New Roman"/>
          <w:sz w:val="24"/>
          <w:szCs w:val="24"/>
          <w:lang w:val="sr-Cyrl-CS"/>
        </w:rPr>
        <w:t xml:space="preserve">планском </w:t>
      </w:r>
      <w:r w:rsidRPr="00FD0550">
        <w:rPr>
          <w:rFonts w:ascii="Times New Roman" w:hAnsi="Times New Roman" w:cs="Times New Roman"/>
          <w:sz w:val="24"/>
          <w:szCs w:val="24"/>
          <w:lang w:val="sr-Cyrl-CS"/>
        </w:rPr>
        <w:t>документу</w:t>
      </w:r>
      <w:r w:rsidR="009876D0" w:rsidRPr="00FD0550">
        <w:rPr>
          <w:rFonts w:ascii="Times New Roman" w:hAnsi="Times New Roman" w:cs="Times New Roman"/>
          <w:sz w:val="24"/>
          <w:szCs w:val="24"/>
          <w:lang w:val="sr-Cyrl-CS"/>
        </w:rPr>
        <w:t>,</w:t>
      </w:r>
      <w:r w:rsidRPr="00FD0550">
        <w:rPr>
          <w:rFonts w:ascii="Times New Roman" w:hAnsi="Times New Roman" w:cs="Times New Roman"/>
          <w:sz w:val="24"/>
          <w:szCs w:val="24"/>
          <w:lang w:val="sr-Cyrl-CS"/>
        </w:rPr>
        <w:t xml:space="preserve"> Програму е-Папир, предвиђено је да ће Регистар, поред података о административним поступцима битним за пословање, садржати и податке о осталим условима пословања</w:t>
      </w:r>
      <w:r w:rsidR="005F12DD" w:rsidRPr="00FD0550">
        <w:rPr>
          <w:rFonts w:ascii="Times New Roman" w:hAnsi="Times New Roman" w:cs="Times New Roman"/>
          <w:sz w:val="24"/>
          <w:szCs w:val="24"/>
          <w:lang w:val="sr-Cyrl-CS"/>
        </w:rPr>
        <w:t xml:space="preserve"> на републичком и покрајинском нивоу</w:t>
      </w:r>
      <w:r w:rsidRPr="00FD0550">
        <w:rPr>
          <w:rFonts w:ascii="Times New Roman" w:hAnsi="Times New Roman" w:cs="Times New Roman"/>
          <w:sz w:val="24"/>
          <w:szCs w:val="24"/>
          <w:lang w:val="sr-Cyrl-CS"/>
        </w:rPr>
        <w:t>, док је Законом предвиђено да ће Регистар садржати податке о административним поступцима</w:t>
      </w:r>
      <w:r w:rsidR="005F12DD" w:rsidRPr="00FD0550">
        <w:rPr>
          <w:rFonts w:ascii="Times New Roman" w:hAnsi="Times New Roman" w:cs="Times New Roman"/>
          <w:sz w:val="24"/>
          <w:szCs w:val="24"/>
          <w:lang w:val="sr-Cyrl-CS"/>
        </w:rPr>
        <w:t xml:space="preserve"> прописаним републичким прописима и прописима Аутономне покрајине Војводине од значаја за пословање привредних субјеката и податке који се односе на поступке прописане републичким прописима од значаја за грађане.</w:t>
      </w:r>
    </w:p>
    <w:p w14:paraId="0812EDAF" w14:textId="48A9C319" w:rsidR="00A22BE4" w:rsidRPr="00FD0550" w:rsidRDefault="005F12DD" w:rsidP="00AD2934">
      <w:pPr>
        <w:tabs>
          <w:tab w:val="left" w:pos="709"/>
        </w:tabs>
        <w:spacing w:after="0"/>
        <w:ind w:firstLine="567"/>
        <w:jc w:val="both"/>
        <w:rPr>
          <w:rFonts w:ascii="Times New Roman" w:hAnsi="Times New Roman" w:cs="Times New Roman"/>
          <w:sz w:val="24"/>
          <w:szCs w:val="24"/>
          <w:lang w:val="sr-Cyrl-CS"/>
        </w:rPr>
      </w:pPr>
      <w:r w:rsidRPr="00FD0550">
        <w:rPr>
          <w:rFonts w:ascii="Times New Roman" w:hAnsi="Times New Roman" w:cs="Times New Roman"/>
          <w:sz w:val="24"/>
          <w:szCs w:val="24"/>
          <w:lang w:val="sr-Cyrl-CS"/>
        </w:rPr>
        <w:lastRenderedPageBreak/>
        <w:t>До наведеног одступања у вези са садржајем Регистра</w:t>
      </w:r>
      <w:r w:rsidR="003A2150" w:rsidRPr="00FD0550">
        <w:rPr>
          <w:rFonts w:ascii="Times New Roman" w:hAnsi="Times New Roman" w:cs="Times New Roman"/>
          <w:sz w:val="24"/>
          <w:szCs w:val="24"/>
          <w:lang w:val="sr-Cyrl-CS"/>
        </w:rPr>
        <w:t>,</w:t>
      </w:r>
      <w:r w:rsidRPr="00FD0550">
        <w:rPr>
          <w:rFonts w:ascii="Times New Roman" w:hAnsi="Times New Roman" w:cs="Times New Roman"/>
          <w:sz w:val="24"/>
          <w:szCs w:val="24"/>
          <w:lang w:val="sr-Cyrl-CS"/>
        </w:rPr>
        <w:t xml:space="preserve"> у делу искључивања податка о осталим условима пословања (административним и техничким захтевима)</w:t>
      </w:r>
      <w:r w:rsidR="003A2150" w:rsidRPr="00FD0550">
        <w:rPr>
          <w:rFonts w:ascii="Times New Roman" w:hAnsi="Times New Roman" w:cs="Times New Roman"/>
          <w:sz w:val="24"/>
          <w:szCs w:val="24"/>
          <w:lang w:val="sr-Cyrl-CS"/>
        </w:rPr>
        <w:t>,</w:t>
      </w:r>
      <w:r w:rsidRPr="00FD0550">
        <w:rPr>
          <w:rFonts w:ascii="Times New Roman" w:hAnsi="Times New Roman" w:cs="Times New Roman"/>
          <w:sz w:val="24"/>
          <w:szCs w:val="24"/>
          <w:lang w:val="sr-Cyrl-CS"/>
        </w:rPr>
        <w:t xml:space="preserve"> дошло </w:t>
      </w:r>
      <w:r w:rsidR="003A2150" w:rsidRPr="00FD0550">
        <w:rPr>
          <w:rFonts w:ascii="Times New Roman" w:hAnsi="Times New Roman" w:cs="Times New Roman"/>
          <w:sz w:val="24"/>
          <w:szCs w:val="24"/>
          <w:lang w:val="sr-Cyrl-CS"/>
        </w:rPr>
        <w:t xml:space="preserve">је </w:t>
      </w:r>
      <w:r w:rsidRPr="00FD0550">
        <w:rPr>
          <w:rFonts w:ascii="Times New Roman" w:hAnsi="Times New Roman" w:cs="Times New Roman"/>
          <w:sz w:val="24"/>
          <w:szCs w:val="24"/>
          <w:lang w:val="sr-Cyrl-CS"/>
        </w:rPr>
        <w:t>због недостатка средстава</w:t>
      </w:r>
      <w:r w:rsidR="00A22BE4" w:rsidRPr="00FD0550">
        <w:rPr>
          <w:rFonts w:ascii="Times New Roman" w:hAnsi="Times New Roman" w:cs="Times New Roman"/>
          <w:sz w:val="24"/>
          <w:szCs w:val="24"/>
          <w:lang w:val="sr-Cyrl-CS"/>
        </w:rPr>
        <w:t xml:space="preserve"> и капацитета</w:t>
      </w:r>
      <w:r w:rsidRPr="00FD0550">
        <w:rPr>
          <w:rFonts w:ascii="Times New Roman" w:hAnsi="Times New Roman" w:cs="Times New Roman"/>
          <w:sz w:val="24"/>
          <w:szCs w:val="24"/>
          <w:lang w:val="sr-Cyrl-CS"/>
        </w:rPr>
        <w:t xml:space="preserve"> за њихов попис, али из</w:t>
      </w:r>
      <w:r w:rsidR="00A22BE4" w:rsidRPr="00FD0550">
        <w:rPr>
          <w:rFonts w:ascii="Times New Roman" w:hAnsi="Times New Roman" w:cs="Times New Roman"/>
          <w:sz w:val="24"/>
          <w:szCs w:val="24"/>
          <w:lang w:val="sr-Cyrl-CS"/>
        </w:rPr>
        <w:t xml:space="preserve"> због процене да је највећи </w:t>
      </w:r>
      <w:r w:rsidR="003A2150" w:rsidRPr="00FD0550">
        <w:rPr>
          <w:rFonts w:ascii="Times New Roman" w:hAnsi="Times New Roman" w:cs="Times New Roman"/>
          <w:sz w:val="24"/>
          <w:szCs w:val="24"/>
          <w:lang w:val="sr-Cyrl-CS"/>
        </w:rPr>
        <w:t xml:space="preserve">број </w:t>
      </w:r>
      <w:r w:rsidR="00A22BE4" w:rsidRPr="00FD0550">
        <w:rPr>
          <w:rFonts w:ascii="Times New Roman" w:hAnsi="Times New Roman" w:cs="Times New Roman"/>
          <w:sz w:val="24"/>
          <w:szCs w:val="24"/>
          <w:lang w:val="sr-Cyrl-CS"/>
        </w:rPr>
        <w:t>услова пословања везан за инспекцијски надзор и да ће они бити</w:t>
      </w:r>
      <w:r w:rsidR="00AF5CED" w:rsidRPr="00FD0550">
        <w:rPr>
          <w:rFonts w:ascii="Times New Roman" w:hAnsi="Times New Roman" w:cs="Times New Roman"/>
          <w:sz w:val="24"/>
          <w:szCs w:val="24"/>
          <w:lang w:val="sr-Cyrl-CS"/>
        </w:rPr>
        <w:t xml:space="preserve"> </w:t>
      </w:r>
      <w:r w:rsidR="00A22BE4" w:rsidRPr="00FD0550">
        <w:rPr>
          <w:rFonts w:ascii="Times New Roman" w:hAnsi="Times New Roman" w:cs="Times New Roman"/>
          <w:sz w:val="24"/>
          <w:szCs w:val="24"/>
          <w:lang w:val="sr-Cyrl-CS"/>
        </w:rPr>
        <w:t>пописани кроз Пројекат е-Инспектор, те да није потребно дуплирати овај посао. Оног тренутка кад наведеним пројектом буду обухваћене све инспекције</w:t>
      </w:r>
      <w:r w:rsidR="00AF5CED" w:rsidRPr="00FD0550">
        <w:rPr>
          <w:rFonts w:ascii="Times New Roman" w:hAnsi="Times New Roman" w:cs="Times New Roman"/>
          <w:sz w:val="24"/>
          <w:szCs w:val="24"/>
          <w:lang w:val="sr-Cyrl-CS"/>
        </w:rPr>
        <w:t>,</w:t>
      </w:r>
      <w:r w:rsidR="00A22BE4" w:rsidRPr="00FD0550">
        <w:rPr>
          <w:rFonts w:ascii="Times New Roman" w:hAnsi="Times New Roman" w:cs="Times New Roman"/>
          <w:sz w:val="24"/>
          <w:szCs w:val="24"/>
          <w:lang w:val="sr-Cyrl-CS"/>
        </w:rPr>
        <w:t xml:space="preserve"> измена</w:t>
      </w:r>
      <w:r w:rsidR="00AF5CED" w:rsidRPr="00FD0550">
        <w:rPr>
          <w:rFonts w:ascii="Times New Roman" w:hAnsi="Times New Roman" w:cs="Times New Roman"/>
          <w:sz w:val="24"/>
          <w:szCs w:val="24"/>
          <w:lang w:val="sr-Cyrl-CS"/>
        </w:rPr>
        <w:t>ма</w:t>
      </w:r>
      <w:r w:rsidR="00A22BE4" w:rsidRPr="00FD0550">
        <w:rPr>
          <w:rFonts w:ascii="Times New Roman" w:hAnsi="Times New Roman" w:cs="Times New Roman"/>
          <w:sz w:val="24"/>
          <w:szCs w:val="24"/>
          <w:lang w:val="sr-Cyrl-CS"/>
        </w:rPr>
        <w:t xml:space="preserve"> и допуна</w:t>
      </w:r>
      <w:r w:rsidR="00AF5CED" w:rsidRPr="00FD0550">
        <w:rPr>
          <w:rFonts w:ascii="Times New Roman" w:hAnsi="Times New Roman" w:cs="Times New Roman"/>
          <w:sz w:val="24"/>
          <w:szCs w:val="24"/>
          <w:lang w:val="sr-Cyrl-CS"/>
        </w:rPr>
        <w:t>ма</w:t>
      </w:r>
      <w:r w:rsidR="00A22BE4" w:rsidRPr="00FD0550">
        <w:rPr>
          <w:rFonts w:ascii="Times New Roman" w:hAnsi="Times New Roman" w:cs="Times New Roman"/>
          <w:sz w:val="24"/>
          <w:szCs w:val="24"/>
          <w:lang w:val="sr-Cyrl-CS"/>
        </w:rPr>
        <w:t xml:space="preserve"> Закона, предвиде</w:t>
      </w:r>
      <w:r w:rsidR="00AF5CED" w:rsidRPr="00FD0550">
        <w:rPr>
          <w:rFonts w:ascii="Times New Roman" w:hAnsi="Times New Roman" w:cs="Times New Roman"/>
          <w:sz w:val="24"/>
          <w:szCs w:val="24"/>
          <w:lang w:val="sr-Cyrl-CS"/>
        </w:rPr>
        <w:t>ће се</w:t>
      </w:r>
      <w:r w:rsidR="00A22BE4" w:rsidRPr="00FD0550">
        <w:rPr>
          <w:rFonts w:ascii="Times New Roman" w:hAnsi="Times New Roman" w:cs="Times New Roman"/>
          <w:sz w:val="24"/>
          <w:szCs w:val="24"/>
          <w:lang w:val="sr-Cyrl-CS"/>
        </w:rPr>
        <w:t xml:space="preserve"> преузимање података о осталим условима пословања из е-Инспектора.</w:t>
      </w:r>
      <w:r w:rsidR="006E699E" w:rsidRPr="00FD0550">
        <w:rPr>
          <w:rFonts w:ascii="Times New Roman" w:hAnsi="Times New Roman" w:cs="Times New Roman"/>
          <w:sz w:val="24"/>
          <w:szCs w:val="24"/>
          <w:lang w:val="sr-Cyrl-CS"/>
        </w:rPr>
        <w:t xml:space="preserve"> </w:t>
      </w:r>
    </w:p>
    <w:p w14:paraId="5934F7D0" w14:textId="77777777" w:rsidR="005F12DD" w:rsidRPr="00FD0550" w:rsidRDefault="004F34F8" w:rsidP="00AD2934">
      <w:pPr>
        <w:tabs>
          <w:tab w:val="left" w:pos="709"/>
        </w:tabs>
        <w:spacing w:after="0"/>
        <w:ind w:firstLine="567"/>
        <w:jc w:val="both"/>
        <w:rPr>
          <w:rFonts w:ascii="Times New Roman" w:hAnsi="Times New Roman" w:cs="Times New Roman"/>
          <w:sz w:val="24"/>
          <w:szCs w:val="24"/>
          <w:lang w:val="sr-Cyrl-CS"/>
        </w:rPr>
      </w:pPr>
      <w:r w:rsidRPr="00FD0550">
        <w:rPr>
          <w:rFonts w:ascii="Times New Roman" w:hAnsi="Times New Roman" w:cs="Times New Roman"/>
          <w:sz w:val="24"/>
          <w:szCs w:val="24"/>
          <w:lang w:val="sr-Cyrl-CS"/>
        </w:rPr>
        <w:t>Кад су у питању административни поступци који се односе на грађане</w:t>
      </w:r>
      <w:r w:rsidR="00A22BE4" w:rsidRPr="00FD0550">
        <w:rPr>
          <w:rFonts w:ascii="Times New Roman" w:hAnsi="Times New Roman" w:cs="Times New Roman"/>
          <w:sz w:val="24"/>
          <w:szCs w:val="24"/>
          <w:lang w:val="sr-Cyrl-CS"/>
        </w:rPr>
        <w:t xml:space="preserve">, </w:t>
      </w:r>
      <w:r w:rsidRPr="00FD0550">
        <w:rPr>
          <w:rFonts w:ascii="Times New Roman" w:hAnsi="Times New Roman" w:cs="Times New Roman"/>
          <w:sz w:val="24"/>
          <w:szCs w:val="24"/>
          <w:lang w:val="sr-Cyrl-CS"/>
        </w:rPr>
        <w:t xml:space="preserve">Законом је предвиђено </w:t>
      </w:r>
      <w:r w:rsidR="00A22BE4" w:rsidRPr="00FD0550">
        <w:rPr>
          <w:rFonts w:ascii="Times New Roman" w:hAnsi="Times New Roman" w:cs="Times New Roman"/>
          <w:sz w:val="24"/>
          <w:szCs w:val="24"/>
          <w:lang w:val="sr-Cyrl-CS"/>
        </w:rPr>
        <w:t xml:space="preserve"> укључивањ</w:t>
      </w:r>
      <w:r w:rsidRPr="00FD0550">
        <w:rPr>
          <w:rFonts w:ascii="Times New Roman" w:hAnsi="Times New Roman" w:cs="Times New Roman"/>
          <w:sz w:val="24"/>
          <w:szCs w:val="24"/>
          <w:lang w:val="sr-Cyrl-CS"/>
        </w:rPr>
        <w:t>е</w:t>
      </w:r>
      <w:r w:rsidR="00A22BE4" w:rsidRPr="00FD0550">
        <w:rPr>
          <w:rFonts w:ascii="Times New Roman" w:hAnsi="Times New Roman" w:cs="Times New Roman"/>
          <w:sz w:val="24"/>
          <w:szCs w:val="24"/>
          <w:lang w:val="sr-Cyrl-CS"/>
        </w:rPr>
        <w:t xml:space="preserve"> </w:t>
      </w:r>
      <w:r w:rsidRPr="00FD0550">
        <w:rPr>
          <w:rFonts w:ascii="Times New Roman" w:hAnsi="Times New Roman" w:cs="Times New Roman"/>
          <w:sz w:val="24"/>
          <w:szCs w:val="24"/>
          <w:lang w:val="sr-Cyrl-CS"/>
        </w:rPr>
        <w:t xml:space="preserve">ових поступака у садржај Регистра и то у периоду након завршетка Програма е-Папир. </w:t>
      </w:r>
      <w:r w:rsidR="00576522" w:rsidRPr="00FD0550">
        <w:rPr>
          <w:rFonts w:ascii="Times New Roman" w:hAnsi="Times New Roman" w:cs="Times New Roman"/>
          <w:sz w:val="24"/>
          <w:szCs w:val="24"/>
          <w:lang w:val="sr-Cyrl-CS"/>
        </w:rPr>
        <w:t>У току је припрема пројекта који ће бити финансиран донаторским средствима преко ког ће се извршити попис и поједностављење</w:t>
      </w:r>
      <w:r w:rsidR="00A22BE4" w:rsidRPr="00FD0550">
        <w:rPr>
          <w:rFonts w:ascii="Times New Roman" w:hAnsi="Times New Roman" w:cs="Times New Roman"/>
          <w:sz w:val="24"/>
          <w:szCs w:val="24"/>
          <w:lang w:val="sr-Cyrl-CS"/>
        </w:rPr>
        <w:t xml:space="preserve"> административних поступака </w:t>
      </w:r>
      <w:r w:rsidR="009876D0" w:rsidRPr="00FD0550">
        <w:rPr>
          <w:rFonts w:ascii="Times New Roman" w:hAnsi="Times New Roman" w:cs="Times New Roman"/>
          <w:sz w:val="24"/>
          <w:szCs w:val="24"/>
          <w:lang w:val="sr-Cyrl-CS"/>
        </w:rPr>
        <w:t>од значаја за грађане. Имајући овај пројекат у</w:t>
      </w:r>
      <w:r w:rsidR="00A22BE4" w:rsidRPr="00FD0550">
        <w:rPr>
          <w:rFonts w:ascii="Times New Roman" w:hAnsi="Times New Roman" w:cs="Times New Roman"/>
          <w:sz w:val="24"/>
          <w:szCs w:val="24"/>
          <w:lang w:val="sr-Cyrl-CS"/>
        </w:rPr>
        <w:t xml:space="preserve"> виду</w:t>
      </w:r>
      <w:r w:rsidR="009876D0" w:rsidRPr="00FD0550">
        <w:rPr>
          <w:rFonts w:ascii="Times New Roman" w:hAnsi="Times New Roman" w:cs="Times New Roman"/>
          <w:sz w:val="24"/>
          <w:szCs w:val="24"/>
          <w:lang w:val="sr-Cyrl-CS"/>
        </w:rPr>
        <w:t>, процењено је</w:t>
      </w:r>
      <w:r w:rsidR="00A22BE4" w:rsidRPr="00FD0550">
        <w:rPr>
          <w:rFonts w:ascii="Times New Roman" w:hAnsi="Times New Roman" w:cs="Times New Roman"/>
          <w:sz w:val="24"/>
          <w:szCs w:val="24"/>
          <w:lang w:val="sr-Cyrl-CS"/>
        </w:rPr>
        <w:t xml:space="preserve"> да ће </w:t>
      </w:r>
      <w:r w:rsidR="0031232B" w:rsidRPr="00FD0550">
        <w:rPr>
          <w:rFonts w:ascii="Times New Roman" w:hAnsi="Times New Roman" w:cs="Times New Roman"/>
          <w:sz w:val="24"/>
          <w:szCs w:val="24"/>
          <w:lang w:val="sr-Cyrl-CS"/>
        </w:rPr>
        <w:t>током 2020 и 2021</w:t>
      </w:r>
      <w:r w:rsidR="009876D0" w:rsidRPr="00FD0550">
        <w:rPr>
          <w:rFonts w:ascii="Times New Roman" w:hAnsi="Times New Roman" w:cs="Times New Roman"/>
          <w:sz w:val="24"/>
          <w:szCs w:val="24"/>
          <w:lang w:val="sr-Cyrl-CS"/>
        </w:rPr>
        <w:t xml:space="preserve"> бити прикупљени</w:t>
      </w:r>
      <w:r w:rsidR="0031232B" w:rsidRPr="00FD0550">
        <w:rPr>
          <w:rFonts w:ascii="Times New Roman" w:hAnsi="Times New Roman" w:cs="Times New Roman"/>
          <w:sz w:val="24"/>
          <w:szCs w:val="24"/>
          <w:lang w:val="sr-Cyrl-CS"/>
        </w:rPr>
        <w:t xml:space="preserve"> и класификовани</w:t>
      </w:r>
      <w:r w:rsidR="009876D0" w:rsidRPr="00FD0550">
        <w:rPr>
          <w:rFonts w:ascii="Times New Roman" w:hAnsi="Times New Roman" w:cs="Times New Roman"/>
          <w:sz w:val="24"/>
          <w:szCs w:val="24"/>
          <w:lang w:val="sr-Cyrl-CS"/>
        </w:rPr>
        <w:t xml:space="preserve"> сви подаци о наведеним поступцима, те да ће и</w:t>
      </w:r>
      <w:r w:rsidR="0031232B" w:rsidRPr="00FD0550">
        <w:rPr>
          <w:rFonts w:ascii="Times New Roman" w:hAnsi="Times New Roman" w:cs="Times New Roman"/>
          <w:sz w:val="24"/>
          <w:szCs w:val="24"/>
          <w:lang w:val="sr-Cyrl-CS"/>
        </w:rPr>
        <w:t xml:space="preserve">х бити могуће унети у Регистар </w:t>
      </w:r>
      <w:r w:rsidR="00107066" w:rsidRPr="00FD0550">
        <w:rPr>
          <w:rFonts w:ascii="Times New Roman" w:hAnsi="Times New Roman" w:cs="Times New Roman"/>
          <w:sz w:val="24"/>
          <w:szCs w:val="24"/>
          <w:lang w:val="sr-Cyrl-CS"/>
        </w:rPr>
        <w:t>почетком</w:t>
      </w:r>
      <w:r w:rsidR="0031232B" w:rsidRPr="00FD0550">
        <w:rPr>
          <w:rFonts w:ascii="Times New Roman" w:hAnsi="Times New Roman" w:cs="Times New Roman"/>
          <w:sz w:val="24"/>
          <w:szCs w:val="24"/>
          <w:lang w:val="sr-Cyrl-CS"/>
        </w:rPr>
        <w:t xml:space="preserve"> 2022. године, како је Законом предвиђено</w:t>
      </w:r>
      <w:r w:rsidR="00576522" w:rsidRPr="00FD0550">
        <w:rPr>
          <w:rFonts w:ascii="Times New Roman" w:hAnsi="Times New Roman" w:cs="Times New Roman"/>
          <w:sz w:val="24"/>
          <w:szCs w:val="24"/>
          <w:lang w:val="sr-Cyrl-CS"/>
        </w:rPr>
        <w:t>.</w:t>
      </w:r>
    </w:p>
    <w:p w14:paraId="6013CAF7" w14:textId="77777777" w:rsidR="00180428" w:rsidRPr="00FD0550" w:rsidRDefault="00180428" w:rsidP="00AD2934">
      <w:pPr>
        <w:tabs>
          <w:tab w:val="left" w:pos="709"/>
        </w:tabs>
        <w:spacing w:after="0"/>
        <w:ind w:firstLine="567"/>
        <w:jc w:val="both"/>
        <w:rPr>
          <w:rFonts w:ascii="Times New Roman" w:hAnsi="Times New Roman" w:cs="Times New Roman"/>
          <w:sz w:val="24"/>
          <w:szCs w:val="24"/>
          <w:lang w:val="sr-Cyrl-CS"/>
        </w:rPr>
      </w:pPr>
    </w:p>
    <w:p w14:paraId="725E4EDA"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4) На основу којих показатеља учинка ће бити могуће утврдити да ли је дошло до остваривања општих односно посебних циљева?</w:t>
      </w:r>
    </w:p>
    <w:p w14:paraId="2703FB55" w14:textId="77777777" w:rsidR="00107066" w:rsidRPr="00FD0550" w:rsidRDefault="00107066" w:rsidP="00AD2934">
      <w:pPr>
        <w:pStyle w:val="basic-paragraph"/>
        <w:spacing w:before="0" w:beforeAutospacing="0" w:after="0" w:afterAutospacing="0"/>
        <w:ind w:firstLine="567"/>
        <w:jc w:val="both"/>
        <w:rPr>
          <w:b/>
          <w:color w:val="000000"/>
          <w:lang w:val="sr-Cyrl-RS"/>
        </w:rPr>
      </w:pPr>
    </w:p>
    <w:p w14:paraId="7AD265F2" w14:textId="76F49F1E" w:rsidR="00267218" w:rsidRPr="00FD0550" w:rsidRDefault="00267218" w:rsidP="007A2F7D">
      <w:pPr>
        <w:pStyle w:val="basic-paragraph"/>
        <w:spacing w:before="0" w:beforeAutospacing="0" w:after="0" w:afterAutospacing="0"/>
        <w:ind w:firstLine="567"/>
        <w:jc w:val="both"/>
        <w:rPr>
          <w:color w:val="000000"/>
          <w:lang w:val="sr-Cyrl-RS"/>
        </w:rPr>
      </w:pPr>
      <w:r w:rsidRPr="00FD0550">
        <w:rPr>
          <w:color w:val="000000"/>
          <w:lang w:val="sr-Cyrl-RS"/>
        </w:rPr>
        <w:t xml:space="preserve">Показатељ на основу ког ће се пратити остварење општег циља Закона је смањење удела укупних административних трошкова у БДП, циљана вредност испод 3 % (базна вредност за 2016. годину износи 3,26 %) у 2024. </w:t>
      </w:r>
      <w:r w:rsidR="003A6DED" w:rsidRPr="00FD0550">
        <w:rPr>
          <w:color w:val="000000"/>
          <w:lang w:val="sr-Cyrl-RS"/>
        </w:rPr>
        <w:t>г</w:t>
      </w:r>
      <w:r w:rsidRPr="00FD0550">
        <w:rPr>
          <w:color w:val="000000"/>
          <w:lang w:val="sr-Cyrl-RS"/>
        </w:rPr>
        <w:t>одини</w:t>
      </w:r>
      <w:r w:rsidR="003A6DED" w:rsidRPr="00FD0550">
        <w:rPr>
          <w:color w:val="000000"/>
          <w:lang w:val="sr-Cyrl-RS"/>
        </w:rPr>
        <w:t>. Извор провере: истраживање РСЈП)</w:t>
      </w:r>
    </w:p>
    <w:p w14:paraId="749DF87C" w14:textId="77777777" w:rsidR="009876D0" w:rsidRPr="00FD0550" w:rsidRDefault="00EB37EB" w:rsidP="00AD2934">
      <w:pPr>
        <w:pStyle w:val="basic-paragraph"/>
        <w:spacing w:before="0" w:beforeAutospacing="0" w:after="0" w:afterAutospacing="0"/>
        <w:ind w:firstLine="567"/>
        <w:jc w:val="both"/>
        <w:rPr>
          <w:color w:val="000000"/>
          <w:lang w:val="sr-Cyrl-RS"/>
        </w:rPr>
      </w:pPr>
      <w:r w:rsidRPr="00FD0550">
        <w:rPr>
          <w:color w:val="000000"/>
          <w:lang w:val="sr-Cyrl-RS"/>
        </w:rPr>
        <w:t>Показатељи на основу којих ће се мерити остварење</w:t>
      </w:r>
      <w:r w:rsidR="00267218" w:rsidRPr="00FD0550">
        <w:rPr>
          <w:color w:val="000000"/>
          <w:lang w:val="sr-Cyrl-RS"/>
        </w:rPr>
        <w:t xml:space="preserve"> посебног</w:t>
      </w:r>
      <w:r w:rsidRPr="00FD0550">
        <w:rPr>
          <w:color w:val="000000"/>
          <w:lang w:val="sr-Cyrl-RS"/>
        </w:rPr>
        <w:t xml:space="preserve"> циља Закона су:</w:t>
      </w:r>
    </w:p>
    <w:p w14:paraId="6B52ABC0" w14:textId="551E329C" w:rsidR="00EB37EB" w:rsidRPr="00FD0550" w:rsidRDefault="00EB37EB"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 Јавна доступност Регистра који садржи све податке прописане Законом који се односе на поступке прописане републичким прописима и прописима аутономне покрајине Војводине, од значаја за пословање привредних субјеката почев од </w:t>
      </w:r>
      <w:r w:rsidR="00D72D34">
        <w:rPr>
          <w:color w:val="000000"/>
          <w:lang w:val="sr-Cyrl-RS"/>
        </w:rPr>
        <w:t xml:space="preserve">1. јула </w:t>
      </w:r>
      <w:r w:rsidRPr="00FD0550">
        <w:rPr>
          <w:color w:val="000000"/>
          <w:lang w:val="sr-Cyrl-RS"/>
        </w:rPr>
        <w:t>2021. године;</w:t>
      </w:r>
      <w:r w:rsidR="003A6DED" w:rsidRPr="00FD0550">
        <w:rPr>
          <w:color w:val="000000"/>
          <w:lang w:val="sr-Cyrl-RS"/>
        </w:rPr>
        <w:t xml:space="preserve"> извор повере: Портал е-Управе;</w:t>
      </w:r>
    </w:p>
    <w:p w14:paraId="5D93C495" w14:textId="7120EE87" w:rsidR="00EB37EB" w:rsidRPr="00FD0550" w:rsidRDefault="00EB37EB" w:rsidP="003A6DED">
      <w:pPr>
        <w:pStyle w:val="basic-paragraph"/>
        <w:spacing w:before="0" w:beforeAutospacing="0" w:after="0" w:afterAutospacing="0"/>
        <w:ind w:firstLine="567"/>
        <w:jc w:val="both"/>
        <w:rPr>
          <w:color w:val="000000"/>
          <w:lang w:val="sr-Cyrl-RS"/>
        </w:rPr>
      </w:pPr>
      <w:r w:rsidRPr="00FD0550">
        <w:rPr>
          <w:color w:val="000000"/>
          <w:lang w:val="sr-Cyrl-RS"/>
        </w:rPr>
        <w:t xml:space="preserve">- Јавна доступност Регистра који садржи све податке прописане овим законом који се односе на поступке прописане републичким прописима, </w:t>
      </w:r>
      <w:r w:rsidR="00D72D34">
        <w:rPr>
          <w:color w:val="000000"/>
          <w:lang w:val="sr-Cyrl-RS"/>
        </w:rPr>
        <w:t xml:space="preserve">од значаја за грађане почев од 1. јула </w:t>
      </w:r>
      <w:r w:rsidRPr="00FD0550">
        <w:rPr>
          <w:color w:val="000000"/>
          <w:lang w:val="sr-Cyrl-RS"/>
        </w:rPr>
        <w:t>2022. године</w:t>
      </w:r>
      <w:r w:rsidR="00D72D34">
        <w:rPr>
          <w:color w:val="000000"/>
          <w:lang w:val="sr-Cyrl-RS"/>
        </w:rPr>
        <w:t>;</w:t>
      </w:r>
      <w:r w:rsidR="003A6DED" w:rsidRPr="00FD0550">
        <w:rPr>
          <w:color w:val="000000"/>
          <w:lang w:val="sr-Cyrl-RS"/>
        </w:rPr>
        <w:t xml:space="preserve"> извор повере: Портал е-Управе;</w:t>
      </w:r>
    </w:p>
    <w:p w14:paraId="08E96E43" w14:textId="77777777" w:rsidR="00267218" w:rsidRPr="00FD0550" w:rsidRDefault="00267218" w:rsidP="00AD2934">
      <w:pPr>
        <w:pStyle w:val="basic-paragraph"/>
        <w:spacing w:before="0" w:beforeAutospacing="0" w:after="0" w:afterAutospacing="0"/>
        <w:ind w:firstLine="567"/>
        <w:jc w:val="both"/>
        <w:rPr>
          <w:color w:val="000000" w:themeColor="text1"/>
          <w:lang w:val="sr-Cyrl-RS"/>
        </w:rPr>
      </w:pPr>
      <w:r w:rsidRPr="00FD0550">
        <w:rPr>
          <w:color w:val="000000" w:themeColor="text1"/>
          <w:lang w:val="sr-Cyrl-RS"/>
        </w:rPr>
        <w:t>- за 100% нових административних поступака и поступака који се мењају, а који су прописани републичким прописима, извршена контрола усклађености са методолошким правилима у 2023. години;</w:t>
      </w:r>
      <w:r w:rsidR="003A6DED" w:rsidRPr="00FD0550">
        <w:rPr>
          <w:color w:val="000000" w:themeColor="text1"/>
          <w:lang w:val="sr-Cyrl-RS"/>
        </w:rPr>
        <w:t xml:space="preserve"> извор провере: Извештај РСЈП.</w:t>
      </w:r>
    </w:p>
    <w:p w14:paraId="378A66AA" w14:textId="77777777" w:rsidR="00E015BE" w:rsidRPr="00FD0550" w:rsidRDefault="00E015BE" w:rsidP="00AD2934">
      <w:pPr>
        <w:pStyle w:val="basic-paragraph"/>
        <w:spacing w:before="0" w:beforeAutospacing="0" w:after="0" w:afterAutospacing="0"/>
        <w:ind w:firstLine="567"/>
        <w:jc w:val="both"/>
        <w:rPr>
          <w:color w:val="FF0000"/>
          <w:lang w:val="sr-Cyrl-RS"/>
        </w:rPr>
      </w:pPr>
    </w:p>
    <w:p w14:paraId="539146C6" w14:textId="77777777" w:rsidR="00E015BE" w:rsidRPr="00FD0550" w:rsidRDefault="00E015BE" w:rsidP="00AD2934">
      <w:pPr>
        <w:pStyle w:val="basic-paragraph"/>
        <w:spacing w:before="0" w:beforeAutospacing="0" w:after="0" w:afterAutospacing="0"/>
        <w:ind w:firstLine="567"/>
        <w:jc w:val="both"/>
        <w:rPr>
          <w:color w:val="FF0000"/>
          <w:lang w:val="sr-Cyrl-RS"/>
        </w:rPr>
      </w:pPr>
    </w:p>
    <w:p w14:paraId="0754EA8E" w14:textId="77777777" w:rsidR="00E015BE" w:rsidRPr="00FD0550" w:rsidRDefault="00E015BE" w:rsidP="00AD2934">
      <w:pPr>
        <w:pStyle w:val="basic-paragraph"/>
        <w:spacing w:before="0" w:beforeAutospacing="0" w:after="0" w:afterAutospacing="0"/>
        <w:ind w:firstLine="567"/>
        <w:jc w:val="both"/>
        <w:rPr>
          <w:color w:val="FF0000"/>
          <w:lang w:val="sr-Cyrl-RS"/>
        </w:rPr>
      </w:pPr>
    </w:p>
    <w:p w14:paraId="5FB70E25" w14:textId="77777777" w:rsidR="00E015BE" w:rsidRPr="00FD0550" w:rsidRDefault="00E015BE" w:rsidP="00AD2934">
      <w:pPr>
        <w:pStyle w:val="basic-paragraph"/>
        <w:spacing w:before="0" w:beforeAutospacing="0" w:after="0" w:afterAutospacing="0"/>
        <w:ind w:firstLine="567"/>
        <w:jc w:val="both"/>
        <w:rPr>
          <w:color w:val="FF0000"/>
          <w:lang w:val="sr-Cyrl-RS"/>
        </w:rPr>
      </w:pPr>
    </w:p>
    <w:p w14:paraId="0CA68300" w14:textId="77777777" w:rsidR="00E015BE" w:rsidRPr="00FD0550" w:rsidRDefault="00E015BE" w:rsidP="00AD2934">
      <w:pPr>
        <w:pStyle w:val="basic-paragraph"/>
        <w:spacing w:before="0" w:beforeAutospacing="0" w:after="0" w:afterAutospacing="0"/>
        <w:ind w:firstLine="567"/>
        <w:jc w:val="both"/>
        <w:rPr>
          <w:color w:val="FF0000"/>
          <w:lang w:val="sr-Cyrl-RS"/>
        </w:rPr>
      </w:pPr>
    </w:p>
    <w:p w14:paraId="6AFC5D81" w14:textId="77777777" w:rsidR="00E015BE" w:rsidRPr="00FD0550" w:rsidRDefault="00E015BE" w:rsidP="00AD2934">
      <w:pPr>
        <w:pStyle w:val="basic-paragraph"/>
        <w:spacing w:before="0" w:beforeAutospacing="0" w:after="0" w:afterAutospacing="0"/>
        <w:ind w:firstLine="567"/>
        <w:jc w:val="both"/>
        <w:rPr>
          <w:color w:val="FF0000"/>
          <w:lang w:val="sr-Cyrl-RS"/>
        </w:rPr>
      </w:pPr>
    </w:p>
    <w:p w14:paraId="6E9C1B24" w14:textId="77777777" w:rsidR="00E015BE" w:rsidRPr="00FD0550" w:rsidRDefault="00E015BE" w:rsidP="00AD2934">
      <w:pPr>
        <w:pStyle w:val="basic-paragraph"/>
        <w:spacing w:before="0" w:beforeAutospacing="0" w:after="0" w:afterAutospacing="0"/>
        <w:ind w:firstLine="567"/>
        <w:jc w:val="both"/>
        <w:rPr>
          <w:color w:val="FF0000"/>
          <w:lang w:val="sr-Cyrl-RS"/>
        </w:rPr>
      </w:pPr>
    </w:p>
    <w:p w14:paraId="75CA28E3" w14:textId="77777777" w:rsidR="00E015BE" w:rsidRPr="00FD0550" w:rsidRDefault="00E015BE" w:rsidP="00AD2934">
      <w:pPr>
        <w:pStyle w:val="basic-paragraph"/>
        <w:spacing w:before="0" w:beforeAutospacing="0" w:after="0" w:afterAutospacing="0"/>
        <w:ind w:firstLine="567"/>
        <w:jc w:val="both"/>
        <w:rPr>
          <w:color w:val="FF0000"/>
          <w:lang w:val="sr-Cyrl-RS"/>
        </w:rPr>
      </w:pPr>
    </w:p>
    <w:p w14:paraId="678F938F" w14:textId="77777777" w:rsidR="00E015BE" w:rsidRPr="00FD0550" w:rsidRDefault="00E015BE" w:rsidP="00AD2934">
      <w:pPr>
        <w:pStyle w:val="basic-paragraph"/>
        <w:spacing w:before="0" w:beforeAutospacing="0" w:after="0" w:afterAutospacing="0"/>
        <w:ind w:firstLine="567"/>
        <w:jc w:val="both"/>
        <w:rPr>
          <w:color w:val="FF0000"/>
          <w:lang w:val="sr-Cyrl-RS"/>
        </w:rPr>
      </w:pPr>
    </w:p>
    <w:p w14:paraId="0C4A2BF3" w14:textId="77777777" w:rsidR="00E97C63" w:rsidRPr="00FD0550" w:rsidRDefault="00E97C63" w:rsidP="00AD2934">
      <w:pPr>
        <w:pStyle w:val="bold"/>
        <w:spacing w:before="330" w:beforeAutospacing="0" w:after="120" w:afterAutospacing="0"/>
        <w:ind w:firstLine="567"/>
        <w:jc w:val="both"/>
        <w:rPr>
          <w:b/>
          <w:bCs/>
          <w:color w:val="000000"/>
        </w:rPr>
      </w:pPr>
      <w:r w:rsidRPr="00FD0550">
        <w:rPr>
          <w:b/>
          <w:bCs/>
          <w:color w:val="000000"/>
        </w:rPr>
        <w:lastRenderedPageBreak/>
        <w:t>Кључна питања за идентификовање опција јавних политика</w:t>
      </w:r>
    </w:p>
    <w:p w14:paraId="1484CF7D"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1) Које релевантне опције (алтернативне мере, односно групе мера) за остварење циља су узете у разматрање? Да ли је разматрана „</w:t>
      </w:r>
      <w:r w:rsidRPr="00FD0550">
        <w:rPr>
          <w:rStyle w:val="italik"/>
          <w:b/>
          <w:i/>
          <w:iCs/>
          <w:color w:val="000000"/>
        </w:rPr>
        <w:t>status quo</w:t>
      </w:r>
      <w:r w:rsidRPr="00FD0550">
        <w:rPr>
          <w:b/>
          <w:color w:val="000000"/>
        </w:rPr>
        <w:t>” опција?</w:t>
      </w:r>
    </w:p>
    <w:p w14:paraId="4618A974" w14:textId="77777777" w:rsidR="006E699E" w:rsidRPr="00FD0550" w:rsidRDefault="006E699E" w:rsidP="00AD2934">
      <w:pPr>
        <w:pStyle w:val="basic-paragraph"/>
        <w:spacing w:before="0" w:beforeAutospacing="0" w:after="0" w:afterAutospacing="0"/>
        <w:ind w:firstLine="567"/>
        <w:jc w:val="both"/>
        <w:rPr>
          <w:color w:val="000000"/>
          <w:lang w:val="sr-Cyrl-RS"/>
        </w:rPr>
      </w:pPr>
    </w:p>
    <w:p w14:paraId="3B29A613" w14:textId="77777777" w:rsidR="006E699E" w:rsidRPr="00FD0550" w:rsidRDefault="006E699E"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Опције које су биле разматране су </w:t>
      </w:r>
      <w:r w:rsidRPr="00FD0550">
        <w:rPr>
          <w:color w:val="000000"/>
        </w:rPr>
        <w:t>„</w:t>
      </w:r>
      <w:r w:rsidRPr="00FD0550">
        <w:rPr>
          <w:rStyle w:val="italik"/>
          <w:i/>
          <w:iCs/>
          <w:color w:val="000000"/>
        </w:rPr>
        <w:t>status quo</w:t>
      </w:r>
      <w:r w:rsidRPr="00FD0550">
        <w:rPr>
          <w:color w:val="000000"/>
        </w:rPr>
        <w:t>” опција</w:t>
      </w:r>
      <w:r w:rsidRPr="00FD0550">
        <w:rPr>
          <w:color w:val="000000"/>
          <w:lang w:val="sr-Cyrl-RS"/>
        </w:rPr>
        <w:t xml:space="preserve">, </w:t>
      </w:r>
      <w:r w:rsidR="00107066" w:rsidRPr="00FD0550">
        <w:rPr>
          <w:color w:val="000000"/>
          <w:lang w:val="sr-Cyrl-RS"/>
        </w:rPr>
        <w:t xml:space="preserve">опција </w:t>
      </w:r>
      <w:r w:rsidRPr="00FD0550">
        <w:rPr>
          <w:color w:val="000000"/>
          <w:lang w:val="sr-Cyrl-RS"/>
        </w:rPr>
        <w:t>успостављањ</w:t>
      </w:r>
      <w:r w:rsidR="00107066" w:rsidRPr="00FD0550">
        <w:rPr>
          <w:color w:val="000000"/>
          <w:lang w:val="sr-Cyrl-RS"/>
        </w:rPr>
        <w:t>а</w:t>
      </w:r>
      <w:r w:rsidRPr="00FD0550">
        <w:rPr>
          <w:color w:val="000000"/>
          <w:lang w:val="sr-Cyrl-RS"/>
        </w:rPr>
        <w:t xml:space="preserve"> Регистра</w:t>
      </w:r>
      <w:r w:rsidR="00107066" w:rsidRPr="00FD0550">
        <w:rPr>
          <w:color w:val="000000"/>
          <w:lang w:val="sr-Cyrl-RS"/>
        </w:rPr>
        <w:t xml:space="preserve"> при чему</w:t>
      </w:r>
      <w:r w:rsidR="00D8019A" w:rsidRPr="00FD0550">
        <w:rPr>
          <w:color w:val="000000"/>
          <w:lang w:val="sr-Cyrl-RS"/>
        </w:rPr>
        <w:t xml:space="preserve"> тело (орган) које би га водило не би било надлежно и за управљање и координацију процеса ко</w:t>
      </w:r>
      <w:r w:rsidR="00107066" w:rsidRPr="00FD0550">
        <w:rPr>
          <w:color w:val="000000"/>
          <w:lang w:val="sr-Cyrl-RS"/>
        </w:rPr>
        <w:t>нтинуиране оптимизације и опција</w:t>
      </w:r>
      <w:r w:rsidR="00D8019A" w:rsidRPr="00FD0550">
        <w:rPr>
          <w:color w:val="000000"/>
          <w:lang w:val="sr-Cyrl-RS"/>
        </w:rPr>
        <w:t xml:space="preserve"> по којој би се телу које води Регистар дале надлежности које се односе на управљање и координацију процеса континуиране оптимизације</w:t>
      </w:r>
      <w:r w:rsidR="00107066" w:rsidRPr="00FD0550">
        <w:rPr>
          <w:color w:val="000000"/>
          <w:lang w:val="sr-Cyrl-RS"/>
        </w:rPr>
        <w:t xml:space="preserve"> поступака</w:t>
      </w:r>
      <w:r w:rsidR="00D8019A" w:rsidRPr="00FD0550">
        <w:rPr>
          <w:color w:val="000000"/>
          <w:lang w:val="sr-Cyrl-RS"/>
        </w:rPr>
        <w:t>.</w:t>
      </w:r>
    </w:p>
    <w:p w14:paraId="47D50610" w14:textId="77777777" w:rsidR="00D8019A" w:rsidRPr="00FD0550" w:rsidRDefault="00D8019A" w:rsidP="00AD2934">
      <w:pPr>
        <w:pStyle w:val="basic-paragraph"/>
        <w:spacing w:before="0" w:beforeAutospacing="0" w:after="0" w:afterAutospacing="0"/>
        <w:ind w:firstLine="567"/>
        <w:jc w:val="both"/>
        <w:rPr>
          <w:color w:val="000000"/>
          <w:lang w:val="sr-Cyrl-RS"/>
        </w:rPr>
      </w:pPr>
    </w:p>
    <w:p w14:paraId="52566183" w14:textId="77777777" w:rsidR="00D8019A" w:rsidRPr="00FD0550" w:rsidRDefault="00D8019A" w:rsidP="006B7437">
      <w:pPr>
        <w:pStyle w:val="ListParagraph"/>
        <w:numPr>
          <w:ilvl w:val="0"/>
          <w:numId w:val="1"/>
        </w:numPr>
        <w:spacing w:after="0"/>
        <w:ind w:left="0"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Latn-RS"/>
        </w:rPr>
        <w:t xml:space="preserve">Status quo </w:t>
      </w:r>
      <w:r w:rsidRPr="00FD0550">
        <w:rPr>
          <w:rFonts w:ascii="Times New Roman" w:hAnsi="Times New Roman" w:cs="Times New Roman"/>
          <w:sz w:val="24"/>
          <w:szCs w:val="24"/>
          <w:lang w:val="sr-Cyrl-RS"/>
        </w:rPr>
        <w:t>опција</w:t>
      </w:r>
    </w:p>
    <w:p w14:paraId="56E7C64A" w14:textId="77777777" w:rsidR="0055363B" w:rsidRPr="00FD0550" w:rsidRDefault="00D8019A" w:rsidP="006B7437">
      <w:pPr>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Ова опција предвиђа одсуство</w:t>
      </w:r>
      <w:r w:rsidR="0055363B" w:rsidRPr="00FD0550">
        <w:rPr>
          <w:rFonts w:ascii="Times New Roman" w:hAnsi="Times New Roman" w:cs="Times New Roman"/>
          <w:sz w:val="24"/>
          <w:szCs w:val="24"/>
          <w:lang w:val="sr-Cyrl-RS"/>
        </w:rPr>
        <w:t xml:space="preserve"> јединственог регистра који ће садржати податке о административним поступцима и</w:t>
      </w:r>
      <w:r w:rsidRPr="00FD0550">
        <w:rPr>
          <w:rFonts w:ascii="Times New Roman" w:hAnsi="Times New Roman" w:cs="Times New Roman"/>
          <w:sz w:val="24"/>
          <w:szCs w:val="24"/>
          <w:lang w:val="sr-Cyrl-RS"/>
        </w:rPr>
        <w:t xml:space="preserve"> организованог и контунуираног деловања државне управе у правцу поједностављења административних поступака и смањења административних трошкова</w:t>
      </w:r>
      <w:r w:rsidR="0055363B" w:rsidRPr="00FD0550">
        <w:rPr>
          <w:rFonts w:ascii="Times New Roman" w:hAnsi="Times New Roman" w:cs="Times New Roman"/>
          <w:sz w:val="24"/>
          <w:szCs w:val="24"/>
          <w:lang w:val="sr-Cyrl-RS"/>
        </w:rPr>
        <w:t xml:space="preserve">. </w:t>
      </w:r>
    </w:p>
    <w:p w14:paraId="14AEEDB6" w14:textId="77777777" w:rsidR="00D8019A" w:rsidRPr="00FD0550" w:rsidRDefault="0055363B" w:rsidP="006B7437">
      <w:pPr>
        <w:spacing w:after="0"/>
        <w:ind w:firstLine="567"/>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На основу анализе досадашњих реформских процеса везаних за поједностављење административних поступака које су спроводили поједини органи у оквиру своје надлежности, као</w:t>
      </w:r>
      <w:r w:rsidR="00D8019A" w:rsidRPr="00FD0550">
        <w:rPr>
          <w:rFonts w:ascii="Times New Roman" w:hAnsi="Times New Roman" w:cs="Times New Roman"/>
          <w:sz w:val="24"/>
          <w:szCs w:val="24"/>
          <w:lang w:val="sr-Cyrl-RS"/>
        </w:rPr>
        <w:t xml:space="preserve"> кретања удела административних трошкова у БДП-у, дошло се до закључка да би избор ове опције у почетној фази довео до стагнације удела административних трошкова у БДП-у, а потом до његовог раста, имајући у виду </w:t>
      </w:r>
      <w:r w:rsidRPr="00FD0550">
        <w:rPr>
          <w:rFonts w:ascii="Times New Roman" w:hAnsi="Times New Roman" w:cs="Times New Roman"/>
          <w:sz w:val="24"/>
          <w:szCs w:val="24"/>
          <w:lang w:val="sr-Cyrl-RS"/>
        </w:rPr>
        <w:t>даље регулаторне</w:t>
      </w:r>
      <w:r w:rsidR="006B7437" w:rsidRPr="00FD0550">
        <w:rPr>
          <w:rFonts w:ascii="Times New Roman" w:hAnsi="Times New Roman" w:cs="Times New Roman"/>
          <w:sz w:val="24"/>
          <w:szCs w:val="24"/>
          <w:lang w:val="sr-Cyrl-RS"/>
        </w:rPr>
        <w:t xml:space="preserve"> активности</w:t>
      </w:r>
      <w:r w:rsidRPr="00FD0550">
        <w:rPr>
          <w:rFonts w:ascii="Times New Roman" w:hAnsi="Times New Roman" w:cs="Times New Roman"/>
          <w:sz w:val="24"/>
          <w:szCs w:val="24"/>
          <w:lang w:val="sr-Cyrl-RS"/>
        </w:rPr>
        <w:t xml:space="preserve"> које изискују</w:t>
      </w:r>
      <w:r w:rsidR="00D8019A" w:rsidRPr="00FD0550">
        <w:rPr>
          <w:rFonts w:ascii="Times New Roman" w:hAnsi="Times New Roman" w:cs="Times New Roman"/>
          <w:sz w:val="24"/>
          <w:szCs w:val="24"/>
          <w:lang w:val="sr-Cyrl-RS"/>
        </w:rPr>
        <w:t xml:space="preserve"> европск</w:t>
      </w:r>
      <w:r w:rsidRPr="00FD0550">
        <w:rPr>
          <w:rFonts w:ascii="Times New Roman" w:hAnsi="Times New Roman" w:cs="Times New Roman"/>
          <w:sz w:val="24"/>
          <w:szCs w:val="24"/>
          <w:lang w:val="sr-Cyrl-RS"/>
        </w:rPr>
        <w:t>е</w:t>
      </w:r>
      <w:r w:rsidR="00D8019A" w:rsidRPr="00FD0550">
        <w:rPr>
          <w:rFonts w:ascii="Times New Roman" w:hAnsi="Times New Roman" w:cs="Times New Roman"/>
          <w:sz w:val="24"/>
          <w:szCs w:val="24"/>
          <w:lang w:val="sr-Cyrl-RS"/>
        </w:rPr>
        <w:t xml:space="preserve"> интеграциј</w:t>
      </w:r>
      <w:r w:rsidRPr="00FD0550">
        <w:rPr>
          <w:rFonts w:ascii="Times New Roman" w:hAnsi="Times New Roman" w:cs="Times New Roman"/>
          <w:sz w:val="24"/>
          <w:szCs w:val="24"/>
          <w:lang w:val="sr-Cyrl-RS"/>
        </w:rPr>
        <w:t>е</w:t>
      </w:r>
      <w:r w:rsidR="00D8019A" w:rsidRPr="00FD0550">
        <w:rPr>
          <w:rFonts w:ascii="Times New Roman" w:hAnsi="Times New Roman" w:cs="Times New Roman"/>
          <w:sz w:val="24"/>
          <w:szCs w:val="24"/>
          <w:lang w:val="sr-Cyrl-RS"/>
        </w:rPr>
        <w:t xml:space="preserve"> и неопходно транспоновање правних тековина Европске уније</w:t>
      </w:r>
      <w:r w:rsidR="006B7437" w:rsidRPr="00FD0550">
        <w:rPr>
          <w:rFonts w:ascii="Times New Roman" w:hAnsi="Times New Roman" w:cs="Times New Roman"/>
          <w:sz w:val="24"/>
          <w:szCs w:val="24"/>
          <w:lang w:val="sr-Cyrl-RS"/>
        </w:rPr>
        <w:t>, као и недостатке капацитета државних органа да одрже континуитет у процесу поједностављења поступака њихове транспарентности.</w:t>
      </w:r>
    </w:p>
    <w:p w14:paraId="15E21704" w14:textId="77777777" w:rsidR="00D8019A" w:rsidRPr="00FD0550" w:rsidRDefault="00D8019A" w:rsidP="006B7437">
      <w:pPr>
        <w:pStyle w:val="basic-paragraph"/>
        <w:spacing w:before="0" w:beforeAutospacing="0" w:after="0" w:afterAutospacing="0"/>
        <w:ind w:firstLine="567"/>
        <w:jc w:val="both"/>
        <w:rPr>
          <w:lang w:val="sr-Cyrl-RS"/>
        </w:rPr>
      </w:pPr>
      <w:r w:rsidRPr="00FD0550">
        <w:rPr>
          <w:lang w:val="sr-Cyrl-RS"/>
        </w:rPr>
        <w:t xml:space="preserve">Такође, </w:t>
      </w:r>
      <w:r w:rsidRPr="00FD0550">
        <w:rPr>
          <w:lang w:val="sr-Latn-RS"/>
        </w:rPr>
        <w:t xml:space="preserve">Status quo </w:t>
      </w:r>
      <w:r w:rsidRPr="00FD0550">
        <w:rPr>
          <w:lang w:val="sr-Cyrl-RS"/>
        </w:rPr>
        <w:t>опција би негативно деловала на процес повећања транспарентности државне управе и предвидљивости пословног окружења, што би негативно утицало на атрактивност Републике Србије као дестинације за инвестирање и оставило простор за коруптивно понашање.</w:t>
      </w:r>
    </w:p>
    <w:p w14:paraId="1D99BB43" w14:textId="77777777" w:rsidR="006B7437" w:rsidRPr="00FD0550" w:rsidRDefault="006B7437" w:rsidP="00D8019A">
      <w:pPr>
        <w:pStyle w:val="basic-paragraph"/>
        <w:spacing w:before="0" w:beforeAutospacing="0" w:after="0" w:afterAutospacing="0"/>
        <w:ind w:firstLine="567"/>
        <w:jc w:val="both"/>
        <w:rPr>
          <w:lang w:val="sr-Cyrl-RS"/>
        </w:rPr>
      </w:pPr>
    </w:p>
    <w:p w14:paraId="2DB1C5C5" w14:textId="77777777" w:rsidR="006B7437" w:rsidRPr="00FD0550" w:rsidRDefault="006B7437" w:rsidP="006B7437">
      <w:pPr>
        <w:pStyle w:val="basic-paragraph"/>
        <w:numPr>
          <w:ilvl w:val="0"/>
          <w:numId w:val="1"/>
        </w:numPr>
        <w:spacing w:before="0" w:beforeAutospacing="0" w:after="0" w:afterAutospacing="0"/>
        <w:ind w:left="0" w:firstLine="567"/>
        <w:jc w:val="both"/>
        <w:rPr>
          <w:color w:val="000000"/>
          <w:lang w:val="sr-Cyrl-RS"/>
        </w:rPr>
      </w:pPr>
      <w:r w:rsidRPr="00FD0550">
        <w:rPr>
          <w:color w:val="000000"/>
          <w:lang w:val="sr-Cyrl-RS"/>
        </w:rPr>
        <w:t xml:space="preserve">Успостављање </w:t>
      </w:r>
      <w:r w:rsidR="00A041C1" w:rsidRPr="00FD0550">
        <w:rPr>
          <w:color w:val="000000"/>
          <w:lang w:val="sr-Cyrl-RS"/>
        </w:rPr>
        <w:t>Р</w:t>
      </w:r>
      <w:r w:rsidRPr="00FD0550">
        <w:rPr>
          <w:color w:val="000000"/>
          <w:lang w:val="sr-Cyrl-RS"/>
        </w:rPr>
        <w:t xml:space="preserve">егистра </w:t>
      </w:r>
      <w:r w:rsidR="00DA714E" w:rsidRPr="00FD0550">
        <w:rPr>
          <w:color w:val="000000"/>
          <w:lang w:val="sr-Cyrl-RS"/>
        </w:rPr>
        <w:t>кога води</w:t>
      </w:r>
      <w:r w:rsidRPr="00FD0550">
        <w:rPr>
          <w:color w:val="000000"/>
          <w:lang w:val="sr-Cyrl-RS"/>
        </w:rPr>
        <w:t xml:space="preserve"> тел</w:t>
      </w:r>
      <w:r w:rsidR="00DA714E" w:rsidRPr="00FD0550">
        <w:rPr>
          <w:color w:val="000000"/>
          <w:lang w:val="sr-Cyrl-RS"/>
        </w:rPr>
        <w:t>о које нема надлежност</w:t>
      </w:r>
      <w:r w:rsidRPr="00FD0550">
        <w:rPr>
          <w:color w:val="000000"/>
          <w:lang w:val="sr-Cyrl-RS"/>
        </w:rPr>
        <w:t xml:space="preserve"> вођење континуиране оптимизације</w:t>
      </w:r>
      <w:r w:rsidR="00A041C1" w:rsidRPr="00FD0550">
        <w:rPr>
          <w:color w:val="000000"/>
          <w:lang w:val="sr-Cyrl-RS"/>
        </w:rPr>
        <w:t xml:space="preserve"> поступака</w:t>
      </w:r>
    </w:p>
    <w:p w14:paraId="17FCD489" w14:textId="77777777" w:rsidR="006E699E" w:rsidRPr="00FD0550" w:rsidRDefault="00DA714E" w:rsidP="00AD2934">
      <w:pPr>
        <w:pStyle w:val="basic-paragraph"/>
        <w:spacing w:before="0" w:beforeAutospacing="0" w:after="0" w:afterAutospacing="0"/>
        <w:ind w:firstLine="567"/>
        <w:jc w:val="both"/>
        <w:rPr>
          <w:lang w:val="sr-Cyrl-RS"/>
        </w:rPr>
      </w:pPr>
      <w:r w:rsidRPr="00FD0550">
        <w:rPr>
          <w:color w:val="000000"/>
          <w:lang w:val="sr-Cyrl-RS"/>
        </w:rPr>
        <w:t xml:space="preserve">Ова опција предвиђа да регистар води тело које нема надлежност вођења континуиране оптимизације, односно спровођење контроле усклађености постојећих и нових административних поступака са методолошким правилима </w:t>
      </w:r>
      <w:r w:rsidRPr="00FD0550">
        <w:rPr>
          <w:lang w:val="sr-Cyrl-RS"/>
        </w:rPr>
        <w:t>за уређење поступака.</w:t>
      </w:r>
    </w:p>
    <w:p w14:paraId="59724790" w14:textId="77777777" w:rsidR="00DA714E" w:rsidRPr="00FD0550" w:rsidRDefault="000C5E07" w:rsidP="00AD2934">
      <w:pPr>
        <w:pStyle w:val="basic-paragraph"/>
        <w:spacing w:before="0" w:beforeAutospacing="0" w:after="0" w:afterAutospacing="0"/>
        <w:ind w:firstLine="567"/>
        <w:jc w:val="both"/>
        <w:rPr>
          <w:lang w:val="sr-Cyrl-RS"/>
        </w:rPr>
      </w:pPr>
      <w:r w:rsidRPr="00FD0550">
        <w:rPr>
          <w:lang w:val="sr-Cyrl-RS"/>
        </w:rPr>
        <w:t xml:space="preserve">Без процеса контроле државни органи би </w:t>
      </w:r>
      <w:r w:rsidR="00A041C1" w:rsidRPr="00FD0550">
        <w:rPr>
          <w:lang w:val="sr-Cyrl-RS"/>
        </w:rPr>
        <w:t>самостално усклађивали поступке са методолошким правилима и тумачили их на различит начин што би довело до неуједначене примене ових правила. Такође, упитно је колико би органи омогућили транспарентан увид у поступке из своје надлежности уколико не би постојала контрола за спровођење ове обавезе.</w:t>
      </w:r>
    </w:p>
    <w:p w14:paraId="10303735" w14:textId="77777777" w:rsidR="00A041C1" w:rsidRPr="00FD0550" w:rsidRDefault="00A041C1" w:rsidP="00AD2934">
      <w:pPr>
        <w:pStyle w:val="basic-paragraph"/>
        <w:spacing w:before="0" w:beforeAutospacing="0" w:after="0" w:afterAutospacing="0"/>
        <w:ind w:firstLine="567"/>
        <w:jc w:val="both"/>
        <w:rPr>
          <w:lang w:val="sr-Cyrl-RS"/>
        </w:rPr>
      </w:pPr>
      <w:r w:rsidRPr="00FD0550">
        <w:rPr>
          <w:lang w:val="sr-Cyrl-RS"/>
        </w:rPr>
        <w:t>После извесног времена без централног вођења и контроле уноса ажурних поступака у Регистар и њихове усклађености са методолошким правилима, надлежни органи би вероватно престали да спроводе ове активности и сам процес би постао неодржив, што би негативно утицало</w:t>
      </w:r>
      <w:r w:rsidR="00107066" w:rsidRPr="00FD0550">
        <w:rPr>
          <w:lang w:val="sr-Cyrl-RS"/>
        </w:rPr>
        <w:t xml:space="preserve"> на административно оптерећење, </w:t>
      </w:r>
      <w:r w:rsidRPr="00FD0550">
        <w:rPr>
          <w:lang w:val="sr-Cyrl-RS"/>
        </w:rPr>
        <w:t>пословно окружење</w:t>
      </w:r>
      <w:r w:rsidR="00107066" w:rsidRPr="00FD0550">
        <w:rPr>
          <w:lang w:val="sr-Cyrl-RS"/>
        </w:rPr>
        <w:t>, али и на поверење у државну управу</w:t>
      </w:r>
      <w:r w:rsidRPr="00FD0550">
        <w:rPr>
          <w:lang w:val="sr-Cyrl-RS"/>
        </w:rPr>
        <w:t>.</w:t>
      </w:r>
    </w:p>
    <w:p w14:paraId="24C2A234" w14:textId="77777777" w:rsidR="00A041C1" w:rsidRPr="00FD0550" w:rsidRDefault="00A041C1" w:rsidP="00AD2934">
      <w:pPr>
        <w:pStyle w:val="basic-paragraph"/>
        <w:spacing w:before="0" w:beforeAutospacing="0" w:after="0" w:afterAutospacing="0"/>
        <w:ind w:firstLine="567"/>
        <w:jc w:val="both"/>
        <w:rPr>
          <w:lang w:val="sr-Cyrl-RS"/>
        </w:rPr>
      </w:pPr>
    </w:p>
    <w:p w14:paraId="59D57656" w14:textId="77777777" w:rsidR="00A041C1" w:rsidRPr="00FD0550" w:rsidRDefault="00A041C1" w:rsidP="00A041C1">
      <w:pPr>
        <w:pStyle w:val="basic-paragraph"/>
        <w:spacing w:before="0" w:beforeAutospacing="0" w:after="0" w:afterAutospacing="0"/>
        <w:ind w:firstLine="567"/>
        <w:jc w:val="both"/>
        <w:rPr>
          <w:color w:val="000000"/>
          <w:lang w:val="sr-Cyrl-RS"/>
        </w:rPr>
      </w:pPr>
      <w:r w:rsidRPr="00FD0550">
        <w:rPr>
          <w:color w:val="000000"/>
          <w:lang w:val="sr-Cyrl-RS"/>
        </w:rPr>
        <w:lastRenderedPageBreak/>
        <w:t>- Успостављање Регистра кога води тело које има надлежност вођења континуиране оптимизације поступака</w:t>
      </w:r>
    </w:p>
    <w:p w14:paraId="6D29AC16" w14:textId="77777777" w:rsidR="00A041C1" w:rsidRPr="00FD0550" w:rsidRDefault="00A041C1"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Ова опција подразумева да Регистар води </w:t>
      </w:r>
      <w:r w:rsidR="00C5631D" w:rsidRPr="00FD0550">
        <w:rPr>
          <w:color w:val="000000"/>
          <w:lang w:val="sr-Cyrl-RS"/>
        </w:rPr>
        <w:t>тело које има надлежност вођења континуиране оптимизације поступака, односно тело које врши пртходну и накнадну контр</w:t>
      </w:r>
      <w:r w:rsidR="00833D5C" w:rsidRPr="00FD0550">
        <w:rPr>
          <w:color w:val="000000"/>
          <w:lang w:val="sr-Cyrl-RS"/>
        </w:rPr>
        <w:t>олу поступака. Контрола би обухватала проверу</w:t>
      </w:r>
      <w:r w:rsidR="00C5631D" w:rsidRPr="00FD0550">
        <w:rPr>
          <w:color w:val="000000"/>
          <w:lang w:val="sr-Cyrl-RS"/>
        </w:rPr>
        <w:t xml:space="preserve"> тачности и потпуности података које надлежни орган уноси у Регистар, као и контролу усклађености поступка са методолошким правилима.</w:t>
      </w:r>
    </w:p>
    <w:p w14:paraId="72BBC8F1" w14:textId="77777777" w:rsidR="00C5631D" w:rsidRPr="00FD0550" w:rsidRDefault="00C5631D" w:rsidP="00AD2934">
      <w:pPr>
        <w:pStyle w:val="basic-paragraph"/>
        <w:spacing w:before="0" w:beforeAutospacing="0" w:after="0" w:afterAutospacing="0"/>
        <w:ind w:firstLine="567"/>
        <w:jc w:val="both"/>
        <w:rPr>
          <w:color w:val="000000"/>
          <w:lang w:val="sr-Cyrl-RS"/>
        </w:rPr>
      </w:pPr>
      <w:r w:rsidRPr="00FD0550">
        <w:rPr>
          <w:color w:val="000000"/>
          <w:lang w:val="sr-Cyrl-RS"/>
        </w:rPr>
        <w:t>Дата организација би формулисала, спроводила, координирала и пратила спровођење активности у вези са развојем јавних услуга који проистичу из административних поступака, повећањем њихове доступности, транспарентности и ефикасности. Влада би на тај начин централизовано</w:t>
      </w:r>
      <w:r w:rsidR="00833D5C" w:rsidRPr="00FD0550">
        <w:rPr>
          <w:color w:val="000000"/>
          <w:lang w:val="sr-Cyrl-RS"/>
        </w:rPr>
        <w:t xml:space="preserve"> управљала процесом унапређења овог дела јавне управе и могла ефикасно да прати резултате своје политике</w:t>
      </w:r>
      <w:r w:rsidRPr="00FD0550">
        <w:rPr>
          <w:color w:val="000000"/>
          <w:lang w:val="sr-Cyrl-RS"/>
        </w:rPr>
        <w:t xml:space="preserve"> </w:t>
      </w:r>
      <w:r w:rsidR="00833D5C" w:rsidRPr="00FD0550">
        <w:rPr>
          <w:color w:val="000000"/>
          <w:lang w:val="sr-Cyrl-RS"/>
        </w:rPr>
        <w:t>и њен утицај на унапређење пословног окружења.</w:t>
      </w:r>
    </w:p>
    <w:p w14:paraId="2918B69F" w14:textId="77777777" w:rsidR="00C5631D" w:rsidRPr="00FD0550" w:rsidRDefault="00C5631D" w:rsidP="00AD2934">
      <w:pPr>
        <w:pStyle w:val="basic-paragraph"/>
        <w:spacing w:before="0" w:beforeAutospacing="0" w:after="0" w:afterAutospacing="0"/>
        <w:ind w:firstLine="567"/>
        <w:jc w:val="both"/>
        <w:rPr>
          <w:color w:val="000000"/>
          <w:lang w:val="sr-Cyrl-RS"/>
        </w:rPr>
      </w:pPr>
    </w:p>
    <w:p w14:paraId="3422A8FC"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t>2) Да ли су, поред регулаторних мера, идентификоване и друге опције за постизање жељене промене и анализирани њихови потенцијални ефекти?</w:t>
      </w:r>
    </w:p>
    <w:p w14:paraId="30B9A05E" w14:textId="77777777" w:rsidR="008D5EA3" w:rsidRPr="00FD0550" w:rsidRDefault="008D5EA3" w:rsidP="00AD2934">
      <w:pPr>
        <w:pStyle w:val="basic-paragraph"/>
        <w:spacing w:before="0" w:beforeAutospacing="0" w:after="0" w:afterAutospacing="0"/>
        <w:ind w:firstLine="567"/>
        <w:jc w:val="both"/>
        <w:rPr>
          <w:b/>
          <w:color w:val="000000"/>
          <w:lang w:val="sr-Cyrl-RS"/>
        </w:rPr>
      </w:pPr>
    </w:p>
    <w:p w14:paraId="5C4A014D" w14:textId="77777777" w:rsidR="00FD6671" w:rsidRPr="00FD0550" w:rsidRDefault="000C6657" w:rsidP="000C6657">
      <w:pPr>
        <w:pStyle w:val="basic-paragraph"/>
        <w:tabs>
          <w:tab w:val="left" w:pos="1773"/>
        </w:tabs>
        <w:spacing w:before="0" w:beforeAutospacing="0" w:after="0" w:afterAutospacing="0"/>
        <w:ind w:firstLine="567"/>
        <w:jc w:val="both"/>
        <w:rPr>
          <w:color w:val="000000"/>
          <w:lang w:val="sr-Cyrl-RS"/>
        </w:rPr>
      </w:pPr>
      <w:r w:rsidRPr="00FD0550">
        <w:rPr>
          <w:color w:val="000000"/>
          <w:lang w:val="sr-Cyrl-RS"/>
        </w:rPr>
        <w:t>Имајући у виду праксу у Републици Србији, материја успостављања и вођења јавних регистара уређује се законом. Успостављање и вођење Регистра и контрола усклађености поступака са методолошким правилима за уређење поступака без јасно прописаних обавеза свих органа и организација не би била могућа.</w:t>
      </w:r>
    </w:p>
    <w:p w14:paraId="1E20C7EF" w14:textId="77777777" w:rsidR="00097D77" w:rsidRPr="00FD0550" w:rsidRDefault="00097D77" w:rsidP="000C6657">
      <w:pPr>
        <w:pStyle w:val="basic-paragraph"/>
        <w:tabs>
          <w:tab w:val="left" w:pos="1773"/>
        </w:tabs>
        <w:spacing w:before="0" w:beforeAutospacing="0" w:after="0" w:afterAutospacing="0"/>
        <w:ind w:firstLine="567"/>
        <w:jc w:val="both"/>
        <w:rPr>
          <w:color w:val="000000"/>
          <w:lang w:val="sr-Cyrl-RS"/>
        </w:rPr>
      </w:pPr>
      <w:r w:rsidRPr="00FD0550">
        <w:rPr>
          <w:color w:val="000000"/>
          <w:lang w:val="sr-Cyrl-RS"/>
        </w:rPr>
        <w:t>Поред тога, Законом је предвиђено да Влада посебно уреди ближу садржину података који се уписују у Регистар, методолошка правила за уређење поступака, као и само образовање и функционисање Регистра</w:t>
      </w:r>
      <w:r w:rsidR="001D2653" w:rsidRPr="00FD0550">
        <w:rPr>
          <w:color w:val="000000"/>
          <w:lang w:val="sr-Cyrl-RS"/>
        </w:rPr>
        <w:t>,</w:t>
      </w:r>
      <w:r w:rsidRPr="00FD0550">
        <w:rPr>
          <w:color w:val="000000"/>
          <w:lang w:val="sr-Cyrl-RS"/>
        </w:rPr>
        <w:t xml:space="preserve"> методологију размене података у Регистру, поступак уписа, измене уписа и брисања поступка, повезивања са Регистром прописа Службеног гласника, као и  начин потврђивања исправности података</w:t>
      </w:r>
      <w:r w:rsidR="001D2653" w:rsidRPr="00FD0550">
        <w:rPr>
          <w:color w:val="000000"/>
          <w:lang w:val="sr-Cyrl-RS"/>
        </w:rPr>
        <w:t>.</w:t>
      </w:r>
    </w:p>
    <w:p w14:paraId="6AA2D0F2" w14:textId="77777777" w:rsidR="00FD6671" w:rsidRPr="00FD0550" w:rsidRDefault="00FD6671" w:rsidP="00AD2934">
      <w:pPr>
        <w:pStyle w:val="basic-paragraph"/>
        <w:spacing w:before="0" w:beforeAutospacing="0" w:after="0" w:afterAutospacing="0"/>
        <w:ind w:firstLine="567"/>
        <w:jc w:val="both"/>
        <w:rPr>
          <w:b/>
          <w:color w:val="000000"/>
          <w:lang w:val="sr-Cyrl-RS"/>
        </w:rPr>
      </w:pPr>
    </w:p>
    <w:p w14:paraId="0336CBCE"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3) Да ли су, поред рестриктивних мера (забране, ограничења, санкције и слично) испитане и подстицајне мере за постизање посебног циља?</w:t>
      </w:r>
    </w:p>
    <w:p w14:paraId="683542EC" w14:textId="77777777" w:rsidR="008D5EA3" w:rsidRPr="00FD0550" w:rsidRDefault="008D5EA3" w:rsidP="00AD2934">
      <w:pPr>
        <w:pStyle w:val="basic-paragraph"/>
        <w:spacing w:before="0" w:beforeAutospacing="0" w:after="0" w:afterAutospacing="0"/>
        <w:ind w:firstLine="567"/>
        <w:jc w:val="both"/>
        <w:rPr>
          <w:color w:val="000000"/>
          <w:lang w:val="sr-Cyrl-RS"/>
        </w:rPr>
      </w:pPr>
    </w:p>
    <w:p w14:paraId="5E555491" w14:textId="77777777" w:rsidR="008D5EA3" w:rsidRPr="00FD0550" w:rsidRDefault="008D5EA3" w:rsidP="00AD2934">
      <w:pPr>
        <w:pStyle w:val="basic-paragraph"/>
        <w:spacing w:before="0" w:beforeAutospacing="0" w:after="0" w:afterAutospacing="0"/>
        <w:ind w:firstLine="567"/>
        <w:jc w:val="both"/>
        <w:rPr>
          <w:lang w:val="sr-Cyrl-RS"/>
        </w:rPr>
      </w:pPr>
      <w:r w:rsidRPr="00FD0550">
        <w:rPr>
          <w:color w:val="000000"/>
          <w:lang w:val="sr-Cyrl-RS"/>
        </w:rPr>
        <w:t xml:space="preserve">Закон не садржи рестриктивне мере за привредне субјекте и грађане, већ намеће обавезу искључиво државним органима надлежним за прописе који су правни основ за спровођење административних поступака да све административне поступке пријаве и учине транспарентним уносом у Регистар, као и да их ускладе са методолошким правилима </w:t>
      </w:r>
      <w:r w:rsidRPr="00FD0550">
        <w:rPr>
          <w:lang w:val="sr-Cyrl-RS"/>
        </w:rPr>
        <w:t>за уређење поступака.</w:t>
      </w:r>
    </w:p>
    <w:p w14:paraId="0A9A20B0" w14:textId="77777777" w:rsidR="008D5EA3" w:rsidRPr="00FD0550" w:rsidRDefault="008D5EA3" w:rsidP="00AD2934">
      <w:pPr>
        <w:pStyle w:val="basic-paragraph"/>
        <w:spacing w:before="0" w:beforeAutospacing="0" w:after="0" w:afterAutospacing="0"/>
        <w:ind w:firstLine="567"/>
        <w:jc w:val="both"/>
        <w:rPr>
          <w:color w:val="000000"/>
          <w:lang w:val="sr-Cyrl-RS"/>
        </w:rPr>
      </w:pPr>
      <w:r w:rsidRPr="00FD0550">
        <w:rPr>
          <w:lang w:val="sr-Cyrl-RS"/>
        </w:rPr>
        <w:t>Само успостављање Регистра, повећање транспарентности и континуирана отимизација административних поступака представљају подстицајне мере за привреду и грађане којима ће на овај начин бити презентовани сви подаци о административним поступцима битним за пословање и остваривање права и обавеза, као и смањени административни трошкови њиховог спровођења</w:t>
      </w:r>
      <w:r w:rsidR="00FD6671" w:rsidRPr="00FD0550">
        <w:rPr>
          <w:lang w:val="sr-Cyrl-RS"/>
        </w:rPr>
        <w:t xml:space="preserve">. Такође, решења предвиђена Законом омогући ће и надлежним органима бољи увид у радње других органа и податке којим други органи располажу, што ће подстицајно утицати на надлежне органе да подигну ефикасност свог поступања кроз бољу комуникацију и координацију са другим државним органима и спречавање дуплирања послова и евиденција. </w:t>
      </w:r>
    </w:p>
    <w:p w14:paraId="55E4A387" w14:textId="77777777" w:rsidR="008D5EA3" w:rsidRPr="00FD0550" w:rsidRDefault="008D5EA3" w:rsidP="00AD2934">
      <w:pPr>
        <w:pStyle w:val="basic-paragraph"/>
        <w:spacing w:before="0" w:beforeAutospacing="0" w:after="0" w:afterAutospacing="0"/>
        <w:ind w:firstLine="567"/>
        <w:jc w:val="both"/>
        <w:rPr>
          <w:color w:val="000000"/>
          <w:lang w:val="sr-Cyrl-RS"/>
        </w:rPr>
      </w:pPr>
    </w:p>
    <w:p w14:paraId="3F625699"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lastRenderedPageBreak/>
        <w:t>4) Да ли су у оквиру разматраних опција идентификоване институционално управљачко организационе мере које је неопходно спровести да би се постигли посебни циљеви?</w:t>
      </w:r>
    </w:p>
    <w:p w14:paraId="3AA0FC48" w14:textId="77777777" w:rsidR="008D5EA3" w:rsidRPr="00FD0550" w:rsidRDefault="008D5EA3" w:rsidP="00AD2934">
      <w:pPr>
        <w:pStyle w:val="basic-paragraph"/>
        <w:spacing w:before="0" w:beforeAutospacing="0" w:after="0" w:afterAutospacing="0"/>
        <w:ind w:firstLine="567"/>
        <w:jc w:val="both"/>
        <w:rPr>
          <w:color w:val="000000"/>
          <w:lang w:val="sr-Cyrl-RS"/>
        </w:rPr>
      </w:pPr>
    </w:p>
    <w:p w14:paraId="4CFB21AF" w14:textId="77777777" w:rsidR="008D5EA3" w:rsidRPr="00FD0550" w:rsidRDefault="000C6657" w:rsidP="00AD2934">
      <w:pPr>
        <w:pStyle w:val="basic-paragraph"/>
        <w:spacing w:before="0" w:beforeAutospacing="0" w:after="0" w:afterAutospacing="0"/>
        <w:ind w:firstLine="567"/>
        <w:jc w:val="both"/>
        <w:rPr>
          <w:color w:val="000000"/>
          <w:lang w:val="sr-Cyrl-RS"/>
        </w:rPr>
      </w:pPr>
      <w:r w:rsidRPr="00FD0550">
        <w:rPr>
          <w:color w:val="000000"/>
          <w:lang w:val="sr-Cyrl-RS"/>
        </w:rPr>
        <w:t>Спровођење Закона изискује следеће инситуционалне и управљачке мере које се односе на:</w:t>
      </w:r>
    </w:p>
    <w:p w14:paraId="59481402" w14:textId="77777777" w:rsidR="000C6657" w:rsidRPr="00FD0550" w:rsidRDefault="00097D77" w:rsidP="00AD2934">
      <w:pPr>
        <w:pStyle w:val="basic-paragraph"/>
        <w:spacing w:before="0" w:beforeAutospacing="0" w:after="0" w:afterAutospacing="0"/>
        <w:ind w:firstLine="567"/>
        <w:jc w:val="both"/>
        <w:rPr>
          <w:color w:val="000000"/>
          <w:lang w:val="sr-Cyrl-RS"/>
        </w:rPr>
      </w:pPr>
      <w:r w:rsidRPr="00FD0550">
        <w:rPr>
          <w:color w:val="000000"/>
          <w:lang w:val="sr-Cyrl-RS"/>
        </w:rPr>
        <w:t>- вођење Регистра</w:t>
      </w:r>
      <w:r w:rsidR="001D2653" w:rsidRPr="00FD0550">
        <w:rPr>
          <w:color w:val="000000"/>
          <w:lang w:val="sr-Cyrl-RS"/>
        </w:rPr>
        <w:t>,</w:t>
      </w:r>
    </w:p>
    <w:p w14:paraId="3D347DF9" w14:textId="77777777" w:rsidR="00097D77" w:rsidRPr="00FD0550" w:rsidRDefault="00097D77"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 успостављање организационе јединице </w:t>
      </w:r>
      <w:r w:rsidRPr="00FD0550">
        <w:rPr>
          <w:lang w:val="sr-Cyrl-RS"/>
        </w:rPr>
        <w:t>за управљање процесом оптимизације административних поступака</w:t>
      </w:r>
      <w:r w:rsidRPr="00FD0550">
        <w:rPr>
          <w:color w:val="000000"/>
          <w:lang w:val="sr-Cyrl-RS"/>
        </w:rPr>
        <w:t xml:space="preserve"> и управљањем Регистра</w:t>
      </w:r>
      <w:r w:rsidR="001D2653" w:rsidRPr="00FD0550">
        <w:rPr>
          <w:color w:val="000000"/>
          <w:lang w:val="sr-Cyrl-RS"/>
        </w:rPr>
        <w:t>,</w:t>
      </w:r>
    </w:p>
    <w:p w14:paraId="21D18CDB" w14:textId="77777777" w:rsidR="00097D77" w:rsidRPr="00FD0550" w:rsidRDefault="00097D77" w:rsidP="00AD2934">
      <w:pPr>
        <w:pStyle w:val="basic-paragraph"/>
        <w:spacing w:before="0" w:beforeAutospacing="0" w:after="0" w:afterAutospacing="0"/>
        <w:ind w:firstLine="567"/>
        <w:jc w:val="both"/>
        <w:rPr>
          <w:color w:val="000000"/>
          <w:lang w:val="sr-Cyrl-RS"/>
        </w:rPr>
      </w:pPr>
      <w:r w:rsidRPr="00FD0550">
        <w:rPr>
          <w:color w:val="000000"/>
          <w:lang w:val="sr-Cyrl-RS"/>
        </w:rPr>
        <w:t>- претходну и накнадну контролу усклађености административних поступака са методолошким правилима за уређење поступака</w:t>
      </w:r>
      <w:r w:rsidR="001D2653" w:rsidRPr="00FD0550">
        <w:rPr>
          <w:color w:val="000000"/>
          <w:lang w:val="sr-Cyrl-RS"/>
        </w:rPr>
        <w:t>.</w:t>
      </w:r>
    </w:p>
    <w:p w14:paraId="7F156766" w14:textId="77777777" w:rsidR="001D2653" w:rsidRPr="00FD0550" w:rsidRDefault="001D2653" w:rsidP="00AD2934">
      <w:pPr>
        <w:pStyle w:val="basic-paragraph"/>
        <w:spacing w:before="0" w:beforeAutospacing="0" w:after="0" w:afterAutospacing="0"/>
        <w:ind w:firstLine="567"/>
        <w:jc w:val="both"/>
        <w:rPr>
          <w:color w:val="000000"/>
          <w:lang w:val="sr-Cyrl-RS"/>
        </w:rPr>
      </w:pPr>
      <w:r w:rsidRPr="00FD0550">
        <w:rPr>
          <w:color w:val="000000"/>
          <w:lang w:val="sr-Cyrl-RS"/>
        </w:rPr>
        <w:t>Наведене мере и ефекти које ће они проузроковати ће бити ближе објашњени у делу извештаја који се односи на управљачке ефекте.</w:t>
      </w:r>
    </w:p>
    <w:p w14:paraId="732CBCF2" w14:textId="77777777" w:rsidR="001D2653" w:rsidRPr="00FD0550" w:rsidRDefault="001D2653" w:rsidP="00AD2934">
      <w:pPr>
        <w:pStyle w:val="basic-paragraph"/>
        <w:spacing w:before="0" w:beforeAutospacing="0" w:after="0" w:afterAutospacing="0"/>
        <w:ind w:firstLine="567"/>
        <w:jc w:val="both"/>
        <w:rPr>
          <w:color w:val="000000"/>
          <w:lang w:val="sr-Cyrl-RS"/>
        </w:rPr>
      </w:pPr>
    </w:p>
    <w:p w14:paraId="16598AB9"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5) Да ли се промена може постићи кроз спровођење информативно-едукативних мера?</w:t>
      </w:r>
    </w:p>
    <w:p w14:paraId="042BA9F6" w14:textId="77777777" w:rsidR="001D2653" w:rsidRPr="00FD0550" w:rsidRDefault="001D2653" w:rsidP="00AD2934">
      <w:pPr>
        <w:pStyle w:val="basic-paragraph"/>
        <w:spacing w:before="0" w:beforeAutospacing="0" w:after="0" w:afterAutospacing="0"/>
        <w:ind w:firstLine="567"/>
        <w:jc w:val="both"/>
        <w:rPr>
          <w:color w:val="000000"/>
          <w:lang w:val="sr-Cyrl-RS"/>
        </w:rPr>
      </w:pPr>
    </w:p>
    <w:p w14:paraId="1A23F22D" w14:textId="77777777" w:rsidR="001D2653" w:rsidRPr="00FD0550" w:rsidRDefault="001D2653"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Процес повећања траспарентности и поједностављења административних поступака праћен је информативном кампањом. РСЈП годинама организује конференције и панеле </w:t>
      </w:r>
      <w:r w:rsidR="00CF620A" w:rsidRPr="00FD0550">
        <w:rPr>
          <w:color w:val="000000"/>
          <w:lang w:val="sr-Cyrl-RS"/>
        </w:rPr>
        <w:t xml:space="preserve">путем којих обавештава привреду о резултатима и будућим корацима у наведеном процесу. Такође, ради се на успостављању новог сајта који ће садржати све битне информације о процесу </w:t>
      </w:r>
      <w:r w:rsidR="002F1B59" w:rsidRPr="00FD0550">
        <w:rPr>
          <w:color w:val="000000"/>
          <w:lang w:val="sr-Cyrl-RS"/>
        </w:rPr>
        <w:t xml:space="preserve">(сајт е-Папир) </w:t>
      </w:r>
      <w:r w:rsidR="00CF620A" w:rsidRPr="00FD0550">
        <w:rPr>
          <w:color w:val="000000"/>
          <w:lang w:val="sr-Cyrl-RS"/>
        </w:rPr>
        <w:t>и нуди</w:t>
      </w:r>
      <w:r w:rsidR="00820D67" w:rsidRPr="00FD0550">
        <w:rPr>
          <w:color w:val="000000"/>
          <w:lang w:val="sr-Cyrl-RS"/>
        </w:rPr>
        <w:t>ти</w:t>
      </w:r>
      <w:r w:rsidR="00CF620A" w:rsidRPr="00FD0550">
        <w:rPr>
          <w:color w:val="000000"/>
          <w:lang w:val="sr-Cyrl-RS"/>
        </w:rPr>
        <w:t xml:space="preserve"> могућност привредним субјектима да поднесу иницијативе за измену неефикасних административних поступака.</w:t>
      </w:r>
    </w:p>
    <w:p w14:paraId="700E577A" w14:textId="2C00681A" w:rsidR="00CF620A" w:rsidRPr="00FD0550" w:rsidRDefault="00CF620A" w:rsidP="00AD2934">
      <w:pPr>
        <w:pStyle w:val="basic-paragraph"/>
        <w:spacing w:before="0" w:beforeAutospacing="0" w:after="0" w:afterAutospacing="0"/>
        <w:ind w:firstLine="567"/>
        <w:jc w:val="both"/>
        <w:rPr>
          <w:color w:val="000000"/>
          <w:lang w:val="sr-Cyrl-RS"/>
        </w:rPr>
      </w:pPr>
      <w:r w:rsidRPr="00FD0550">
        <w:rPr>
          <w:color w:val="000000"/>
          <w:lang w:val="sr-Cyrl-RS"/>
        </w:rPr>
        <w:t>Са друге стране, у оквиру Општег програма обуке државних службеника Националне академије за јавну управу предвиђене су обуке за попис и оптимизаци</w:t>
      </w:r>
      <w:r w:rsidR="00087AC0" w:rsidRPr="00FD0550">
        <w:rPr>
          <w:color w:val="000000"/>
          <w:lang w:val="sr-Cyrl-RS"/>
        </w:rPr>
        <w:t>ју административних поступака. По</w:t>
      </w:r>
      <w:r w:rsidR="002F1B59" w:rsidRPr="00FD0550">
        <w:rPr>
          <w:color w:val="000000"/>
          <w:lang w:val="sr-Cyrl-RS"/>
        </w:rPr>
        <w:t xml:space="preserve">ред обука које су већ наведене у извештају битно је нагласити да </w:t>
      </w:r>
      <w:r w:rsidR="00820D67" w:rsidRPr="00FD0550">
        <w:rPr>
          <w:color w:val="000000"/>
          <w:lang w:val="sr-Cyrl-RS"/>
        </w:rPr>
        <w:t>је</w:t>
      </w:r>
      <w:r w:rsidR="002F1B59" w:rsidRPr="00FD0550">
        <w:rPr>
          <w:color w:val="000000"/>
          <w:lang w:val="sr-Cyrl-RS"/>
        </w:rPr>
        <w:t xml:space="preserve"> т</w:t>
      </w:r>
      <w:r w:rsidRPr="00FD0550">
        <w:rPr>
          <w:color w:val="000000"/>
          <w:lang w:val="sr-Cyrl-RS"/>
        </w:rPr>
        <w:t>оком прошле године одржан</w:t>
      </w:r>
      <w:r w:rsidR="00820D67" w:rsidRPr="00FD0550">
        <w:rPr>
          <w:color w:val="000000"/>
          <w:lang w:val="sr-Cyrl-RS"/>
        </w:rPr>
        <w:t>о четири</w:t>
      </w:r>
      <w:r w:rsidRPr="00FD0550">
        <w:rPr>
          <w:color w:val="000000"/>
          <w:lang w:val="sr-Cyrl-RS"/>
        </w:rPr>
        <w:t xml:space="preserve"> тренин</w:t>
      </w:r>
      <w:r w:rsidR="00820D67" w:rsidRPr="00FD0550">
        <w:rPr>
          <w:color w:val="000000"/>
          <w:lang w:val="sr-Cyrl-RS"/>
        </w:rPr>
        <w:t>га за тренере (око 15 полазника по тренингу)</w:t>
      </w:r>
      <w:r w:rsidR="00087AC0" w:rsidRPr="00FD0550">
        <w:rPr>
          <w:color w:val="000000"/>
          <w:lang w:val="sr-Cyrl-RS"/>
        </w:rPr>
        <w:t>.</w:t>
      </w:r>
      <w:r w:rsidR="005D051F" w:rsidRPr="00FD0550">
        <w:rPr>
          <w:color w:val="000000"/>
          <w:lang w:val="sr-Latn-RS"/>
        </w:rPr>
        <w:t xml:space="preserve"> </w:t>
      </w:r>
      <w:r w:rsidR="005D051F" w:rsidRPr="00FD0550">
        <w:rPr>
          <w:color w:val="000000"/>
          <w:lang w:val="sr-Cyrl-RS"/>
        </w:rPr>
        <w:t xml:space="preserve">На овај начин се обезбедио адекватан број тренера који ће у наредном периоду моћи да обуче све државене службенике који раде на овим пословима. </w:t>
      </w:r>
    </w:p>
    <w:p w14:paraId="713EC6D3" w14:textId="77777777" w:rsidR="001D2653" w:rsidRPr="00FD0550" w:rsidRDefault="001D2653" w:rsidP="00AD2934">
      <w:pPr>
        <w:pStyle w:val="basic-paragraph"/>
        <w:spacing w:before="0" w:beforeAutospacing="0" w:after="0" w:afterAutospacing="0"/>
        <w:ind w:firstLine="567"/>
        <w:jc w:val="both"/>
        <w:rPr>
          <w:color w:val="000000"/>
          <w:lang w:val="sr-Cyrl-RS"/>
        </w:rPr>
      </w:pPr>
    </w:p>
    <w:p w14:paraId="105E6EE3"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6) Да ли циљне групе и друге заинтересоване стране из цивилног и приватног сектора могу да буду укључене у процес спровођења јавне политике, односно прописа или се проблем може решити искључиво интервенцијом јавног сектора?</w:t>
      </w:r>
    </w:p>
    <w:p w14:paraId="11D0B30A" w14:textId="77777777" w:rsidR="00CF620A" w:rsidRPr="00FD0550" w:rsidRDefault="00CF620A" w:rsidP="00AD2934">
      <w:pPr>
        <w:pStyle w:val="basic-paragraph"/>
        <w:spacing w:before="0" w:beforeAutospacing="0" w:after="0" w:afterAutospacing="0"/>
        <w:ind w:firstLine="567"/>
        <w:jc w:val="both"/>
        <w:rPr>
          <w:color w:val="000000"/>
          <w:lang w:val="sr-Cyrl-RS"/>
        </w:rPr>
      </w:pPr>
    </w:p>
    <w:p w14:paraId="0E713F6F" w14:textId="77777777" w:rsidR="00CF620A" w:rsidRPr="00FD0550" w:rsidRDefault="00CF620A" w:rsidP="00AD2934">
      <w:pPr>
        <w:pStyle w:val="basic-paragraph"/>
        <w:spacing w:before="0" w:beforeAutospacing="0" w:after="0" w:afterAutospacing="0"/>
        <w:ind w:firstLine="567"/>
        <w:jc w:val="both"/>
        <w:rPr>
          <w:color w:val="000000"/>
          <w:lang w:val="sr-Cyrl-RS"/>
        </w:rPr>
      </w:pPr>
      <w:r w:rsidRPr="00FD0550">
        <w:rPr>
          <w:color w:val="000000"/>
          <w:lang w:val="sr-Cyrl-RS"/>
        </w:rPr>
        <w:t>Процес повећања траспарентности и поједностављења административних поступака је отворен процес и подразумева укључивање заинтересованих страна (привредних субјеката, удружења и појединаца) у процес кроз покретање иницијатива за измену неефикасних и укидање непотребних поступака.</w:t>
      </w:r>
    </w:p>
    <w:p w14:paraId="299B2CAA" w14:textId="77777777" w:rsidR="00CF620A" w:rsidRPr="00FD0550" w:rsidRDefault="00087AC0"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РСЈП је, у складу са Законом о министарствима („Службени гласник РС”, бр. </w:t>
      </w:r>
      <w:r w:rsidR="002F1B59" w:rsidRPr="00FD0550">
        <w:rPr>
          <w:color w:val="000000"/>
          <w:lang w:val="sr-Cyrl-RS"/>
        </w:rPr>
        <w:t xml:space="preserve">44/14, 14/15, 54/15, 96/15 (др. закон) и 62/17), надлежан за </w:t>
      </w:r>
      <w:r w:rsidRPr="00FD0550">
        <w:rPr>
          <w:color w:val="000000"/>
          <w:lang w:val="sr-Cyrl-RS"/>
        </w:rPr>
        <w:t>прикупљање и обраду иницијатива привредних субјеката, других правних лица и грађана за измену неефикасних прописа на републичком нивоу</w:t>
      </w:r>
      <w:r w:rsidR="002F1B59" w:rsidRPr="00FD0550">
        <w:rPr>
          <w:color w:val="000000"/>
          <w:lang w:val="sr-Cyrl-RS"/>
        </w:rPr>
        <w:t>, као и</w:t>
      </w:r>
      <w:r w:rsidRPr="00FD0550">
        <w:rPr>
          <w:color w:val="000000"/>
          <w:lang w:val="sr-Cyrl-RS"/>
        </w:rPr>
        <w:t xml:space="preserve"> подношење иницијативе надлежним предлагачима прописа за измену неефикасних прописа</w:t>
      </w:r>
      <w:r w:rsidR="002F1B59" w:rsidRPr="00FD0550">
        <w:rPr>
          <w:color w:val="000000"/>
          <w:lang w:val="sr-Cyrl-RS"/>
        </w:rPr>
        <w:t>.</w:t>
      </w:r>
    </w:p>
    <w:p w14:paraId="410D3718" w14:textId="6EBABCC3" w:rsidR="002F1B59" w:rsidRPr="00FD0550" w:rsidRDefault="002F1B59" w:rsidP="00AD2934">
      <w:pPr>
        <w:pStyle w:val="basic-paragraph"/>
        <w:spacing w:before="0" w:beforeAutospacing="0" w:after="0" w:afterAutospacing="0"/>
        <w:ind w:firstLine="567"/>
        <w:jc w:val="both"/>
        <w:rPr>
          <w:color w:val="000000"/>
          <w:lang w:val="sr-Cyrl-RS"/>
        </w:rPr>
      </w:pPr>
      <w:r w:rsidRPr="00FD0550">
        <w:rPr>
          <w:color w:val="000000"/>
          <w:lang w:val="sr-Cyrl-RS"/>
        </w:rPr>
        <w:t>У вези са наведеним, РСЈП је надлежан и за иницијативе за измену поступака који имају правне основе у републичким прописима. Заинтересованим странама је омогућено да иницијативе подносе преко сајта РСЈП, као и преко сајта е-Папир.</w:t>
      </w:r>
    </w:p>
    <w:p w14:paraId="0CE87011" w14:textId="2C3AB04E" w:rsidR="0034431C" w:rsidRPr="00FD0550" w:rsidRDefault="0034431C" w:rsidP="00AD2934">
      <w:pPr>
        <w:pStyle w:val="basic-paragraph"/>
        <w:spacing w:before="0" w:beforeAutospacing="0" w:after="0" w:afterAutospacing="0"/>
        <w:ind w:firstLine="567"/>
        <w:jc w:val="both"/>
        <w:rPr>
          <w:color w:val="000000"/>
          <w:lang w:val="sr-Cyrl-RS"/>
        </w:rPr>
      </w:pPr>
      <w:r w:rsidRPr="00FD0550">
        <w:rPr>
          <w:color w:val="000000"/>
          <w:lang w:val="sr-Cyrl-RS"/>
        </w:rPr>
        <w:lastRenderedPageBreak/>
        <w:t>Поред тога, важно је нагласити да је у поступку оптимизације административних поступака предвиђено Програмом Е папир, спроведено више од 10 фокус група на којима су прикупљане иницијативе привредника, које су обрађене и интегирасане у препоруке које је усвојила Влада. Такође, пристигли су значајни коментари и препоруке од стране пословних удружења, НАЛЕД, Савеза страних инвеститиора, Америчке привредне коморе, док је Привредна комора Србије, партнер у реализацији овог дела Програма.</w:t>
      </w:r>
    </w:p>
    <w:p w14:paraId="33077C8B" w14:textId="77777777" w:rsidR="00CF620A" w:rsidRPr="00FD0550" w:rsidRDefault="00CF620A" w:rsidP="00AD2934">
      <w:pPr>
        <w:pStyle w:val="basic-paragraph"/>
        <w:spacing w:before="0" w:beforeAutospacing="0" w:after="0" w:afterAutospacing="0"/>
        <w:ind w:firstLine="567"/>
        <w:jc w:val="both"/>
        <w:rPr>
          <w:color w:val="000000"/>
          <w:lang w:val="sr-Cyrl-RS"/>
        </w:rPr>
      </w:pPr>
    </w:p>
    <w:p w14:paraId="4141BEC2"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7) Да ли постоје расположиви, односно потенцијални ресурси за спровођење идентификованих опција?</w:t>
      </w:r>
    </w:p>
    <w:p w14:paraId="123FDF49" w14:textId="77777777" w:rsidR="002F1B59" w:rsidRPr="00FD0550" w:rsidRDefault="002F1B59" w:rsidP="00AD2934">
      <w:pPr>
        <w:pStyle w:val="basic-paragraph"/>
        <w:spacing w:before="0" w:beforeAutospacing="0" w:after="0" w:afterAutospacing="0"/>
        <w:ind w:firstLine="567"/>
        <w:jc w:val="both"/>
        <w:rPr>
          <w:color w:val="000000"/>
          <w:lang w:val="sr-Cyrl-RS"/>
        </w:rPr>
      </w:pPr>
    </w:p>
    <w:p w14:paraId="3765BFF2" w14:textId="77777777" w:rsidR="00325256" w:rsidRPr="00FD0550" w:rsidRDefault="00325256"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Средства за успостављање Регистра и организационе јединце унутар РСЈП која ће водити регистар и вршити процес претходне и накнадне контроле административних поступака ће сходно Програму е-Папир бити обезбеђена у буџету Републике Србије, кроз буџете Канцеларије за информационе технологије и електронску управу основана (ИТЕ) и РСЈП. </w:t>
      </w:r>
    </w:p>
    <w:p w14:paraId="55818B3E" w14:textId="2A53EB6D" w:rsidR="002F1B59" w:rsidRPr="00FD0550" w:rsidRDefault="00325256" w:rsidP="000C5E07">
      <w:pPr>
        <w:pStyle w:val="basic-paragraph"/>
        <w:spacing w:before="0" w:beforeAutospacing="0" w:after="0" w:afterAutospacing="0"/>
        <w:ind w:firstLine="567"/>
        <w:jc w:val="both"/>
        <w:rPr>
          <w:color w:val="000000"/>
          <w:lang w:val="sr-Cyrl-RS"/>
        </w:rPr>
      </w:pPr>
      <w:r w:rsidRPr="00FD0550">
        <w:rPr>
          <w:color w:val="000000"/>
          <w:lang w:val="sr-Cyrl-RS"/>
        </w:rPr>
        <w:t xml:space="preserve">Са друге стране средства за наставак поједностављења административних поступака битних за пословање, као и попис и поједностављење административних поступака за грађане биће </w:t>
      </w:r>
      <w:r w:rsidR="000C5E07" w:rsidRPr="00FD0550">
        <w:rPr>
          <w:color w:val="000000"/>
          <w:lang w:val="sr-Cyrl-RS"/>
        </w:rPr>
        <w:t>финансирани из донаторских средстава (Европске уније, Фонда добре у</w:t>
      </w:r>
      <w:r w:rsidR="00AA3151">
        <w:rPr>
          <w:color w:val="000000"/>
          <w:lang w:val="sr-Cyrl-RS"/>
        </w:rPr>
        <w:t>праве Велике Британије и</w:t>
      </w:r>
      <w:r w:rsidR="000C5E07" w:rsidRPr="00FD0550">
        <w:rPr>
          <w:color w:val="000000"/>
          <w:lang w:val="sr-Cyrl-RS"/>
        </w:rPr>
        <w:t xml:space="preserve"> Немачке развојне помоћ</w:t>
      </w:r>
      <w:r w:rsidR="00AA3151">
        <w:rPr>
          <w:color w:val="000000"/>
          <w:lang w:val="sr-Cyrl-RS"/>
        </w:rPr>
        <w:t>и</w:t>
      </w:r>
      <w:r w:rsidR="000C5E07" w:rsidRPr="00FD0550">
        <w:rPr>
          <w:color w:val="000000"/>
          <w:lang w:val="sr-Cyrl-RS"/>
        </w:rPr>
        <w:t>).</w:t>
      </w:r>
    </w:p>
    <w:p w14:paraId="65C7ABAD" w14:textId="77777777" w:rsidR="002F1B59" w:rsidRPr="00FD0550" w:rsidRDefault="002F1B59" w:rsidP="00AD2934">
      <w:pPr>
        <w:pStyle w:val="basic-paragraph"/>
        <w:spacing w:before="0" w:beforeAutospacing="0" w:after="0" w:afterAutospacing="0"/>
        <w:ind w:firstLine="567"/>
        <w:jc w:val="both"/>
        <w:rPr>
          <w:color w:val="000000"/>
          <w:lang w:val="sr-Cyrl-RS"/>
        </w:rPr>
      </w:pPr>
    </w:p>
    <w:p w14:paraId="38120A1A" w14:textId="77777777" w:rsidR="000C5E07" w:rsidRPr="00FD0550" w:rsidRDefault="00E97C63" w:rsidP="000C5E07">
      <w:pPr>
        <w:pStyle w:val="basic-paragraph"/>
        <w:spacing w:before="0" w:beforeAutospacing="0" w:after="0" w:afterAutospacing="0"/>
        <w:ind w:firstLine="567"/>
        <w:jc w:val="both"/>
        <w:rPr>
          <w:color w:val="000000"/>
          <w:lang w:val="sr-Cyrl-RS"/>
        </w:rPr>
      </w:pPr>
      <w:r w:rsidRPr="00FD0550">
        <w:rPr>
          <w:b/>
          <w:color w:val="000000"/>
        </w:rPr>
        <w:t>8) Која опција је изабрана за спровођење и на основу чега је процењено да ће се том опцијом постићи жељена промена и остварење утврђених циљева?</w:t>
      </w:r>
    </w:p>
    <w:p w14:paraId="271A63C2" w14:textId="77777777" w:rsidR="000C5E07" w:rsidRPr="00FD0550" w:rsidRDefault="000C5E07" w:rsidP="000C5E07">
      <w:pPr>
        <w:pStyle w:val="basic-paragraph"/>
        <w:spacing w:before="0" w:beforeAutospacing="0" w:after="0" w:afterAutospacing="0"/>
        <w:ind w:firstLine="567"/>
        <w:jc w:val="both"/>
        <w:rPr>
          <w:color w:val="000000"/>
          <w:lang w:val="sr-Cyrl-RS"/>
        </w:rPr>
      </w:pPr>
    </w:p>
    <w:p w14:paraId="3A71DAED" w14:textId="77777777" w:rsidR="00833D5C" w:rsidRPr="00FD0550" w:rsidRDefault="00833D5C" w:rsidP="000C5E07">
      <w:pPr>
        <w:pStyle w:val="basic-paragraph"/>
        <w:spacing w:before="0" w:beforeAutospacing="0" w:after="0" w:afterAutospacing="0"/>
        <w:ind w:firstLine="567"/>
        <w:jc w:val="both"/>
        <w:rPr>
          <w:color w:val="000000"/>
          <w:lang w:val="sr-Cyrl-RS"/>
        </w:rPr>
      </w:pPr>
      <w:r w:rsidRPr="00FD0550">
        <w:rPr>
          <w:color w:val="000000"/>
          <w:lang w:val="sr-Cyrl-RS"/>
        </w:rPr>
        <w:t xml:space="preserve">Изабрана је </w:t>
      </w:r>
      <w:r w:rsidR="00D01792" w:rsidRPr="00FD0550">
        <w:rPr>
          <w:color w:val="000000"/>
          <w:lang w:val="sr-Cyrl-RS"/>
        </w:rPr>
        <w:t>опција која ће омогућити у</w:t>
      </w:r>
      <w:r w:rsidRPr="00FD0550">
        <w:rPr>
          <w:color w:val="000000"/>
          <w:lang w:val="sr-Cyrl-RS"/>
        </w:rPr>
        <w:t>спостављање Регистра кога води тело које има надлежност вођења континуиране оптимизације поступака</w:t>
      </w:r>
      <w:r w:rsidR="00D01792" w:rsidRPr="00FD0550">
        <w:rPr>
          <w:color w:val="000000"/>
          <w:lang w:val="sr-Cyrl-RS"/>
        </w:rPr>
        <w:t>.</w:t>
      </w:r>
    </w:p>
    <w:p w14:paraId="3CE87A95" w14:textId="77777777" w:rsidR="00D01792" w:rsidRPr="00FD0550" w:rsidRDefault="00D01792" w:rsidP="000C5E07">
      <w:pPr>
        <w:pStyle w:val="basic-paragraph"/>
        <w:spacing w:before="0" w:beforeAutospacing="0" w:after="0" w:afterAutospacing="0"/>
        <w:ind w:firstLine="567"/>
        <w:jc w:val="both"/>
        <w:rPr>
          <w:color w:val="000000"/>
          <w:lang w:val="sr-Cyrl-RS"/>
        </w:rPr>
      </w:pPr>
      <w:r w:rsidRPr="00FD0550">
        <w:rPr>
          <w:color w:val="000000"/>
          <w:lang w:val="sr-Cyrl-RS"/>
        </w:rPr>
        <w:t>Поред предности које се односе на црантрализовано управљање политиком у области и ефикасном праћење и контрол</w:t>
      </w:r>
      <w:r w:rsidR="00A777CA" w:rsidRPr="00FD0550">
        <w:rPr>
          <w:color w:val="000000"/>
          <w:lang w:val="sr-Cyrl-RS"/>
        </w:rPr>
        <w:t>у</w:t>
      </w:r>
      <w:r w:rsidRPr="00FD0550">
        <w:rPr>
          <w:color w:val="000000"/>
          <w:lang w:val="sr-Cyrl-RS"/>
        </w:rPr>
        <w:t xml:space="preserve"> процеса, што је већ наведено, потребно је нагл</w:t>
      </w:r>
      <w:r w:rsidR="00827494" w:rsidRPr="00FD0550">
        <w:rPr>
          <w:color w:val="000000"/>
          <w:lang w:val="sr-Cyrl-RS"/>
        </w:rPr>
        <w:t>а</w:t>
      </w:r>
      <w:r w:rsidRPr="00FD0550">
        <w:rPr>
          <w:color w:val="000000"/>
          <w:lang w:val="sr-Cyrl-RS"/>
        </w:rPr>
        <w:t>сити да су и портали у посматраним земљама ЕУ</w:t>
      </w:r>
      <w:r w:rsidR="00827494" w:rsidRPr="00FD0550">
        <w:rPr>
          <w:color w:val="000000"/>
          <w:lang w:val="sr-Cyrl-RS"/>
        </w:rPr>
        <w:t>,</w:t>
      </w:r>
      <w:r w:rsidRPr="00FD0550">
        <w:rPr>
          <w:color w:val="000000"/>
          <w:lang w:val="sr-Cyrl-RS"/>
        </w:rPr>
        <w:t xml:space="preserve"> које су служиле за упоредну праксу</w:t>
      </w:r>
      <w:r w:rsidR="00827494" w:rsidRPr="00FD0550">
        <w:rPr>
          <w:color w:val="000000"/>
          <w:lang w:val="sr-Cyrl-RS"/>
        </w:rPr>
        <w:t>,</w:t>
      </w:r>
      <w:r w:rsidRPr="00FD0550">
        <w:rPr>
          <w:color w:val="000000"/>
          <w:lang w:val="sr-Cyrl-RS"/>
        </w:rPr>
        <w:t xml:space="preserve"> такође устројени на сличан начин, односно да их води</w:t>
      </w:r>
      <w:r w:rsidR="00827494" w:rsidRPr="00FD0550">
        <w:rPr>
          <w:color w:val="000000"/>
          <w:lang w:val="sr-Cyrl-RS"/>
        </w:rPr>
        <w:t xml:space="preserve"> орган који истовремено формулипше, спроводи и коорднише политику Владе у области, врши контролу поступака и одговара директно Влади.</w:t>
      </w:r>
    </w:p>
    <w:p w14:paraId="3DB380B8" w14:textId="77777777" w:rsidR="00E97C63" w:rsidRPr="00FD0550" w:rsidRDefault="00E97C63" w:rsidP="000C5E07">
      <w:pPr>
        <w:pStyle w:val="basic-paragraph"/>
        <w:spacing w:before="0" w:beforeAutospacing="0" w:after="0" w:afterAutospacing="0"/>
        <w:ind w:firstLine="567"/>
        <w:jc w:val="both"/>
        <w:rPr>
          <w:b/>
          <w:color w:val="000000"/>
          <w:lang w:val="sr-Cyrl-RS"/>
        </w:rPr>
      </w:pPr>
      <w:r w:rsidRPr="00FD0550">
        <w:br w:type="page"/>
      </w:r>
    </w:p>
    <w:p w14:paraId="2A5DDD79" w14:textId="77777777" w:rsidR="00E97C63" w:rsidRPr="00FD0550" w:rsidRDefault="00E97C63" w:rsidP="00AD2934">
      <w:pPr>
        <w:pStyle w:val="bold"/>
        <w:spacing w:before="330" w:beforeAutospacing="0" w:after="120" w:afterAutospacing="0"/>
        <w:ind w:firstLine="567"/>
        <w:jc w:val="both"/>
        <w:rPr>
          <w:b/>
          <w:bCs/>
          <w:color w:val="000000"/>
        </w:rPr>
      </w:pPr>
      <w:r w:rsidRPr="00FD0550">
        <w:rPr>
          <w:b/>
          <w:bCs/>
          <w:color w:val="000000"/>
        </w:rPr>
        <w:lastRenderedPageBreak/>
        <w:t>Кључна питања за анализу финансијских ефеката</w:t>
      </w:r>
    </w:p>
    <w:p w14:paraId="6E06417F"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1) Какве ће ефекте изабранa опцијa имати на јавне приходе и расходе у средњем и дугом року?</w:t>
      </w:r>
    </w:p>
    <w:p w14:paraId="010B9D7A" w14:textId="77777777" w:rsidR="003633EB" w:rsidRPr="00FD0550" w:rsidRDefault="003633EB" w:rsidP="00AD2934">
      <w:pPr>
        <w:pStyle w:val="basic-paragraph"/>
        <w:spacing w:before="0" w:beforeAutospacing="0" w:after="0" w:afterAutospacing="0"/>
        <w:ind w:firstLine="567"/>
        <w:jc w:val="both"/>
        <w:rPr>
          <w:color w:val="000000"/>
          <w:lang w:val="sr-Cyrl-RS"/>
        </w:rPr>
      </w:pPr>
    </w:p>
    <w:p w14:paraId="35A4FA02" w14:textId="77777777" w:rsidR="003633EB" w:rsidRPr="00FD0550" w:rsidRDefault="003633EB" w:rsidP="003633EB">
      <w:pPr>
        <w:pStyle w:val="ListParagraph"/>
        <w:spacing w:after="0"/>
        <w:ind w:left="0" w:firstLine="720"/>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За спровођење закона потребно је обезбедити буџетска средства за успостављање нове организационе јединице у оквиру РСЈП, која ће се</w:t>
      </w:r>
      <w:r w:rsidR="00820D67" w:rsidRPr="00FD0550">
        <w:rPr>
          <w:rFonts w:ascii="Times New Roman" w:hAnsi="Times New Roman" w:cs="Times New Roman"/>
          <w:sz w:val="24"/>
          <w:szCs w:val="24"/>
          <w:lang w:val="sr-Cyrl-RS"/>
        </w:rPr>
        <w:t xml:space="preserve"> бавити</w:t>
      </w:r>
      <w:r w:rsidRPr="00FD0550">
        <w:rPr>
          <w:rFonts w:ascii="Times New Roman" w:hAnsi="Times New Roman" w:cs="Times New Roman"/>
          <w:sz w:val="24"/>
          <w:szCs w:val="24"/>
          <w:lang w:val="sr-Cyrl-RS"/>
        </w:rPr>
        <w:t xml:space="preserve"> оптимизацијом административних поступака</w:t>
      </w:r>
      <w:r w:rsidR="00820D67" w:rsidRPr="00FD0550">
        <w:rPr>
          <w:rFonts w:ascii="Times New Roman" w:hAnsi="Times New Roman" w:cs="Times New Roman"/>
          <w:sz w:val="24"/>
          <w:szCs w:val="24"/>
          <w:lang w:val="sr-Cyrl-RS"/>
        </w:rPr>
        <w:t xml:space="preserve"> (претходна и накнадна контрола)</w:t>
      </w:r>
      <w:r w:rsidRPr="00FD0550">
        <w:rPr>
          <w:rFonts w:ascii="Times New Roman" w:hAnsi="Times New Roman" w:cs="Times New Roman"/>
          <w:sz w:val="24"/>
          <w:szCs w:val="24"/>
          <w:lang w:val="sr-Cyrl-RS"/>
        </w:rPr>
        <w:t xml:space="preserve"> и координацијом активности у вези са успостављањем и вођењем Јавног регистра у износу од 7.550.000 РСД у 2020. години и 15.100.000 у 2021. години. </w:t>
      </w:r>
    </w:p>
    <w:p w14:paraId="1517EA69" w14:textId="77777777" w:rsidR="003633EB" w:rsidRPr="00FD0550" w:rsidRDefault="003633EB" w:rsidP="003633EB">
      <w:pPr>
        <w:pStyle w:val="ListParagraph"/>
        <w:spacing w:after="0"/>
        <w:ind w:left="0" w:firstLine="720"/>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 xml:space="preserve">За успостављање Јавног регистра </w:t>
      </w:r>
      <w:r w:rsidR="00997F7F" w:rsidRPr="00FD0550">
        <w:rPr>
          <w:rFonts w:ascii="Times New Roman" w:hAnsi="Times New Roman" w:cs="Times New Roman"/>
          <w:sz w:val="24"/>
          <w:szCs w:val="24"/>
          <w:lang w:val="sr-Cyrl-RS"/>
        </w:rPr>
        <w:t xml:space="preserve">обезбеђена су </w:t>
      </w:r>
      <w:r w:rsidRPr="00FD0550">
        <w:rPr>
          <w:rFonts w:ascii="Times New Roman" w:hAnsi="Times New Roman" w:cs="Times New Roman"/>
          <w:sz w:val="24"/>
          <w:szCs w:val="24"/>
          <w:lang w:val="sr-Cyrl-RS"/>
        </w:rPr>
        <w:t xml:space="preserve">средства </w:t>
      </w:r>
      <w:r w:rsidR="00997F7F" w:rsidRPr="00FD0550">
        <w:rPr>
          <w:rFonts w:ascii="Times New Roman" w:hAnsi="Times New Roman" w:cs="Times New Roman"/>
          <w:sz w:val="24"/>
          <w:szCs w:val="24"/>
          <w:lang w:val="sr-Cyrl-RS"/>
        </w:rPr>
        <w:t xml:space="preserve">у буџету за 2020. годину (буџет ИТЕ), </w:t>
      </w:r>
      <w:r w:rsidRPr="00FD0550">
        <w:rPr>
          <w:rFonts w:ascii="Times New Roman" w:hAnsi="Times New Roman" w:cs="Times New Roman"/>
          <w:sz w:val="24"/>
          <w:szCs w:val="24"/>
          <w:lang w:val="sr-Cyrl-RS"/>
        </w:rPr>
        <w:t>у износу од 50.000.000 РСД.</w:t>
      </w:r>
    </w:p>
    <w:p w14:paraId="51886841" w14:textId="77777777" w:rsidR="003633EB" w:rsidRPr="00FD0550" w:rsidRDefault="003633EB" w:rsidP="003633EB">
      <w:pPr>
        <w:pStyle w:val="ListParagraph"/>
        <w:spacing w:after="0"/>
        <w:ind w:left="0" w:firstLine="720"/>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У средњем и другом року из буџета ће се финансирати т</w:t>
      </w:r>
      <w:r w:rsidR="00997F7F" w:rsidRPr="00FD0550">
        <w:rPr>
          <w:rFonts w:ascii="Times New Roman" w:hAnsi="Times New Roman" w:cs="Times New Roman"/>
          <w:sz w:val="24"/>
          <w:szCs w:val="24"/>
          <w:lang w:val="sr-Cyrl-RS"/>
        </w:rPr>
        <w:t>рошкови организационе јединице (чије евентуално повећање ће зависити од повећања основице за зараду државних службеника), као и трошкови одржавања Регистра.</w:t>
      </w:r>
    </w:p>
    <w:p w14:paraId="79146299" w14:textId="77777777" w:rsidR="00997F7F" w:rsidRPr="00FD0550" w:rsidRDefault="00997F7F" w:rsidP="003633EB">
      <w:pPr>
        <w:pStyle w:val="ListParagraph"/>
        <w:spacing w:after="0"/>
        <w:ind w:left="0" w:firstLine="720"/>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Са друге стране, успостављање Регистра</w:t>
      </w:r>
      <w:r w:rsidR="00933F46" w:rsidRPr="00FD0550">
        <w:rPr>
          <w:rFonts w:ascii="Times New Roman" w:hAnsi="Times New Roman" w:cs="Times New Roman"/>
          <w:sz w:val="24"/>
          <w:szCs w:val="24"/>
          <w:lang w:val="sr-Cyrl-RS"/>
        </w:rPr>
        <w:t xml:space="preserve"> и континирана оптимизација административних поступака</w:t>
      </w:r>
      <w:r w:rsidRPr="00FD0550">
        <w:rPr>
          <w:rFonts w:ascii="Times New Roman" w:hAnsi="Times New Roman" w:cs="Times New Roman"/>
          <w:sz w:val="24"/>
          <w:szCs w:val="24"/>
          <w:lang w:val="sr-Cyrl-RS"/>
        </w:rPr>
        <w:t xml:space="preserve"> </w:t>
      </w:r>
      <w:r w:rsidR="00933F46" w:rsidRPr="00FD0550">
        <w:rPr>
          <w:rFonts w:ascii="Times New Roman" w:hAnsi="Times New Roman" w:cs="Times New Roman"/>
          <w:sz w:val="24"/>
          <w:szCs w:val="24"/>
          <w:lang w:val="sr-Cyrl-RS"/>
        </w:rPr>
        <w:t>ће позитивно утицати унапређење пословног окружења кроз повећање транспарентности и смањење административних трошкова</w:t>
      </w:r>
      <w:r w:rsidR="00813D79" w:rsidRPr="00FD0550">
        <w:rPr>
          <w:rFonts w:ascii="Times New Roman" w:hAnsi="Times New Roman" w:cs="Times New Roman"/>
          <w:sz w:val="24"/>
          <w:szCs w:val="24"/>
          <w:lang w:val="sr-Cyrl-RS"/>
        </w:rPr>
        <w:t>, што ће у средњем и дугом року олакшати пословање привредним субјектима, а посебно микро, малим и средњим</w:t>
      </w:r>
      <w:r w:rsidR="00B63397" w:rsidRPr="00FD0550">
        <w:rPr>
          <w:rFonts w:ascii="Times New Roman" w:hAnsi="Times New Roman" w:cs="Times New Roman"/>
          <w:sz w:val="24"/>
          <w:szCs w:val="24"/>
          <w:lang w:val="sr-Cyrl-RS"/>
        </w:rPr>
        <w:t xml:space="preserve"> субјектима. Наведено ће позитивно утицати на пословну активност и резултате привредних субјеката, што ће потенцијално имати позитиван ефекат на јавне приходе, при чему је у овом тренутку тешко </w:t>
      </w:r>
      <w:r w:rsidR="007C4934" w:rsidRPr="00FD0550">
        <w:rPr>
          <w:rFonts w:ascii="Times New Roman" w:hAnsi="Times New Roman" w:cs="Times New Roman"/>
          <w:sz w:val="24"/>
          <w:szCs w:val="24"/>
          <w:lang w:val="sr-Cyrl-RS"/>
        </w:rPr>
        <w:t>проценити</w:t>
      </w:r>
      <w:r w:rsidR="00B63397" w:rsidRPr="00FD0550">
        <w:rPr>
          <w:rFonts w:ascii="Times New Roman" w:hAnsi="Times New Roman" w:cs="Times New Roman"/>
          <w:sz w:val="24"/>
          <w:szCs w:val="24"/>
          <w:lang w:val="sr-Cyrl-RS"/>
        </w:rPr>
        <w:t xml:space="preserve"> да</w:t>
      </w:r>
      <w:r w:rsidR="007C4934" w:rsidRPr="00FD0550">
        <w:rPr>
          <w:rFonts w:ascii="Times New Roman" w:hAnsi="Times New Roman" w:cs="Times New Roman"/>
          <w:sz w:val="24"/>
          <w:szCs w:val="24"/>
          <w:lang w:val="sr-Cyrl-RS"/>
        </w:rPr>
        <w:t xml:space="preserve"> </w:t>
      </w:r>
      <w:r w:rsidR="00B63397" w:rsidRPr="00FD0550">
        <w:rPr>
          <w:rFonts w:ascii="Times New Roman" w:hAnsi="Times New Roman" w:cs="Times New Roman"/>
          <w:sz w:val="24"/>
          <w:szCs w:val="24"/>
          <w:lang w:val="sr-Cyrl-RS"/>
        </w:rPr>
        <w:t>ли ће тај ефекат бити значајан.</w:t>
      </w:r>
    </w:p>
    <w:p w14:paraId="1E177162" w14:textId="77777777" w:rsidR="003633EB" w:rsidRPr="00FD0550" w:rsidRDefault="003633EB" w:rsidP="00AD2934">
      <w:pPr>
        <w:pStyle w:val="basic-paragraph"/>
        <w:spacing w:before="0" w:beforeAutospacing="0" w:after="0" w:afterAutospacing="0"/>
        <w:ind w:firstLine="567"/>
        <w:jc w:val="both"/>
        <w:rPr>
          <w:color w:val="000000"/>
          <w:lang w:val="sr-Cyrl-RS"/>
        </w:rPr>
      </w:pPr>
    </w:p>
    <w:p w14:paraId="0465825D"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2) Да ли је финансијске ресурсе за спровођење изабране опције потребно обезбедити у буџету, или из других извора финансирања и којих?</w:t>
      </w:r>
    </w:p>
    <w:p w14:paraId="4546E162" w14:textId="77777777" w:rsidR="007C4934" w:rsidRPr="00FD0550" w:rsidRDefault="007C4934" w:rsidP="00AD2934">
      <w:pPr>
        <w:pStyle w:val="basic-paragraph"/>
        <w:spacing w:before="0" w:beforeAutospacing="0" w:after="0" w:afterAutospacing="0"/>
        <w:ind w:firstLine="567"/>
        <w:jc w:val="both"/>
        <w:rPr>
          <w:color w:val="000000"/>
          <w:lang w:val="sr-Cyrl-RS"/>
        </w:rPr>
      </w:pPr>
    </w:p>
    <w:p w14:paraId="4B413DE6" w14:textId="77777777" w:rsidR="00A777CA" w:rsidRPr="00FD0550" w:rsidRDefault="00A777CA" w:rsidP="00A777CA">
      <w:pPr>
        <w:pStyle w:val="basic-paragraph"/>
        <w:spacing w:before="0" w:beforeAutospacing="0" w:after="0" w:afterAutospacing="0"/>
        <w:ind w:firstLine="567"/>
        <w:jc w:val="both"/>
        <w:rPr>
          <w:color w:val="000000"/>
          <w:lang w:val="sr-Cyrl-RS"/>
        </w:rPr>
      </w:pPr>
      <w:r w:rsidRPr="00FD0550">
        <w:rPr>
          <w:color w:val="000000"/>
          <w:lang w:val="sr-Cyrl-RS"/>
        </w:rPr>
        <w:t>Финансијске р</w:t>
      </w:r>
      <w:r w:rsidR="00AF57E2" w:rsidRPr="00FD0550">
        <w:rPr>
          <w:color w:val="000000"/>
          <w:lang w:val="sr-Cyrl-RS"/>
        </w:rPr>
        <w:t>есурсе за спровођење З</w:t>
      </w:r>
      <w:r w:rsidRPr="00FD0550">
        <w:rPr>
          <w:color w:val="000000"/>
          <w:lang w:val="sr-Cyrl-RS"/>
        </w:rPr>
        <w:t>акона (успостављање и функционисање Регистра и успостављање нове организационе јединице у оквиру РСЈП која ће водити Регистар)</w:t>
      </w:r>
      <w:r w:rsidR="00AF57E2" w:rsidRPr="00FD0550">
        <w:rPr>
          <w:color w:val="000000"/>
          <w:lang w:val="sr-Cyrl-RS"/>
        </w:rPr>
        <w:t xml:space="preserve"> је потребно обезбедити у буџету.</w:t>
      </w:r>
    </w:p>
    <w:p w14:paraId="20F07D78" w14:textId="6824FCEB" w:rsidR="00AF57E2" w:rsidRPr="00FD0550" w:rsidRDefault="00AF57E2" w:rsidP="001E0DBE">
      <w:pPr>
        <w:pStyle w:val="basic-paragraph"/>
        <w:spacing w:before="0" w:beforeAutospacing="0" w:after="0" w:afterAutospacing="0"/>
        <w:ind w:firstLine="567"/>
        <w:jc w:val="both"/>
        <w:rPr>
          <w:color w:val="000000"/>
          <w:lang w:val="sr-Cyrl-RS"/>
        </w:rPr>
      </w:pPr>
      <w:r w:rsidRPr="00FD0550">
        <w:rPr>
          <w:color w:val="000000"/>
          <w:lang w:val="sr-Cyrl-RS"/>
        </w:rPr>
        <w:t>С друге стране, п</w:t>
      </w:r>
      <w:r w:rsidR="001936AC" w:rsidRPr="00FD0550">
        <w:rPr>
          <w:color w:val="000000"/>
          <w:lang w:val="sr-Cyrl-RS"/>
        </w:rPr>
        <w:t>рвобитни попис поступака, њихов</w:t>
      </w:r>
      <w:r w:rsidRPr="00FD0550">
        <w:rPr>
          <w:color w:val="000000"/>
          <w:lang w:val="sr-Cyrl-RS"/>
        </w:rPr>
        <w:t>а примарна анализа и израда препорука за поједностављење, као и израда предлога подзаконских аката се финансира из донаторских средстава (Европске уније, Фонда добре у</w:t>
      </w:r>
      <w:r w:rsidR="00020EB3">
        <w:rPr>
          <w:color w:val="000000"/>
          <w:lang w:val="sr-Cyrl-RS"/>
        </w:rPr>
        <w:t>праве Велике Британије и</w:t>
      </w:r>
      <w:r w:rsidRPr="00FD0550">
        <w:rPr>
          <w:color w:val="000000"/>
          <w:lang w:val="sr-Cyrl-RS"/>
        </w:rPr>
        <w:t xml:space="preserve"> Немачке развојне</w:t>
      </w:r>
      <w:r w:rsidR="004B4A3B">
        <w:rPr>
          <w:color w:val="000000"/>
          <w:lang w:val="sr-Cyrl-RS"/>
        </w:rPr>
        <w:t xml:space="preserve"> помоћи</w:t>
      </w:r>
      <w:bookmarkStart w:id="0" w:name="_GoBack"/>
      <w:bookmarkEnd w:id="0"/>
      <w:r w:rsidRPr="00FD0550">
        <w:rPr>
          <w:color w:val="000000"/>
          <w:lang w:val="sr-Cyrl-RS"/>
        </w:rPr>
        <w:t xml:space="preserve">).  </w:t>
      </w:r>
    </w:p>
    <w:p w14:paraId="450A2110" w14:textId="77777777" w:rsidR="00AF57E2" w:rsidRPr="00FD0550" w:rsidRDefault="00AF57E2" w:rsidP="00A777CA">
      <w:pPr>
        <w:pStyle w:val="basic-paragraph"/>
        <w:spacing w:before="0" w:beforeAutospacing="0" w:after="0" w:afterAutospacing="0"/>
        <w:ind w:firstLine="567"/>
        <w:jc w:val="both"/>
        <w:rPr>
          <w:color w:val="000000"/>
          <w:lang w:val="sr-Cyrl-RS"/>
        </w:rPr>
      </w:pPr>
    </w:p>
    <w:p w14:paraId="30A32CB1"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3) Како ће спровођење изабране опције утицати на међународне финансијске обавезе?</w:t>
      </w:r>
    </w:p>
    <w:p w14:paraId="7EF65FE2" w14:textId="77777777" w:rsidR="00AF57E2" w:rsidRPr="00FD0550" w:rsidRDefault="00AF57E2" w:rsidP="00AD2934">
      <w:pPr>
        <w:pStyle w:val="basic-paragraph"/>
        <w:spacing w:before="0" w:beforeAutospacing="0" w:after="0" w:afterAutospacing="0"/>
        <w:ind w:firstLine="567"/>
        <w:jc w:val="both"/>
        <w:rPr>
          <w:b/>
          <w:color w:val="000000"/>
          <w:lang w:val="sr-Cyrl-RS"/>
        </w:rPr>
      </w:pPr>
    </w:p>
    <w:p w14:paraId="4CC95C49" w14:textId="77777777" w:rsidR="00AF57E2" w:rsidRPr="00FD0550" w:rsidRDefault="00AF57E2" w:rsidP="00AD2934">
      <w:pPr>
        <w:pStyle w:val="basic-paragraph"/>
        <w:spacing w:before="0" w:beforeAutospacing="0" w:after="0" w:afterAutospacing="0"/>
        <w:ind w:firstLine="567"/>
        <w:jc w:val="both"/>
        <w:rPr>
          <w:color w:val="000000"/>
          <w:lang w:val="sr-Cyrl-RS"/>
        </w:rPr>
      </w:pPr>
      <w:r w:rsidRPr="00FD0550">
        <w:rPr>
          <w:color w:val="000000"/>
          <w:lang w:val="sr-Cyrl-RS"/>
        </w:rPr>
        <w:t>Спровођење изабране опције неће утицати на међународне финансијске обавезе.</w:t>
      </w:r>
    </w:p>
    <w:p w14:paraId="63E627AC" w14:textId="77777777" w:rsidR="00AF57E2" w:rsidRPr="00FD0550" w:rsidRDefault="00AF57E2" w:rsidP="00AD2934">
      <w:pPr>
        <w:pStyle w:val="basic-paragraph"/>
        <w:spacing w:before="0" w:beforeAutospacing="0" w:after="0" w:afterAutospacing="0"/>
        <w:ind w:firstLine="567"/>
        <w:jc w:val="both"/>
        <w:rPr>
          <w:b/>
          <w:color w:val="000000"/>
          <w:lang w:val="sr-Cyrl-RS"/>
        </w:rPr>
      </w:pPr>
    </w:p>
    <w:p w14:paraId="0F8CD272"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t>4) Колики су процењени трошкови увођења промена који проистичу из спровођења изабране опције (оснивање нових институција, реструктурирање постојећих институција и обука државних службеника) исказани у категоријама капиталних трошкова, текућих трошкова и зарада?</w:t>
      </w:r>
    </w:p>
    <w:p w14:paraId="2872148A" w14:textId="77777777" w:rsidR="00AF57E2" w:rsidRPr="00FD0550" w:rsidRDefault="00AF57E2" w:rsidP="00AD2934">
      <w:pPr>
        <w:pStyle w:val="basic-paragraph"/>
        <w:spacing w:before="0" w:beforeAutospacing="0" w:after="0" w:afterAutospacing="0"/>
        <w:ind w:firstLine="567"/>
        <w:jc w:val="both"/>
        <w:rPr>
          <w:color w:val="000000"/>
          <w:lang w:val="sr-Cyrl-RS"/>
        </w:rPr>
      </w:pPr>
    </w:p>
    <w:p w14:paraId="3B8AC3A8" w14:textId="77777777" w:rsidR="00AF57E2" w:rsidRPr="00FD0550" w:rsidRDefault="001936AC" w:rsidP="00AF57E2">
      <w:pPr>
        <w:pStyle w:val="ListParagraph"/>
        <w:spacing w:after="0"/>
        <w:ind w:left="0" w:firstLine="720"/>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lastRenderedPageBreak/>
        <w:t>Као што је наведено, за</w:t>
      </w:r>
      <w:r w:rsidR="00AF57E2" w:rsidRPr="00FD0550">
        <w:rPr>
          <w:rFonts w:ascii="Times New Roman" w:hAnsi="Times New Roman" w:cs="Times New Roman"/>
          <w:sz w:val="24"/>
          <w:szCs w:val="24"/>
          <w:lang w:val="sr-Cyrl-RS"/>
        </w:rPr>
        <w:t xml:space="preserve"> спровођење закона потребно је обезбедити буџетска средства за успостављање нове организационе јединице у оквиру РСЈП, која ће се</w:t>
      </w:r>
      <w:r w:rsidRPr="00FD0550">
        <w:rPr>
          <w:rFonts w:ascii="Times New Roman" w:hAnsi="Times New Roman" w:cs="Times New Roman"/>
          <w:sz w:val="24"/>
          <w:szCs w:val="24"/>
          <w:lang w:val="sr-Cyrl-RS"/>
        </w:rPr>
        <w:t xml:space="preserve"> бавити</w:t>
      </w:r>
      <w:r w:rsidR="00AF57E2" w:rsidRPr="00FD0550">
        <w:rPr>
          <w:rFonts w:ascii="Times New Roman" w:hAnsi="Times New Roman" w:cs="Times New Roman"/>
          <w:sz w:val="24"/>
          <w:szCs w:val="24"/>
          <w:lang w:val="sr-Cyrl-RS"/>
        </w:rPr>
        <w:t xml:space="preserve"> оптимизацијом административних поступака и координацијом активности у вези са успостављањем и вођењем Јавног регистра (претходна и накнадна контрола), у износу од 7.550.000 РСД у 2020. години и 15.100.000 у 2021. години. </w:t>
      </w:r>
    </w:p>
    <w:p w14:paraId="5580CF7C" w14:textId="77777777" w:rsidR="00AF57E2" w:rsidRPr="00FD0550" w:rsidRDefault="00AF57E2" w:rsidP="00AF57E2">
      <w:pPr>
        <w:pStyle w:val="ListParagraph"/>
        <w:spacing w:after="0"/>
        <w:ind w:left="0" w:firstLine="720"/>
        <w:jc w:val="both"/>
        <w:rPr>
          <w:rFonts w:ascii="Times New Roman" w:hAnsi="Times New Roman" w:cs="Times New Roman"/>
          <w:sz w:val="24"/>
          <w:szCs w:val="24"/>
          <w:lang w:val="sr-Cyrl-RS"/>
        </w:rPr>
      </w:pPr>
      <w:r w:rsidRPr="00FD0550">
        <w:rPr>
          <w:rFonts w:ascii="Times New Roman" w:hAnsi="Times New Roman" w:cs="Times New Roman"/>
          <w:sz w:val="24"/>
          <w:szCs w:val="24"/>
          <w:lang w:val="sr-Cyrl-RS"/>
        </w:rPr>
        <w:t>За успостављање Јавног регистра обезбеђена су средства у буџету за 2020. годину (буџет ИТЕ), у износу од 50.000.000 РСД.</w:t>
      </w:r>
    </w:p>
    <w:p w14:paraId="49A49E84" w14:textId="77777777" w:rsidR="00AF57E2" w:rsidRPr="00FD0550" w:rsidRDefault="00AF57E2" w:rsidP="00AD2934">
      <w:pPr>
        <w:pStyle w:val="basic-paragraph"/>
        <w:spacing w:before="0" w:beforeAutospacing="0" w:after="0" w:afterAutospacing="0"/>
        <w:ind w:firstLine="567"/>
        <w:jc w:val="both"/>
        <w:rPr>
          <w:color w:val="000000"/>
          <w:lang w:val="sr-Cyrl-RS"/>
        </w:rPr>
      </w:pPr>
      <w:r w:rsidRPr="00FD0550">
        <w:rPr>
          <w:color w:val="000000"/>
          <w:lang w:val="sr-Cyrl-RS"/>
        </w:rPr>
        <w:t>Обуке државних службеника ће бити део редовног програма Националне академије за јавну управу.</w:t>
      </w:r>
    </w:p>
    <w:p w14:paraId="4B61F8F5" w14:textId="77777777" w:rsidR="00AF57E2" w:rsidRPr="00FD0550" w:rsidRDefault="00AF57E2" w:rsidP="00AD2934">
      <w:pPr>
        <w:pStyle w:val="basic-paragraph"/>
        <w:spacing w:before="0" w:beforeAutospacing="0" w:after="0" w:afterAutospacing="0"/>
        <w:ind w:firstLine="567"/>
        <w:jc w:val="both"/>
        <w:rPr>
          <w:color w:val="000000"/>
          <w:lang w:val="sr-Cyrl-RS"/>
        </w:rPr>
      </w:pPr>
    </w:p>
    <w:p w14:paraId="0898A207"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5) Да ли је могуће финансирати расходе изабране опције кроз редистрибуцију постојећих средстава?</w:t>
      </w:r>
    </w:p>
    <w:p w14:paraId="628CA3E8" w14:textId="77777777" w:rsidR="00AF57E2" w:rsidRPr="00FD0550" w:rsidRDefault="00AF57E2" w:rsidP="00AD2934">
      <w:pPr>
        <w:pStyle w:val="basic-paragraph"/>
        <w:spacing w:before="0" w:beforeAutospacing="0" w:after="0" w:afterAutospacing="0"/>
        <w:ind w:firstLine="567"/>
        <w:jc w:val="both"/>
        <w:rPr>
          <w:b/>
          <w:color w:val="000000"/>
          <w:lang w:val="sr-Cyrl-RS"/>
        </w:rPr>
      </w:pPr>
    </w:p>
    <w:p w14:paraId="4878F26B" w14:textId="254487EA" w:rsidR="00AF57E2" w:rsidRPr="00FD0550" w:rsidRDefault="00AF57E2" w:rsidP="00AD2934">
      <w:pPr>
        <w:pStyle w:val="basic-paragraph"/>
        <w:spacing w:before="0" w:beforeAutospacing="0" w:after="0" w:afterAutospacing="0"/>
        <w:ind w:firstLine="567"/>
        <w:jc w:val="both"/>
        <w:rPr>
          <w:color w:val="000000"/>
          <w:lang w:val="sr-Cyrl-RS"/>
        </w:rPr>
      </w:pPr>
      <w:r w:rsidRPr="00FD0550">
        <w:rPr>
          <w:color w:val="000000"/>
          <w:lang w:val="sr-Cyrl-RS"/>
        </w:rPr>
        <w:t>Р</w:t>
      </w:r>
      <w:r w:rsidRPr="00FD0550">
        <w:rPr>
          <w:color w:val="000000"/>
        </w:rPr>
        <w:t>асходе изабране опције</w:t>
      </w:r>
      <w:r w:rsidRPr="00FD0550">
        <w:rPr>
          <w:color w:val="000000"/>
          <w:lang w:val="sr-Cyrl-RS"/>
        </w:rPr>
        <w:t xml:space="preserve"> није могуће финансирати</w:t>
      </w:r>
      <w:r w:rsidRPr="00FD0550">
        <w:rPr>
          <w:color w:val="000000"/>
        </w:rPr>
        <w:t xml:space="preserve"> кроз редистрибуцију постојећих средстава</w:t>
      </w:r>
      <w:r w:rsidRPr="00FD0550">
        <w:rPr>
          <w:color w:val="000000"/>
          <w:lang w:val="sr-Cyrl-RS"/>
        </w:rPr>
        <w:t xml:space="preserve">. </w:t>
      </w:r>
    </w:p>
    <w:p w14:paraId="62F8C55E" w14:textId="77777777" w:rsidR="00AF57E2" w:rsidRPr="00FD0550" w:rsidRDefault="00AF57E2" w:rsidP="00AD2934">
      <w:pPr>
        <w:pStyle w:val="basic-paragraph"/>
        <w:spacing w:before="0" w:beforeAutospacing="0" w:after="0" w:afterAutospacing="0"/>
        <w:ind w:firstLine="567"/>
        <w:jc w:val="both"/>
        <w:rPr>
          <w:b/>
          <w:color w:val="000000"/>
          <w:lang w:val="sr-Cyrl-RS"/>
        </w:rPr>
      </w:pPr>
    </w:p>
    <w:p w14:paraId="7CB88076"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6) Какви ће бити ефекти спровођења изабране опције на расходе других институција?</w:t>
      </w:r>
    </w:p>
    <w:p w14:paraId="4D251C7D" w14:textId="77777777" w:rsidR="00BE68AD" w:rsidRPr="00FD0550" w:rsidRDefault="00BE68AD" w:rsidP="00AD2934">
      <w:pPr>
        <w:pStyle w:val="basic-paragraph"/>
        <w:spacing w:before="0" w:beforeAutospacing="0" w:after="0" w:afterAutospacing="0"/>
        <w:ind w:firstLine="567"/>
        <w:jc w:val="both"/>
        <w:rPr>
          <w:b/>
          <w:color w:val="000000"/>
          <w:lang w:val="sr-Cyrl-RS"/>
        </w:rPr>
      </w:pPr>
    </w:p>
    <w:p w14:paraId="23C2B75C" w14:textId="77777777" w:rsidR="00BF31A6" w:rsidRPr="00FD0550" w:rsidRDefault="003A6DED" w:rsidP="00BF31A6">
      <w:pPr>
        <w:pStyle w:val="basic-paragraph"/>
        <w:spacing w:before="0" w:beforeAutospacing="0" w:after="0" w:afterAutospacing="0"/>
        <w:ind w:firstLine="567"/>
        <w:jc w:val="both"/>
        <w:rPr>
          <w:color w:val="000000"/>
          <w:lang w:val="sr-Cyrl-RS"/>
        </w:rPr>
      </w:pPr>
      <w:r w:rsidRPr="00FD0550">
        <w:rPr>
          <w:color w:val="000000"/>
          <w:lang w:val="sr-Cyrl-RS"/>
        </w:rPr>
        <w:t xml:space="preserve">Спровођење Закона </w:t>
      </w:r>
      <w:r w:rsidR="00504793" w:rsidRPr="00FD0550">
        <w:rPr>
          <w:color w:val="000000"/>
          <w:lang w:val="sr-Cyrl-RS"/>
        </w:rPr>
        <w:t>ће, поред</w:t>
      </w:r>
      <w:r w:rsidRPr="00FD0550">
        <w:rPr>
          <w:color w:val="000000"/>
          <w:lang w:val="sr-Cyrl-RS"/>
        </w:rPr>
        <w:t xml:space="preserve"> ефек</w:t>
      </w:r>
      <w:r w:rsidR="00504793" w:rsidRPr="00FD0550">
        <w:rPr>
          <w:color w:val="000000"/>
          <w:lang w:val="sr-Cyrl-RS"/>
        </w:rPr>
        <w:t>а</w:t>
      </w:r>
      <w:r w:rsidRPr="00FD0550">
        <w:rPr>
          <w:color w:val="000000"/>
          <w:lang w:val="sr-Cyrl-RS"/>
        </w:rPr>
        <w:t>т</w:t>
      </w:r>
      <w:r w:rsidR="00504793" w:rsidRPr="00FD0550">
        <w:rPr>
          <w:color w:val="000000"/>
          <w:lang w:val="sr-Cyrl-RS"/>
        </w:rPr>
        <w:t>а</w:t>
      </w:r>
      <w:r w:rsidRPr="00FD0550">
        <w:rPr>
          <w:color w:val="000000"/>
          <w:lang w:val="sr-Cyrl-RS"/>
        </w:rPr>
        <w:t xml:space="preserve"> на расходе других институција</w:t>
      </w:r>
      <w:r w:rsidR="00504793" w:rsidRPr="00FD0550">
        <w:rPr>
          <w:color w:val="000000"/>
          <w:lang w:val="sr-Cyrl-RS"/>
        </w:rPr>
        <w:t xml:space="preserve"> на РСЈП и ИТЕ, имати ефекте на расходе Аутономне покрајине Војводине која ће морати да финансира </w:t>
      </w:r>
      <w:r w:rsidR="00BF31A6" w:rsidRPr="00FD0550">
        <w:rPr>
          <w:color w:val="000000"/>
          <w:lang w:val="sr-Cyrl-RS"/>
        </w:rPr>
        <w:t>рад надлежног покрајинског органа који ће спроводити контролу усклађености поступака са методолошким правилима за уређење поступка.</w:t>
      </w:r>
    </w:p>
    <w:p w14:paraId="44DBEE8E" w14:textId="6D7499DF" w:rsidR="00E97C63" w:rsidRPr="00FD0550" w:rsidRDefault="00E97C63" w:rsidP="00BF31A6">
      <w:pPr>
        <w:pStyle w:val="basic-paragraph"/>
        <w:spacing w:before="0" w:beforeAutospacing="0" w:after="0" w:afterAutospacing="0"/>
        <w:ind w:firstLine="567"/>
        <w:jc w:val="both"/>
        <w:rPr>
          <w:color w:val="000000"/>
          <w:lang w:val="sr-Cyrl-RS"/>
        </w:rPr>
      </w:pPr>
      <w:r w:rsidRPr="00FD0550">
        <w:br w:type="page"/>
      </w:r>
    </w:p>
    <w:p w14:paraId="445BA716" w14:textId="77777777" w:rsidR="00E97C63" w:rsidRPr="00FD0550" w:rsidRDefault="00E97C63" w:rsidP="00AD2934">
      <w:pPr>
        <w:pStyle w:val="bold"/>
        <w:spacing w:before="330" w:beforeAutospacing="0" w:after="120" w:afterAutospacing="0"/>
        <w:ind w:firstLine="567"/>
        <w:jc w:val="both"/>
        <w:rPr>
          <w:b/>
          <w:bCs/>
          <w:color w:val="000000"/>
        </w:rPr>
      </w:pPr>
      <w:r w:rsidRPr="00FD0550">
        <w:rPr>
          <w:b/>
          <w:bCs/>
          <w:color w:val="000000"/>
        </w:rPr>
        <w:lastRenderedPageBreak/>
        <w:t>Кључна питања за анализу економских ефеката</w:t>
      </w:r>
    </w:p>
    <w:p w14:paraId="0B25D51B"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1) Које трошкове и користи (материјалне и нематеријалне) ће изабрана опција проузроковати привреди, појединој грани, односно одређеној категорији привредних субјеката?</w:t>
      </w:r>
    </w:p>
    <w:p w14:paraId="456D25AE" w14:textId="77777777" w:rsidR="003A6DED" w:rsidRPr="00FD0550" w:rsidRDefault="003A6DED" w:rsidP="00AD2934">
      <w:pPr>
        <w:pStyle w:val="basic-paragraph"/>
        <w:spacing w:before="0" w:beforeAutospacing="0" w:after="0" w:afterAutospacing="0"/>
        <w:ind w:firstLine="567"/>
        <w:jc w:val="both"/>
        <w:rPr>
          <w:color w:val="000000"/>
          <w:lang w:val="sr-Cyrl-RS"/>
        </w:rPr>
      </w:pPr>
    </w:p>
    <w:p w14:paraId="074B58E2" w14:textId="77777777" w:rsidR="003A6DED" w:rsidRPr="00FD0550" w:rsidRDefault="00DD4A9A" w:rsidP="00AD2934">
      <w:pPr>
        <w:pStyle w:val="basic-paragraph"/>
        <w:spacing w:before="0" w:beforeAutospacing="0" w:after="0" w:afterAutospacing="0"/>
        <w:ind w:firstLine="567"/>
        <w:jc w:val="both"/>
        <w:rPr>
          <w:color w:val="000000"/>
          <w:lang w:val="sr-Cyrl-RS"/>
        </w:rPr>
      </w:pPr>
      <w:r w:rsidRPr="00FD0550">
        <w:rPr>
          <w:color w:val="000000"/>
          <w:lang w:val="sr-Cyrl-RS"/>
        </w:rPr>
        <w:t>Решења предвиђена Законом неће створити додатне трошкове привредним субјектима. Законом се не намећу нове административне и технолошке обавезе привредним субјектима, нити додатна плаћања.</w:t>
      </w:r>
    </w:p>
    <w:p w14:paraId="709D9351" w14:textId="77777777" w:rsidR="00DD4A9A" w:rsidRPr="00FD0550" w:rsidRDefault="00DD4A9A" w:rsidP="00AD2934">
      <w:pPr>
        <w:pStyle w:val="basic-paragraph"/>
        <w:spacing w:before="0" w:beforeAutospacing="0" w:after="0" w:afterAutospacing="0"/>
        <w:ind w:firstLine="567"/>
        <w:jc w:val="both"/>
        <w:rPr>
          <w:color w:val="000000"/>
          <w:lang w:val="sr-Cyrl-RS"/>
        </w:rPr>
      </w:pPr>
      <w:r w:rsidRPr="00FD0550">
        <w:rPr>
          <w:color w:val="000000"/>
          <w:lang w:val="sr-Cyrl-RS"/>
        </w:rPr>
        <w:t>Са друге стране, као што је већ наведено, Регистар ће омогућити привредним субјектима да на једном месту дођу до свих информација о административним поступцима важним за пословање, прописаним на републичком и покрајинском нивоу. Ово ће у многоме скратити време потребно да би се привредни субјекти, а посебно нови привредни субјекти или привредни субјекти који проширују своје пословање у друге делатности, упознају са административним поступцима које морају спровести.</w:t>
      </w:r>
    </w:p>
    <w:p w14:paraId="6829739F" w14:textId="77777777" w:rsidR="00DD4A9A" w:rsidRPr="00FD0550" w:rsidRDefault="00DD4A9A" w:rsidP="00AD2934">
      <w:pPr>
        <w:pStyle w:val="basic-paragraph"/>
        <w:spacing w:before="0" w:beforeAutospacing="0" w:after="0" w:afterAutospacing="0"/>
        <w:ind w:firstLine="567"/>
        <w:jc w:val="both"/>
        <w:rPr>
          <w:color w:val="000000"/>
          <w:lang w:val="sr-Cyrl-RS"/>
        </w:rPr>
      </w:pPr>
      <w:r w:rsidRPr="00FD0550">
        <w:rPr>
          <w:color w:val="000000"/>
          <w:lang w:val="sr-Cyrl-RS"/>
        </w:rPr>
        <w:t>Успостављање регистра и континуирана оптимизација поступака, на</w:t>
      </w:r>
      <w:r w:rsidR="001936AC" w:rsidRPr="00FD0550">
        <w:rPr>
          <w:color w:val="000000"/>
          <w:lang w:val="sr-Cyrl-RS"/>
        </w:rPr>
        <w:t>ј</w:t>
      </w:r>
      <w:r w:rsidRPr="00FD0550">
        <w:rPr>
          <w:color w:val="000000"/>
          <w:lang w:val="sr-Cyrl-RS"/>
        </w:rPr>
        <w:t>већи позитивни утицај би требало да има на микро, мале и средње привредне субјекте</w:t>
      </w:r>
      <w:r w:rsidR="00C52A5B" w:rsidRPr="00FD0550">
        <w:rPr>
          <w:color w:val="000000"/>
          <w:lang w:val="sr-Cyrl-RS"/>
        </w:rPr>
        <w:t xml:space="preserve"> (у даљем тексту: ММСП) који немају правне службе и који не могу да прате измене прописа и поступака. Битно је истаћи да је сигурност и предвидљивост институционалног окружења најзначајнија управо за ММСП, с обзиром да они углавном немају моћ да преговарају с државним институцијама о правилима пословања као што то могу велики привредни субјекти.</w:t>
      </w:r>
    </w:p>
    <w:p w14:paraId="19459BDE" w14:textId="77777777" w:rsidR="002302B1" w:rsidRPr="00FD0550" w:rsidRDefault="00C52A5B"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Врло је тешко материјално (квантитативно) изразити корист од боље информисаности о административним поступцима </w:t>
      </w:r>
      <w:r w:rsidR="002302B1" w:rsidRPr="00FD0550">
        <w:rPr>
          <w:color w:val="000000"/>
          <w:lang w:val="sr-Cyrl-RS"/>
        </w:rPr>
        <w:t xml:space="preserve">важним за пословање, али можемо да апроксимујемо одређену вредност </w:t>
      </w:r>
      <w:r w:rsidR="00F92ABD" w:rsidRPr="00FD0550">
        <w:rPr>
          <w:color w:val="000000"/>
          <w:lang w:val="sr-Cyrl-RS"/>
        </w:rPr>
        <w:t>уш</w:t>
      </w:r>
      <w:r w:rsidR="002302B1" w:rsidRPr="00FD0550">
        <w:rPr>
          <w:color w:val="000000"/>
          <w:lang w:val="sr-Cyrl-RS"/>
        </w:rPr>
        <w:t xml:space="preserve">теде за новорегистроване привредне субјекте на основу података прикупљених у оквиру пописа административних поступака 2016. </w:t>
      </w:r>
      <w:r w:rsidR="001936AC" w:rsidRPr="00FD0550">
        <w:rPr>
          <w:color w:val="000000"/>
          <w:lang w:val="sr-Cyrl-RS"/>
        </w:rPr>
        <w:t>г</w:t>
      </w:r>
      <w:r w:rsidR="002302B1" w:rsidRPr="00FD0550">
        <w:rPr>
          <w:color w:val="000000"/>
          <w:lang w:val="sr-Cyrl-RS"/>
        </w:rPr>
        <w:t>одине</w:t>
      </w:r>
      <w:r w:rsidR="001936AC" w:rsidRPr="00FD0550">
        <w:rPr>
          <w:color w:val="000000"/>
          <w:lang w:val="sr-Cyrl-RS"/>
        </w:rPr>
        <w:t>,</w:t>
      </w:r>
      <w:r w:rsidR="00F92ABD" w:rsidRPr="00FD0550">
        <w:rPr>
          <w:color w:val="000000"/>
          <w:lang w:val="sr-Cyrl-RS"/>
        </w:rPr>
        <w:t xml:space="preserve"> имајући у виду да се ови субјекти у највећој мери први пут сусрећу са административним поступцима, односно да им је потребно значајно време да се информишу о сврси поступка, надлежном органу и потребној документацији</w:t>
      </w:r>
      <w:r w:rsidR="002302B1" w:rsidRPr="00FD0550">
        <w:rPr>
          <w:color w:val="000000"/>
          <w:lang w:val="sr-Cyrl-RS"/>
        </w:rPr>
        <w:t xml:space="preserve">. </w:t>
      </w:r>
    </w:p>
    <w:p w14:paraId="1E7945DA" w14:textId="77777777" w:rsidR="003A6DED" w:rsidRPr="00FD0550" w:rsidRDefault="002302B1" w:rsidP="00AD2934">
      <w:pPr>
        <w:pStyle w:val="basic-paragraph"/>
        <w:spacing w:before="0" w:beforeAutospacing="0" w:after="0" w:afterAutospacing="0"/>
        <w:ind w:firstLine="567"/>
        <w:jc w:val="both"/>
        <w:rPr>
          <w:i/>
          <w:color w:val="000000"/>
          <w:lang w:val="sr-Cyrl-RS"/>
        </w:rPr>
      </w:pPr>
      <w:r w:rsidRPr="00FD0550">
        <w:rPr>
          <w:color w:val="000000"/>
          <w:lang w:val="sr-Cyrl-RS"/>
        </w:rPr>
        <w:t>Ако пођемо од подататка о броју поднетих захтева у 2016. години за административне поступке за које је достављен тај податак у току пописа (24.939.354</w:t>
      </w:r>
      <w:r w:rsidR="00D43EEE" w:rsidRPr="00FD0550">
        <w:rPr>
          <w:color w:val="000000"/>
          <w:lang w:val="sr-Cyrl-RS"/>
        </w:rPr>
        <w:t>, при чему нису били доступни подаци о броју поднетих захтева за 139 поступака</w:t>
      </w:r>
      <w:r w:rsidRPr="00FD0550">
        <w:rPr>
          <w:color w:val="000000"/>
          <w:lang w:val="sr-Cyrl-RS"/>
        </w:rPr>
        <w:t>) и од њега одузмемо захтеве који се односе на обрачун пореза и доприноса за социјално осигурање (око 11.000.000 захтева) које за новорегистроване субјекте углавном подносе књиговодствене агенције, долазимо до цифре од неких 15.000.000 поднетих захтева</w:t>
      </w:r>
      <w:r w:rsidR="00F92ABD" w:rsidRPr="00FD0550">
        <w:rPr>
          <w:color w:val="000000"/>
          <w:lang w:val="sr-Cyrl-RS"/>
        </w:rPr>
        <w:t xml:space="preserve"> директно од привредних субјеката</w:t>
      </w:r>
      <w:r w:rsidRPr="00FD0550">
        <w:rPr>
          <w:color w:val="000000"/>
          <w:lang w:val="sr-Cyrl-RS"/>
        </w:rPr>
        <w:t>.</w:t>
      </w:r>
      <w:r w:rsidR="00F92ABD" w:rsidRPr="00FD0550">
        <w:rPr>
          <w:color w:val="000000"/>
          <w:lang w:val="sr-Cyrl-RS"/>
        </w:rPr>
        <w:t xml:space="preserve"> Како је удео новорегистровани привредни субјеката у укупном броју привредних субјеката у 2016, години био 11,87% можемо да предпоставимо да су новорегистровани пивредних субјекти поднели око 1.780.000 захтева. Уколико би се постојањем Регистра смањило време потребно за информисање барем за </w:t>
      </w:r>
      <w:r w:rsidR="000C0978" w:rsidRPr="00FD0550">
        <w:rPr>
          <w:color w:val="000000"/>
          <w:lang w:val="sr-Cyrl-RS"/>
        </w:rPr>
        <w:t>30</w:t>
      </w:r>
      <w:r w:rsidR="00F92ABD" w:rsidRPr="00FD0550">
        <w:rPr>
          <w:color w:val="000000"/>
          <w:lang w:val="sr-Cyrl-RS"/>
        </w:rPr>
        <w:t xml:space="preserve"> минута по захтеву</w:t>
      </w:r>
      <w:r w:rsidR="000C0978" w:rsidRPr="00FD0550">
        <w:rPr>
          <w:color w:val="000000"/>
          <w:lang w:val="sr-Cyrl-RS"/>
        </w:rPr>
        <w:t>, а</w:t>
      </w:r>
      <w:r w:rsidR="00F92ABD" w:rsidRPr="00FD0550">
        <w:rPr>
          <w:color w:val="000000"/>
          <w:lang w:val="sr-Cyrl-RS"/>
        </w:rPr>
        <w:t xml:space="preserve"> </w:t>
      </w:r>
      <w:r w:rsidR="000C0978" w:rsidRPr="00FD0550">
        <w:rPr>
          <w:color w:val="000000"/>
          <w:lang w:val="sr-Cyrl-RS"/>
        </w:rPr>
        <w:t>и</w:t>
      </w:r>
      <w:r w:rsidR="00F92ABD" w:rsidRPr="00FD0550">
        <w:rPr>
          <w:color w:val="000000"/>
          <w:lang w:val="sr-Cyrl-RS"/>
        </w:rPr>
        <w:t xml:space="preserve">мајући у виду да је просечна </w:t>
      </w:r>
      <w:r w:rsidR="000C0978" w:rsidRPr="00FD0550">
        <w:rPr>
          <w:color w:val="000000"/>
          <w:lang w:val="sr-Cyrl-RS"/>
        </w:rPr>
        <w:t xml:space="preserve">бруто </w:t>
      </w:r>
      <w:r w:rsidR="00F92ABD" w:rsidRPr="00FD0550">
        <w:rPr>
          <w:color w:val="000000"/>
          <w:lang w:val="sr-Cyrl-RS"/>
        </w:rPr>
        <w:t>сатница за 201</w:t>
      </w:r>
      <w:r w:rsidR="000C0978" w:rsidRPr="00FD0550">
        <w:rPr>
          <w:color w:val="000000"/>
          <w:lang w:val="sr-Cyrl-RS"/>
        </w:rPr>
        <w:t xml:space="preserve">6. годину била 360 динара, долазимо до </w:t>
      </w:r>
      <w:r w:rsidR="00EA6251" w:rsidRPr="00FD0550">
        <w:rPr>
          <w:color w:val="000000"/>
          <w:lang w:val="sr-Cyrl-RS"/>
        </w:rPr>
        <w:t xml:space="preserve">годишње </w:t>
      </w:r>
      <w:r w:rsidR="000C0978" w:rsidRPr="00FD0550">
        <w:rPr>
          <w:color w:val="000000"/>
          <w:lang w:val="sr-Cyrl-RS"/>
        </w:rPr>
        <w:t xml:space="preserve">уштеде од </w:t>
      </w:r>
      <w:r w:rsidR="00EA6251" w:rsidRPr="00FD0550">
        <w:rPr>
          <w:color w:val="000000"/>
          <w:lang w:val="sr-Cyrl-RS"/>
        </w:rPr>
        <w:t xml:space="preserve">око </w:t>
      </w:r>
      <w:r w:rsidR="000C0978" w:rsidRPr="00FD0550">
        <w:rPr>
          <w:color w:val="000000"/>
          <w:lang w:val="sr-Cyrl-RS"/>
        </w:rPr>
        <w:t>320.000.000 динара.</w:t>
      </w:r>
    </w:p>
    <w:p w14:paraId="156B4BC8" w14:textId="77777777" w:rsidR="00D43EEE" w:rsidRPr="00FD0550" w:rsidRDefault="00D43EEE" w:rsidP="00AD2934">
      <w:pPr>
        <w:pStyle w:val="basic-paragraph"/>
        <w:spacing w:before="0" w:beforeAutospacing="0" w:after="0" w:afterAutospacing="0"/>
        <w:ind w:firstLine="567"/>
        <w:jc w:val="both"/>
        <w:rPr>
          <w:color w:val="000000"/>
          <w:lang w:val="sr-Cyrl-RS"/>
        </w:rPr>
      </w:pPr>
    </w:p>
    <w:p w14:paraId="5046F28D"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2) Да ли изабрана опција утиче на конкурентност привредних субјеката на домаћем и иностраном тржишту (укључујући и ефекте на конкурентност цена) и на који начин?</w:t>
      </w:r>
    </w:p>
    <w:p w14:paraId="4CD3DC38" w14:textId="77777777" w:rsidR="000C0978" w:rsidRPr="00FD0550" w:rsidRDefault="000C0978" w:rsidP="00AD2934">
      <w:pPr>
        <w:pStyle w:val="basic-paragraph"/>
        <w:spacing w:before="0" w:beforeAutospacing="0" w:after="0" w:afterAutospacing="0"/>
        <w:ind w:firstLine="567"/>
        <w:jc w:val="both"/>
        <w:rPr>
          <w:color w:val="000000"/>
          <w:lang w:val="sr-Cyrl-RS"/>
        </w:rPr>
      </w:pPr>
    </w:p>
    <w:p w14:paraId="76B437BE" w14:textId="09B44268" w:rsidR="00954B90" w:rsidRPr="00FD0550" w:rsidRDefault="00954B90" w:rsidP="00954B90">
      <w:pPr>
        <w:pStyle w:val="basic-paragraph"/>
        <w:spacing w:before="0" w:beforeAutospacing="0" w:after="0" w:afterAutospacing="0"/>
        <w:ind w:firstLine="567"/>
        <w:jc w:val="both"/>
        <w:rPr>
          <w:color w:val="000000"/>
          <w:lang w:val="sr-Cyrl-RS"/>
        </w:rPr>
      </w:pPr>
      <w:r w:rsidRPr="00FD0550">
        <w:rPr>
          <w:color w:val="000000"/>
          <w:lang w:val="sr-Cyrl-RS"/>
        </w:rPr>
        <w:lastRenderedPageBreak/>
        <w:t>Као што је већ наведено, успостављање и функционисање Регистра и континуирани процес оптимизације поступака ће имати ефекта на ниво транспарентности и предвидивости институционалног окружења што ће смањити админисративне трошкове привредних субјеката који послују у Србији и обезбедити им конкурентску предност у привлачењу капитала (кроз домаће и стране инвестиције) и нове техологије у односу на привредне субјекте из земаља где је нижи ниво транспарентности и предвидивости институционалног окружења</w:t>
      </w:r>
      <w:r w:rsidR="0034431C" w:rsidRPr="00FD0550">
        <w:rPr>
          <w:color w:val="000000"/>
          <w:lang w:val="sr-Cyrl-RS"/>
        </w:rPr>
        <w:t>.Посебно је значајно за микро и мале привредне субјекте, имаући у виду да ће сви имати исте информације и то на једом месту, што доприноси једнаким условима за остваривање њихових циљева</w:t>
      </w:r>
    </w:p>
    <w:p w14:paraId="7ACB6756" w14:textId="77777777" w:rsidR="000C0978" w:rsidRPr="00FD0550" w:rsidRDefault="000C0978" w:rsidP="00AD2934">
      <w:pPr>
        <w:pStyle w:val="basic-paragraph"/>
        <w:spacing w:before="0" w:beforeAutospacing="0" w:after="0" w:afterAutospacing="0"/>
        <w:ind w:firstLine="567"/>
        <w:jc w:val="both"/>
        <w:rPr>
          <w:color w:val="000000"/>
          <w:lang w:val="sr-Cyrl-RS"/>
        </w:rPr>
      </w:pPr>
    </w:p>
    <w:p w14:paraId="68483D0F" w14:textId="77777777" w:rsidR="00E97C63" w:rsidRPr="00FD0550" w:rsidRDefault="00954B90" w:rsidP="00AD2934">
      <w:pPr>
        <w:pStyle w:val="basic-paragraph"/>
        <w:spacing w:before="0" w:beforeAutospacing="0" w:after="0" w:afterAutospacing="0"/>
        <w:ind w:firstLine="567"/>
        <w:jc w:val="both"/>
        <w:rPr>
          <w:b/>
          <w:color w:val="000000"/>
          <w:lang w:val="sr-Cyrl-RS"/>
        </w:rPr>
      </w:pPr>
      <w:r w:rsidRPr="00FD0550">
        <w:rPr>
          <w:b/>
          <w:color w:val="000000"/>
        </w:rPr>
        <w:t>3) Да ли изабран</w:t>
      </w:r>
      <w:r w:rsidRPr="00FD0550">
        <w:rPr>
          <w:b/>
          <w:color w:val="000000"/>
          <w:lang w:val="sr-Cyrl-RS"/>
        </w:rPr>
        <w:t>а</w:t>
      </w:r>
      <w:r w:rsidR="00E97C63" w:rsidRPr="00FD0550">
        <w:rPr>
          <w:b/>
          <w:color w:val="000000"/>
        </w:rPr>
        <w:t xml:space="preserve"> опциј</w:t>
      </w:r>
      <w:r w:rsidRPr="00FD0550">
        <w:rPr>
          <w:b/>
          <w:color w:val="000000"/>
          <w:lang w:val="sr-Cyrl-RS"/>
        </w:rPr>
        <w:t>а</w:t>
      </w:r>
      <w:r w:rsidR="00E97C63" w:rsidRPr="00FD0550">
        <w:rPr>
          <w:b/>
          <w:color w:val="000000"/>
        </w:rPr>
        <w:t xml:space="preserve"> утичу на услове конкуренције и на који начин?</w:t>
      </w:r>
    </w:p>
    <w:p w14:paraId="365B5B2A" w14:textId="77777777" w:rsidR="00954B90" w:rsidRPr="00FD0550" w:rsidRDefault="00954B90" w:rsidP="00AD2934">
      <w:pPr>
        <w:pStyle w:val="basic-paragraph"/>
        <w:spacing w:before="0" w:beforeAutospacing="0" w:after="0" w:afterAutospacing="0"/>
        <w:ind w:firstLine="567"/>
        <w:jc w:val="both"/>
        <w:rPr>
          <w:color w:val="000000"/>
          <w:lang w:val="sr-Cyrl-RS"/>
        </w:rPr>
      </w:pPr>
    </w:p>
    <w:p w14:paraId="69C5379E" w14:textId="77777777" w:rsidR="00954B90" w:rsidRPr="00FD0550" w:rsidRDefault="004E4BC1"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Тешко је проценити колико ће значајан утицај решења Закона бити на услове конкуренције, али постојање јасних правила поступања у административним поступцима и општа информисаност о њима ће у сваком случају обезбедити виши ниво једнакости привредних субјеката пред државним органима без обзира на њихову величину и моћ, што ће сигурно позитивно утицати услове конкуренције. </w:t>
      </w:r>
    </w:p>
    <w:p w14:paraId="4DF38EAD" w14:textId="77777777" w:rsidR="00954B90" w:rsidRPr="00FD0550" w:rsidRDefault="00954B90" w:rsidP="00AD2934">
      <w:pPr>
        <w:pStyle w:val="basic-paragraph"/>
        <w:spacing w:before="0" w:beforeAutospacing="0" w:after="0" w:afterAutospacing="0"/>
        <w:ind w:firstLine="567"/>
        <w:jc w:val="both"/>
        <w:rPr>
          <w:color w:val="000000"/>
          <w:lang w:val="sr-Cyrl-RS"/>
        </w:rPr>
      </w:pPr>
    </w:p>
    <w:p w14:paraId="13B55A5E"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4) Да ли изабрана опција утиче на трансфер технологије и/или примену техничко-технолошких, организационих и пословних иновација и на који начин?</w:t>
      </w:r>
    </w:p>
    <w:p w14:paraId="2F58819F" w14:textId="77777777" w:rsidR="004E4BC1" w:rsidRPr="00FD0550" w:rsidRDefault="004E4BC1" w:rsidP="00AD2934">
      <w:pPr>
        <w:pStyle w:val="basic-paragraph"/>
        <w:spacing w:before="0" w:beforeAutospacing="0" w:after="0" w:afterAutospacing="0"/>
        <w:ind w:firstLine="567"/>
        <w:jc w:val="both"/>
        <w:rPr>
          <w:b/>
          <w:color w:val="000000"/>
          <w:lang w:val="sr-Cyrl-RS"/>
        </w:rPr>
      </w:pPr>
      <w:r w:rsidRPr="00FD0550">
        <w:rPr>
          <w:b/>
          <w:color w:val="000000"/>
        </w:rPr>
        <w:t>5) Да ли изабрана опција утиче на друштвено богатство и његову расподелу и на који начин?</w:t>
      </w:r>
    </w:p>
    <w:p w14:paraId="71717073" w14:textId="77777777" w:rsidR="004E4BC1" w:rsidRPr="00FD0550" w:rsidRDefault="004E4BC1" w:rsidP="00AD2934">
      <w:pPr>
        <w:pStyle w:val="basic-paragraph"/>
        <w:spacing w:before="0" w:beforeAutospacing="0" w:after="0" w:afterAutospacing="0"/>
        <w:ind w:firstLine="567"/>
        <w:jc w:val="both"/>
        <w:rPr>
          <w:color w:val="000000"/>
          <w:lang w:val="sr-Cyrl-RS"/>
        </w:rPr>
      </w:pPr>
    </w:p>
    <w:p w14:paraId="27F3D4C1" w14:textId="77777777" w:rsidR="004E4BC1" w:rsidRPr="00FD0550" w:rsidRDefault="004E4BC1"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Решења </w:t>
      </w:r>
      <w:r w:rsidR="00EA6251" w:rsidRPr="00FD0550">
        <w:rPr>
          <w:color w:val="000000"/>
          <w:lang w:val="sr-Cyrl-RS"/>
        </w:rPr>
        <w:t>З</w:t>
      </w:r>
      <w:r w:rsidRPr="00FD0550">
        <w:rPr>
          <w:color w:val="000000"/>
          <w:lang w:val="sr-Cyrl-RS"/>
        </w:rPr>
        <w:t>акона неће имати битан утицај на наведено.</w:t>
      </w:r>
    </w:p>
    <w:p w14:paraId="5035B605" w14:textId="77777777" w:rsidR="00E97C63" w:rsidRPr="00FD0550" w:rsidRDefault="00E97C63" w:rsidP="00AD2934">
      <w:pPr>
        <w:pStyle w:val="basic-paragraph"/>
        <w:spacing w:before="0" w:beforeAutospacing="0" w:after="0" w:afterAutospacing="0"/>
        <w:ind w:firstLine="567"/>
        <w:jc w:val="both"/>
        <w:rPr>
          <w:color w:val="000000"/>
        </w:rPr>
      </w:pPr>
    </w:p>
    <w:p w14:paraId="3794C9B7"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6) Какве ће ефекте изабрана опција имати на квалитет и статус радне снаге (права, обавезе и одговорности), као и права, обавезе и одговорности послодаваца?</w:t>
      </w:r>
    </w:p>
    <w:p w14:paraId="620B3A89" w14:textId="77777777" w:rsidR="004E4BC1" w:rsidRPr="00FD0550" w:rsidRDefault="004E4BC1" w:rsidP="00AD2934">
      <w:pPr>
        <w:pStyle w:val="basic-paragraph"/>
        <w:spacing w:before="0" w:beforeAutospacing="0" w:after="0" w:afterAutospacing="0"/>
        <w:ind w:firstLine="567"/>
        <w:jc w:val="both"/>
        <w:rPr>
          <w:color w:val="000000"/>
          <w:lang w:val="sr-Cyrl-RS"/>
        </w:rPr>
      </w:pPr>
    </w:p>
    <w:p w14:paraId="63D1776E" w14:textId="77777777" w:rsidR="004E4BC1" w:rsidRPr="00FD0550" w:rsidRDefault="00EA6251"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Повећана општа информисаност о правима и обавезама послодаваца и радника у вези са административним поступцима битним за пословање, која ће бити омогућена успостављањем и функционисањем Регистра ће утицати позитивно на статус радне снаге, али је значај овог утицаја тешко оценити. </w:t>
      </w:r>
    </w:p>
    <w:p w14:paraId="75DF92BF" w14:textId="77777777" w:rsidR="00E97C63" w:rsidRPr="00FD0550" w:rsidRDefault="00E97C63" w:rsidP="00AD2934">
      <w:pPr>
        <w:ind w:firstLine="567"/>
        <w:jc w:val="both"/>
        <w:rPr>
          <w:rFonts w:ascii="Times New Roman" w:hAnsi="Times New Roman" w:cs="Times New Roman"/>
          <w:sz w:val="24"/>
          <w:szCs w:val="24"/>
        </w:rPr>
      </w:pPr>
      <w:r w:rsidRPr="00FD0550">
        <w:rPr>
          <w:rFonts w:ascii="Times New Roman" w:hAnsi="Times New Roman" w:cs="Times New Roman"/>
          <w:sz w:val="24"/>
          <w:szCs w:val="24"/>
        </w:rPr>
        <w:br w:type="page"/>
      </w:r>
    </w:p>
    <w:p w14:paraId="1D0D96C9" w14:textId="77777777" w:rsidR="00E97C63" w:rsidRPr="00FD0550" w:rsidRDefault="00E97C63" w:rsidP="00AD2934">
      <w:pPr>
        <w:pStyle w:val="bold"/>
        <w:spacing w:before="330" w:beforeAutospacing="0" w:after="120" w:afterAutospacing="0"/>
        <w:ind w:firstLine="567"/>
        <w:jc w:val="both"/>
        <w:rPr>
          <w:b/>
          <w:bCs/>
          <w:color w:val="000000"/>
        </w:rPr>
      </w:pPr>
      <w:r w:rsidRPr="00FD0550">
        <w:rPr>
          <w:b/>
          <w:bCs/>
          <w:color w:val="000000"/>
        </w:rPr>
        <w:lastRenderedPageBreak/>
        <w:t>Кључна питања за анализу ефеката на друштво</w:t>
      </w:r>
    </w:p>
    <w:p w14:paraId="2D5E57FD" w14:textId="77777777" w:rsidR="00E97C63" w:rsidRPr="00FD0550" w:rsidRDefault="00E97C63" w:rsidP="00AD2934">
      <w:pPr>
        <w:pStyle w:val="basic-paragraph"/>
        <w:spacing w:before="0" w:beforeAutospacing="0" w:after="0" w:afterAutospacing="0"/>
        <w:ind w:firstLine="567"/>
        <w:jc w:val="both"/>
        <w:rPr>
          <w:color w:val="000000"/>
        </w:rPr>
      </w:pPr>
      <w:r w:rsidRPr="00FD0550">
        <w:rPr>
          <w:b/>
          <w:color w:val="000000"/>
        </w:rPr>
        <w:t>1) Колике трошкове и користи (материјалне и нематеријалне) ће изабрана опција проузроковати грађанима</w:t>
      </w:r>
      <w:r w:rsidRPr="00FD0550">
        <w:rPr>
          <w:color w:val="000000"/>
        </w:rPr>
        <w:t>?</w:t>
      </w:r>
    </w:p>
    <w:p w14:paraId="17625CE1" w14:textId="77777777" w:rsidR="00EA6251" w:rsidRPr="00FD0550" w:rsidRDefault="00EA6251" w:rsidP="00AD2934">
      <w:pPr>
        <w:pStyle w:val="basic-paragraph"/>
        <w:spacing w:before="0" w:beforeAutospacing="0" w:after="0" w:afterAutospacing="0"/>
        <w:ind w:firstLine="567"/>
        <w:jc w:val="both"/>
        <w:rPr>
          <w:color w:val="000000"/>
          <w:lang w:val="sr-Cyrl-RS"/>
        </w:rPr>
      </w:pPr>
    </w:p>
    <w:p w14:paraId="3391E0A8" w14:textId="77777777" w:rsidR="005F3FEF" w:rsidRPr="00FD0550" w:rsidRDefault="00C915A6"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Како је већ наведено, Регистар ће омогућити грађанима транспарентан увид у све битне податке о административним поступцима (прописаним на републичком нивоу) од значаја за остваривање права и обавеза. </w:t>
      </w:r>
      <w:r w:rsidR="005F3FEF" w:rsidRPr="00FD0550">
        <w:rPr>
          <w:color w:val="000000"/>
          <w:lang w:val="sr-Cyrl-RS"/>
        </w:rPr>
        <w:t>Постојање ажурних података о свим административним поступцима на једном месту ће скратити временски период потребан за информисање грађана о сврси поступка, надлежном органу, потребној документацији, итд. што несумњиво представља корист за грађане.</w:t>
      </w:r>
    </w:p>
    <w:p w14:paraId="7E645A5B" w14:textId="77777777" w:rsidR="00C915A6" w:rsidRPr="00FD0550" w:rsidRDefault="005F3FEF"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Са друге стране, грађанима се неће наметнути нови трошкови јер ће приступ овим информацијама бити беспалатан. </w:t>
      </w:r>
    </w:p>
    <w:p w14:paraId="6AEB4047" w14:textId="77777777" w:rsidR="00C915A6" w:rsidRPr="00FD0550" w:rsidRDefault="00C915A6" w:rsidP="00AD2934">
      <w:pPr>
        <w:pStyle w:val="basic-paragraph"/>
        <w:spacing w:before="0" w:beforeAutospacing="0" w:after="0" w:afterAutospacing="0"/>
        <w:ind w:firstLine="567"/>
        <w:jc w:val="both"/>
        <w:rPr>
          <w:color w:val="000000"/>
          <w:lang w:val="sr-Cyrl-RS"/>
        </w:rPr>
      </w:pPr>
    </w:p>
    <w:p w14:paraId="5E0DE14C"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2) Да ли ће ефекти реализације изабране опције штетно утицати на неку специфичну групу популације и да ли ће то негативно утицати на успешно спровођење те опције, као и које мере треба предузети да би се ови ризици свели на минимум?</w:t>
      </w:r>
    </w:p>
    <w:p w14:paraId="5589040A" w14:textId="77777777" w:rsidR="00EA6251" w:rsidRPr="00FD0550" w:rsidRDefault="00EA6251" w:rsidP="00AD2934">
      <w:pPr>
        <w:pStyle w:val="basic-paragraph"/>
        <w:spacing w:before="0" w:beforeAutospacing="0" w:after="0" w:afterAutospacing="0"/>
        <w:ind w:firstLine="567"/>
        <w:jc w:val="both"/>
        <w:rPr>
          <w:color w:val="000000"/>
          <w:lang w:val="sr-Cyrl-RS"/>
        </w:rPr>
      </w:pPr>
    </w:p>
    <w:p w14:paraId="046CCEE6" w14:textId="77777777" w:rsidR="00EA6251" w:rsidRPr="00FD0550" w:rsidRDefault="00EA6251"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Имајући у виду да је смисао решења Закона у повећању транспарентности у вези са административним поступцима и да се њим не намећу </w:t>
      </w:r>
      <w:r w:rsidR="00C915A6" w:rsidRPr="00FD0550">
        <w:rPr>
          <w:color w:val="000000"/>
          <w:lang w:val="sr-Cyrl-RS"/>
        </w:rPr>
        <w:t>додатне обавезе грађанима, сматрамо да решења Закона неће штетно утицати на неку специфичну групу популације.</w:t>
      </w:r>
    </w:p>
    <w:p w14:paraId="5D4A0A2C" w14:textId="77777777" w:rsidR="00EA6251" w:rsidRPr="00FD0550" w:rsidRDefault="00EA6251" w:rsidP="00AD2934">
      <w:pPr>
        <w:pStyle w:val="basic-paragraph"/>
        <w:spacing w:before="0" w:beforeAutospacing="0" w:after="0" w:afterAutospacing="0"/>
        <w:ind w:firstLine="567"/>
        <w:jc w:val="both"/>
        <w:rPr>
          <w:color w:val="000000"/>
          <w:lang w:val="sr-Cyrl-RS"/>
        </w:rPr>
      </w:pPr>
    </w:p>
    <w:p w14:paraId="7C7511CC"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3) На које друштвене групе, а посебно на које осетљиве друштвене групе, би утицале мере изабранe опцијe и како би се тај утицај огледао (пре свега на сиромашне и социјално искључене појединце и групе, као што су особе са инвалидитетом, деца, млади, жене, старији преко 65 година, припадници ромске националне мањине, необразовани, незапослени, избегла и интерно расељена лица и становништво руралних средина и друге осетљиве друштвене групе)?</w:t>
      </w:r>
    </w:p>
    <w:p w14:paraId="3238BAD1" w14:textId="77777777" w:rsidR="005F3FEF" w:rsidRPr="00FD0550" w:rsidRDefault="005F3FEF" w:rsidP="00AD2934">
      <w:pPr>
        <w:pStyle w:val="basic-paragraph"/>
        <w:spacing w:before="0" w:beforeAutospacing="0" w:after="0" w:afterAutospacing="0"/>
        <w:ind w:firstLine="567"/>
        <w:jc w:val="both"/>
        <w:rPr>
          <w:color w:val="000000"/>
          <w:lang w:val="sr-Cyrl-RS"/>
        </w:rPr>
      </w:pPr>
    </w:p>
    <w:p w14:paraId="4563B992" w14:textId="77777777" w:rsidR="005F3FEF" w:rsidRPr="00FD0550" w:rsidRDefault="005F3FEF"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Имајући у виду статус (материјални и образовни) осетљивих друштвених група, </w:t>
      </w:r>
      <w:r w:rsidR="00F53BE1" w:rsidRPr="00FD0550">
        <w:rPr>
          <w:color w:val="000000"/>
          <w:lang w:val="sr-Cyrl-RS"/>
        </w:rPr>
        <w:t>тешко је проценити</w:t>
      </w:r>
      <w:r w:rsidRPr="00FD0550">
        <w:rPr>
          <w:color w:val="000000"/>
          <w:lang w:val="sr-Cyrl-RS"/>
        </w:rPr>
        <w:t xml:space="preserve"> како ће тачно постојање Регистра утицати на њих.</w:t>
      </w:r>
    </w:p>
    <w:p w14:paraId="1DD2E11F" w14:textId="77777777" w:rsidR="005F3FEF" w:rsidRPr="00FD0550" w:rsidRDefault="005F3FEF" w:rsidP="00AD2934">
      <w:pPr>
        <w:pStyle w:val="basic-paragraph"/>
        <w:spacing w:before="0" w:beforeAutospacing="0" w:after="0" w:afterAutospacing="0"/>
        <w:ind w:firstLine="567"/>
        <w:jc w:val="both"/>
        <w:rPr>
          <w:color w:val="000000"/>
          <w:lang w:val="sr-Cyrl-RS"/>
        </w:rPr>
      </w:pPr>
      <w:r w:rsidRPr="00FD0550">
        <w:rPr>
          <w:color w:val="000000"/>
          <w:lang w:val="sr-Cyrl-RS"/>
        </w:rPr>
        <w:t>Са једне стране Регистар ће омогућити приступ свим подацима битним за остваривање права грађана (у овом случају права на услуге социјалне заштите, на пример). Са друге стране, упитно је колико осетљиве друштвене групе имају приступ интернету што је предуслов за повећање информисаности о наведеним правима.</w:t>
      </w:r>
    </w:p>
    <w:p w14:paraId="3E1315E3" w14:textId="77777777" w:rsidR="00C915A6" w:rsidRPr="00FD0550" w:rsidRDefault="00C915A6" w:rsidP="00AD2934">
      <w:pPr>
        <w:pStyle w:val="basic-paragraph"/>
        <w:spacing w:before="0" w:beforeAutospacing="0" w:after="0" w:afterAutospacing="0"/>
        <w:ind w:firstLine="567"/>
        <w:jc w:val="both"/>
        <w:rPr>
          <w:color w:val="000000"/>
          <w:lang w:val="sr-Cyrl-RS"/>
        </w:rPr>
      </w:pPr>
    </w:p>
    <w:p w14:paraId="7D3B8512"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4) Да ли би и на који начин изабранa опцијa утицалa на тржиште рада и запошљавање, као и на услове за рад (нпр. промене у стопама запослености, отпуштање технолошких вишкова, укинута или новоформирана радна места, постојећа права и обавезе радника, потребе за преквалификацијама или додатним обукама које намеће тржиште рада, родну равноправност, рањиве групе и облике њиховог запошљавања и слично)?</w:t>
      </w:r>
    </w:p>
    <w:p w14:paraId="6F6CFB0C" w14:textId="77777777" w:rsidR="00C915A6" w:rsidRPr="00FD0550" w:rsidRDefault="00C915A6" w:rsidP="00AD2934">
      <w:pPr>
        <w:pStyle w:val="basic-paragraph"/>
        <w:spacing w:before="0" w:beforeAutospacing="0" w:after="0" w:afterAutospacing="0"/>
        <w:ind w:firstLine="567"/>
        <w:jc w:val="both"/>
        <w:rPr>
          <w:color w:val="000000"/>
          <w:lang w:val="sr-Cyrl-RS"/>
        </w:rPr>
      </w:pPr>
    </w:p>
    <w:p w14:paraId="42E7F0C6" w14:textId="77777777" w:rsidR="00C915A6" w:rsidRPr="00FD0550" w:rsidRDefault="005F3FEF"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Имајући у виду решења Закона и њихове ефекте на бољу информисаност привредних субјеката и грађана о </w:t>
      </w:r>
      <w:r w:rsidR="007767AD" w:rsidRPr="00FD0550">
        <w:rPr>
          <w:color w:val="000000"/>
          <w:lang w:val="sr-Cyrl-RS"/>
        </w:rPr>
        <w:t xml:space="preserve">административним поступцима, сматрамо да би она једино могла негативно да утичу на потребу за ангажовањем адвоката и правних </w:t>
      </w:r>
      <w:r w:rsidR="007767AD" w:rsidRPr="00FD0550">
        <w:rPr>
          <w:color w:val="000000"/>
          <w:lang w:val="sr-Cyrl-RS"/>
        </w:rPr>
        <w:lastRenderedPageBreak/>
        <w:t>саветника који се баве</w:t>
      </w:r>
      <w:r w:rsidR="00F53BE1" w:rsidRPr="00FD0550">
        <w:rPr>
          <w:color w:val="000000"/>
          <w:lang w:val="sr-Cyrl-RS"/>
        </w:rPr>
        <w:t xml:space="preserve"> покретањем и</w:t>
      </w:r>
      <w:r w:rsidR="007767AD" w:rsidRPr="00FD0550">
        <w:rPr>
          <w:color w:val="000000"/>
          <w:lang w:val="sr-Cyrl-RS"/>
        </w:rPr>
        <w:t xml:space="preserve"> спровођењем административних поступака у име привредних субјеката и грађана. Са друге стране, како је делатност наведених субјеката доста широка, сматрамо да решења Закона неће имати значајан </w:t>
      </w:r>
      <w:r w:rsidR="00F53BE1" w:rsidRPr="00FD0550">
        <w:rPr>
          <w:color w:val="000000"/>
          <w:lang w:val="sr-Cyrl-RS"/>
        </w:rPr>
        <w:t xml:space="preserve">негативни </w:t>
      </w:r>
      <w:r w:rsidR="007767AD" w:rsidRPr="00FD0550">
        <w:rPr>
          <w:color w:val="000000"/>
          <w:lang w:val="sr-Cyrl-RS"/>
        </w:rPr>
        <w:t>ефекат на њихово пословање.</w:t>
      </w:r>
    </w:p>
    <w:p w14:paraId="570CA7AE" w14:textId="77777777" w:rsidR="00C915A6" w:rsidRPr="00FD0550" w:rsidRDefault="00C915A6" w:rsidP="00AD2934">
      <w:pPr>
        <w:pStyle w:val="basic-paragraph"/>
        <w:spacing w:before="0" w:beforeAutospacing="0" w:after="0" w:afterAutospacing="0"/>
        <w:ind w:firstLine="567"/>
        <w:jc w:val="both"/>
        <w:rPr>
          <w:color w:val="000000"/>
          <w:lang w:val="sr-Cyrl-RS"/>
        </w:rPr>
      </w:pPr>
    </w:p>
    <w:p w14:paraId="1B89B08E"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5) Да ли изабране опције омогућавају равноправан третман, или доводе до директне или индиректне дискриминације различитих категорија лица (нпр. на основу националне припадности, етничког порекла, језика, пола, родног идентитета, инвалидитета, старосне доби, сексуалне оријентације, брачног статуса или других личних својстава)?</w:t>
      </w:r>
    </w:p>
    <w:p w14:paraId="0C46F21C" w14:textId="77777777" w:rsidR="00C915A6" w:rsidRPr="00FD0550" w:rsidRDefault="00C915A6" w:rsidP="00AD2934">
      <w:pPr>
        <w:pStyle w:val="basic-paragraph"/>
        <w:spacing w:before="0" w:beforeAutospacing="0" w:after="0" w:afterAutospacing="0"/>
        <w:ind w:firstLine="567"/>
        <w:jc w:val="both"/>
        <w:rPr>
          <w:color w:val="000000"/>
          <w:lang w:val="sr-Cyrl-RS"/>
        </w:rPr>
      </w:pPr>
    </w:p>
    <w:p w14:paraId="18C2CA55" w14:textId="77777777" w:rsidR="00C915A6" w:rsidRPr="00FD0550" w:rsidRDefault="00C915A6" w:rsidP="00AD2934">
      <w:pPr>
        <w:pStyle w:val="basic-paragraph"/>
        <w:spacing w:before="0" w:beforeAutospacing="0" w:after="0" w:afterAutospacing="0"/>
        <w:ind w:firstLine="567"/>
        <w:jc w:val="both"/>
        <w:rPr>
          <w:color w:val="000000"/>
          <w:lang w:val="sr-Cyrl-RS"/>
        </w:rPr>
      </w:pPr>
      <w:r w:rsidRPr="00FD0550">
        <w:rPr>
          <w:color w:val="000000"/>
          <w:lang w:val="sr-Cyrl-RS"/>
        </w:rPr>
        <w:t>Подизање информисаности о административним поступцима, односно правима и обавезама које проистичу из административних поступака, које ће омогућити постојање Регистра, могу само позитивно да утичу на равноправност свих грађана.</w:t>
      </w:r>
    </w:p>
    <w:p w14:paraId="03D8CE2A" w14:textId="77777777" w:rsidR="00C915A6" w:rsidRPr="00FD0550" w:rsidRDefault="00C915A6" w:rsidP="00AD2934">
      <w:pPr>
        <w:pStyle w:val="basic-paragraph"/>
        <w:spacing w:before="0" w:beforeAutospacing="0" w:after="0" w:afterAutospacing="0"/>
        <w:ind w:firstLine="567"/>
        <w:jc w:val="both"/>
        <w:rPr>
          <w:color w:val="000000"/>
          <w:lang w:val="sr-Cyrl-RS"/>
        </w:rPr>
      </w:pPr>
    </w:p>
    <w:p w14:paraId="2F69C5F9"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t>6) Да ли би изабрана опција могла да утиче на цене роба и услуга и животни стандард становништва, на који начин и у којем обиму?</w:t>
      </w:r>
    </w:p>
    <w:p w14:paraId="07DCBB73" w14:textId="77777777" w:rsidR="00EA6251" w:rsidRPr="00FD0550" w:rsidRDefault="00EA6251" w:rsidP="00AD2934">
      <w:pPr>
        <w:pStyle w:val="basic-paragraph"/>
        <w:spacing w:before="0" w:beforeAutospacing="0" w:after="0" w:afterAutospacing="0"/>
        <w:ind w:firstLine="567"/>
        <w:jc w:val="both"/>
        <w:rPr>
          <w:color w:val="000000"/>
          <w:lang w:val="sr-Cyrl-RS"/>
        </w:rPr>
      </w:pPr>
    </w:p>
    <w:p w14:paraId="3A0FE406" w14:textId="77777777" w:rsidR="00C915A6" w:rsidRPr="00FD0550" w:rsidRDefault="00C915A6" w:rsidP="00AD2934">
      <w:pPr>
        <w:pStyle w:val="basic-paragraph"/>
        <w:spacing w:before="0" w:beforeAutospacing="0" w:after="0" w:afterAutospacing="0"/>
        <w:ind w:firstLine="567"/>
        <w:jc w:val="both"/>
        <w:rPr>
          <w:color w:val="000000"/>
          <w:lang w:val="sr-Cyrl-RS"/>
        </w:rPr>
      </w:pPr>
      <w:r w:rsidRPr="00FD0550">
        <w:rPr>
          <w:color w:val="000000"/>
          <w:lang w:val="sr-Cyrl-RS"/>
        </w:rPr>
        <w:t>Ре</w:t>
      </w:r>
      <w:r w:rsidR="007767AD" w:rsidRPr="00FD0550">
        <w:rPr>
          <w:color w:val="000000"/>
          <w:lang w:val="sr-Cyrl-RS"/>
        </w:rPr>
        <w:t>шења З</w:t>
      </w:r>
      <w:r w:rsidRPr="00FD0550">
        <w:rPr>
          <w:color w:val="000000"/>
          <w:lang w:val="sr-Cyrl-RS"/>
        </w:rPr>
        <w:t>акона неће имати утицај на цене роба и услуга и животни стандард.</w:t>
      </w:r>
    </w:p>
    <w:p w14:paraId="0EAB8B55" w14:textId="77777777" w:rsidR="00C915A6" w:rsidRPr="00FD0550" w:rsidRDefault="00C915A6" w:rsidP="00AD2934">
      <w:pPr>
        <w:pStyle w:val="basic-paragraph"/>
        <w:spacing w:before="0" w:beforeAutospacing="0" w:after="0" w:afterAutospacing="0"/>
        <w:ind w:firstLine="567"/>
        <w:jc w:val="both"/>
        <w:rPr>
          <w:color w:val="000000"/>
          <w:lang w:val="sr-Cyrl-RS"/>
        </w:rPr>
      </w:pPr>
    </w:p>
    <w:p w14:paraId="660CE47D"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t>7) Да ли би се реализацијом изабран</w:t>
      </w:r>
      <w:r w:rsidR="00EA6251" w:rsidRPr="00FD0550">
        <w:rPr>
          <w:b/>
          <w:color w:val="000000"/>
          <w:lang w:val="sr-Cyrl-RS"/>
        </w:rPr>
        <w:t>е</w:t>
      </w:r>
      <w:r w:rsidR="00EA6251" w:rsidRPr="00FD0550">
        <w:rPr>
          <w:b/>
          <w:color w:val="000000"/>
        </w:rPr>
        <w:t xml:space="preserve"> опциј</w:t>
      </w:r>
      <w:r w:rsidR="00EA6251" w:rsidRPr="00FD0550">
        <w:rPr>
          <w:b/>
          <w:color w:val="000000"/>
          <w:lang w:val="sr-Cyrl-RS"/>
        </w:rPr>
        <w:t>е</w:t>
      </w:r>
      <w:r w:rsidRPr="00FD0550">
        <w:rPr>
          <w:b/>
          <w:color w:val="000000"/>
        </w:rPr>
        <w:t xml:space="preserve"> позитивно утицало на промену социјалне ситуације у неком одређеном региону или округу и на који начин?</w:t>
      </w:r>
    </w:p>
    <w:p w14:paraId="17A67A7C" w14:textId="77777777" w:rsidR="00EA6251" w:rsidRPr="00FD0550" w:rsidRDefault="00EA6251" w:rsidP="00AD2934">
      <w:pPr>
        <w:pStyle w:val="basic-paragraph"/>
        <w:spacing w:before="0" w:beforeAutospacing="0" w:after="0" w:afterAutospacing="0"/>
        <w:ind w:firstLine="567"/>
        <w:jc w:val="both"/>
        <w:rPr>
          <w:color w:val="000000"/>
          <w:lang w:val="sr-Cyrl-RS"/>
        </w:rPr>
      </w:pPr>
    </w:p>
    <w:p w14:paraId="68B5B02D" w14:textId="77777777" w:rsidR="00EA6251" w:rsidRPr="00FD0550" w:rsidRDefault="007767AD" w:rsidP="00AD2934">
      <w:pPr>
        <w:pStyle w:val="basic-paragraph"/>
        <w:spacing w:before="0" w:beforeAutospacing="0" w:after="0" w:afterAutospacing="0"/>
        <w:ind w:firstLine="567"/>
        <w:jc w:val="both"/>
        <w:rPr>
          <w:color w:val="000000"/>
          <w:lang w:val="sr-Cyrl-RS"/>
        </w:rPr>
      </w:pPr>
      <w:r w:rsidRPr="00FD0550">
        <w:rPr>
          <w:color w:val="000000"/>
          <w:lang w:val="sr-Cyrl-RS"/>
        </w:rPr>
        <w:t>Решења З</w:t>
      </w:r>
      <w:r w:rsidR="00EA6251" w:rsidRPr="00FD0550">
        <w:rPr>
          <w:color w:val="000000"/>
          <w:lang w:val="sr-Cyrl-RS"/>
        </w:rPr>
        <w:t>акона неће имати утицај на социјалну ситуацију.</w:t>
      </w:r>
    </w:p>
    <w:p w14:paraId="1D3492FB" w14:textId="77777777" w:rsidR="00EA6251" w:rsidRPr="00FD0550" w:rsidRDefault="00EA6251" w:rsidP="00AD2934">
      <w:pPr>
        <w:pStyle w:val="basic-paragraph"/>
        <w:spacing w:before="0" w:beforeAutospacing="0" w:after="0" w:afterAutospacing="0"/>
        <w:ind w:firstLine="567"/>
        <w:jc w:val="both"/>
        <w:rPr>
          <w:color w:val="000000"/>
          <w:lang w:val="sr-Cyrl-RS"/>
        </w:rPr>
      </w:pPr>
    </w:p>
    <w:p w14:paraId="04F7587E" w14:textId="77777777" w:rsidR="007767AD" w:rsidRPr="00FD0550" w:rsidRDefault="00E97C63" w:rsidP="007767AD">
      <w:pPr>
        <w:pStyle w:val="basic-paragraph"/>
        <w:spacing w:before="0" w:beforeAutospacing="0" w:after="0" w:afterAutospacing="0"/>
        <w:ind w:firstLine="567"/>
        <w:jc w:val="both"/>
        <w:rPr>
          <w:b/>
          <w:color w:val="000000"/>
          <w:lang w:val="sr-Cyrl-RS"/>
        </w:rPr>
      </w:pPr>
      <w:r w:rsidRPr="00FD0550">
        <w:rPr>
          <w:b/>
          <w:color w:val="000000"/>
        </w:rPr>
        <w:t>8) Да ли би се реализацијом изабране опције утицало на промене у финансирању, квалитету или доступности система социјалне заштите, здравственог система или система образовања, посебно у смислу једнаког приступа услугама и правима за осетљиве групе и на који начин?</w:t>
      </w:r>
    </w:p>
    <w:p w14:paraId="200A7AD2" w14:textId="77777777" w:rsidR="007767AD" w:rsidRPr="00FD0550" w:rsidRDefault="007767AD" w:rsidP="007767AD">
      <w:pPr>
        <w:pStyle w:val="basic-paragraph"/>
        <w:spacing w:before="0" w:beforeAutospacing="0" w:after="0" w:afterAutospacing="0"/>
        <w:ind w:firstLine="567"/>
        <w:jc w:val="both"/>
        <w:rPr>
          <w:color w:val="000000"/>
          <w:lang w:val="sr-Cyrl-RS"/>
        </w:rPr>
      </w:pPr>
    </w:p>
    <w:p w14:paraId="4D1681BC" w14:textId="77777777" w:rsidR="007767AD" w:rsidRPr="00FD0550" w:rsidRDefault="007767AD" w:rsidP="007767AD">
      <w:pPr>
        <w:pStyle w:val="basic-paragraph"/>
        <w:spacing w:before="0" w:beforeAutospacing="0" w:after="0" w:afterAutospacing="0"/>
        <w:ind w:firstLine="567"/>
        <w:jc w:val="both"/>
        <w:rPr>
          <w:color w:val="000000"/>
          <w:lang w:val="sr-Cyrl-RS"/>
        </w:rPr>
      </w:pPr>
      <w:r w:rsidRPr="00FD0550">
        <w:rPr>
          <w:color w:val="000000"/>
          <w:lang w:val="sr-Cyrl-RS"/>
        </w:rPr>
        <w:t>Решења Закона ће утицати на већу информисаност грађана о њиховим правима у вези са социјалном и здравственом заштитом, као и могућностима за образовање, али сама доступност и квалитет ових јавних услуга не зависе директно од решења Закона</w:t>
      </w:r>
    </w:p>
    <w:p w14:paraId="737BF305" w14:textId="77777777" w:rsidR="00E97C63" w:rsidRPr="00FD0550" w:rsidRDefault="00E97C63" w:rsidP="007767AD">
      <w:pPr>
        <w:pStyle w:val="basic-paragraph"/>
        <w:spacing w:before="0" w:beforeAutospacing="0" w:after="0" w:afterAutospacing="0"/>
        <w:ind w:firstLine="567"/>
        <w:jc w:val="both"/>
        <w:rPr>
          <w:color w:val="000000"/>
          <w:lang w:val="sr-Cyrl-RS"/>
        </w:rPr>
      </w:pPr>
      <w:r w:rsidRPr="00FD0550">
        <w:br w:type="page"/>
      </w:r>
    </w:p>
    <w:p w14:paraId="7526EBF7" w14:textId="77777777" w:rsidR="00E97C63" w:rsidRPr="00FD0550" w:rsidRDefault="00E97C63" w:rsidP="00AD2934">
      <w:pPr>
        <w:pStyle w:val="bold"/>
        <w:spacing w:before="330" w:beforeAutospacing="0" w:after="120" w:afterAutospacing="0"/>
        <w:ind w:firstLine="567"/>
        <w:jc w:val="both"/>
        <w:rPr>
          <w:b/>
          <w:bCs/>
          <w:color w:val="000000"/>
        </w:rPr>
      </w:pPr>
      <w:r w:rsidRPr="00FD0550">
        <w:rPr>
          <w:b/>
          <w:bCs/>
          <w:color w:val="000000"/>
        </w:rPr>
        <w:lastRenderedPageBreak/>
        <w:t>Кључна питања за анализу ефеката на животну средину</w:t>
      </w:r>
    </w:p>
    <w:p w14:paraId="71376B52"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t>1) Да ли изабрана опција утиче и у којем обиму утиче на животну средину, укључујући ефекте на квалитет воде, ваздуха и земљишта, квалитет хране, урбану екологију и управљање отпадом, сировине, енергетску ефикасност и обновљиве изворе енергије?</w:t>
      </w:r>
    </w:p>
    <w:p w14:paraId="761D2E15"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t>2) Да ли изабрана опција утиче на квалитет и структуру екосистема, укључујући и интегритет и биодиверзитет екосистема, као и флору и фауну?</w:t>
      </w:r>
    </w:p>
    <w:p w14:paraId="587DE13A"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t>3) Да ли изабрана опција утиче на здравље људи?</w:t>
      </w:r>
    </w:p>
    <w:p w14:paraId="703642D0"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t>4) Да ли изабрана опција представља ризик по животну средину и здравље људи и да ли се допунским мерама може утицати на смањење тих ризика?</w:t>
      </w:r>
    </w:p>
    <w:p w14:paraId="6CAE101C" w14:textId="77777777" w:rsidR="007767AD" w:rsidRPr="00FD0550" w:rsidRDefault="00E97C63" w:rsidP="007767AD">
      <w:pPr>
        <w:pStyle w:val="basic-paragraph"/>
        <w:spacing w:before="0" w:beforeAutospacing="0" w:after="0" w:afterAutospacing="0"/>
        <w:ind w:firstLine="567"/>
        <w:jc w:val="both"/>
        <w:rPr>
          <w:b/>
          <w:color w:val="000000"/>
          <w:lang w:val="sr-Cyrl-RS"/>
        </w:rPr>
      </w:pPr>
      <w:r w:rsidRPr="00FD0550">
        <w:rPr>
          <w:b/>
          <w:color w:val="000000"/>
        </w:rPr>
        <w:t>5) Да ли изабрана опција утиче на заштиту и коришћење земљишта у складу са прописима који уређују предметну област?</w:t>
      </w:r>
    </w:p>
    <w:p w14:paraId="6CACE766" w14:textId="77777777" w:rsidR="007767AD" w:rsidRPr="00FD0550" w:rsidRDefault="007767AD" w:rsidP="007767AD">
      <w:pPr>
        <w:pStyle w:val="basic-paragraph"/>
        <w:spacing w:before="0" w:beforeAutospacing="0" w:after="0" w:afterAutospacing="0"/>
        <w:ind w:firstLine="567"/>
        <w:jc w:val="both"/>
        <w:rPr>
          <w:b/>
          <w:color w:val="000000"/>
          <w:lang w:val="sr-Cyrl-RS"/>
        </w:rPr>
      </w:pPr>
    </w:p>
    <w:p w14:paraId="40361D2E" w14:textId="77777777" w:rsidR="00E97C63" w:rsidRPr="00FD0550" w:rsidRDefault="007767AD" w:rsidP="007767AD">
      <w:pPr>
        <w:pStyle w:val="basic-paragraph"/>
        <w:spacing w:before="0" w:beforeAutospacing="0" w:after="0" w:afterAutospacing="0"/>
        <w:ind w:firstLine="567"/>
        <w:jc w:val="both"/>
        <w:rPr>
          <w:b/>
          <w:color w:val="000000"/>
        </w:rPr>
      </w:pPr>
      <w:r w:rsidRPr="00FD0550">
        <w:rPr>
          <w:color w:val="000000"/>
          <w:lang w:val="sr-Cyrl-RS"/>
        </w:rPr>
        <w:t xml:space="preserve">Имајући у виду решења Закона, сматрамо да она неће директно утицати животну средину. Посредно </w:t>
      </w:r>
      <w:r w:rsidR="00A33A7C" w:rsidRPr="00FD0550">
        <w:rPr>
          <w:color w:val="000000"/>
          <w:lang w:val="sr-Cyrl-RS"/>
        </w:rPr>
        <w:t xml:space="preserve">се очекује да ће даљи развој електронских услуга, које ће се наслањати на Регистар, утицати на смањење потрошње папира (због мање потребе за штампањем) и потрошње горива за транспорт докуметације. </w:t>
      </w:r>
      <w:r w:rsidRPr="00FD0550">
        <w:rPr>
          <w:color w:val="000000"/>
          <w:lang w:val="sr-Cyrl-RS"/>
        </w:rPr>
        <w:t xml:space="preserve"> </w:t>
      </w:r>
      <w:r w:rsidR="00E97C63" w:rsidRPr="00FD0550">
        <w:br w:type="page"/>
      </w:r>
    </w:p>
    <w:p w14:paraId="770A418D" w14:textId="77777777" w:rsidR="00E97C63" w:rsidRPr="00FD0550" w:rsidRDefault="00E97C63" w:rsidP="00AD2934">
      <w:pPr>
        <w:pStyle w:val="bold"/>
        <w:spacing w:before="330" w:beforeAutospacing="0" w:after="120" w:afterAutospacing="0"/>
        <w:ind w:firstLine="567"/>
        <w:jc w:val="both"/>
        <w:rPr>
          <w:b/>
          <w:bCs/>
          <w:color w:val="000000"/>
        </w:rPr>
      </w:pPr>
      <w:r w:rsidRPr="00FD0550">
        <w:rPr>
          <w:b/>
          <w:bCs/>
          <w:color w:val="000000"/>
        </w:rPr>
        <w:lastRenderedPageBreak/>
        <w:t>Кључна питања за анализу управљачких ефеката</w:t>
      </w:r>
    </w:p>
    <w:p w14:paraId="5F81C83D" w14:textId="77777777" w:rsidR="00E97C63" w:rsidRPr="00FD0550" w:rsidRDefault="00E97C63" w:rsidP="00AD2934">
      <w:pPr>
        <w:pStyle w:val="basic-paragraph"/>
        <w:spacing w:before="0" w:beforeAutospacing="0" w:after="0" w:afterAutospacing="0"/>
        <w:ind w:firstLine="567"/>
        <w:jc w:val="both"/>
        <w:rPr>
          <w:b/>
          <w:color w:val="000000"/>
          <w:lang w:val="sr-Cyrl-RS"/>
        </w:rPr>
      </w:pPr>
      <w:r w:rsidRPr="00FD0550">
        <w:rPr>
          <w:b/>
          <w:color w:val="000000"/>
        </w:rPr>
        <w:t>1) Да ли се изабраном опцијом уводе организационе, управљачке или институционалне промене и које су то промене?</w:t>
      </w:r>
    </w:p>
    <w:p w14:paraId="10EBBC7B" w14:textId="77777777" w:rsidR="007955BE" w:rsidRPr="00FD0550" w:rsidRDefault="007955BE" w:rsidP="00AD2934">
      <w:pPr>
        <w:pStyle w:val="basic-paragraph"/>
        <w:spacing w:before="0" w:beforeAutospacing="0" w:after="0" w:afterAutospacing="0"/>
        <w:ind w:firstLine="567"/>
        <w:jc w:val="both"/>
        <w:rPr>
          <w:color w:val="000000"/>
          <w:lang w:val="sr-Cyrl-RS"/>
        </w:rPr>
      </w:pPr>
    </w:p>
    <w:p w14:paraId="3EAA78E0" w14:textId="77777777" w:rsidR="007955BE" w:rsidRPr="00FD0550" w:rsidRDefault="007955BE"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Успостављање Регистра ће захтевати организационе промене у оквиру РСЈП. Како је већ наведено, планирано је да се у оквиру РСЈП оформи нова организациона јединица за вођење </w:t>
      </w:r>
      <w:r w:rsidR="00F53BE1" w:rsidRPr="00FD0550">
        <w:rPr>
          <w:color w:val="000000"/>
          <w:lang w:val="sr-Cyrl-RS"/>
        </w:rPr>
        <w:t>Р</w:t>
      </w:r>
      <w:r w:rsidRPr="00FD0550">
        <w:rPr>
          <w:color w:val="000000"/>
          <w:lang w:val="sr-Cyrl-RS"/>
        </w:rPr>
        <w:t>егистра, као и да се ојачају капацитети</w:t>
      </w:r>
      <w:r w:rsidR="00EC6D09" w:rsidRPr="00FD0550">
        <w:rPr>
          <w:color w:val="000000"/>
          <w:lang w:val="sr-Cyrl-RS"/>
        </w:rPr>
        <w:t xml:space="preserve"> организационе</w:t>
      </w:r>
      <w:r w:rsidRPr="00FD0550">
        <w:rPr>
          <w:color w:val="000000"/>
          <w:lang w:val="sr-Cyrl-RS"/>
        </w:rPr>
        <w:t xml:space="preserve"> јединице која припрема мишљења на прописе које иду Влади на усвајање.</w:t>
      </w:r>
    </w:p>
    <w:p w14:paraId="2CEBFA13" w14:textId="77777777" w:rsidR="007955BE" w:rsidRPr="00FD0550" w:rsidRDefault="007955BE"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Наиме, Законом је предвиђено да ће сви прописи којима се прописују административни поступци проћи </w:t>
      </w:r>
      <w:r w:rsidR="00EC6D09" w:rsidRPr="00FD0550">
        <w:rPr>
          <w:color w:val="000000"/>
          <w:lang w:val="sr-Cyrl-RS"/>
        </w:rPr>
        <w:t xml:space="preserve">претходну и накнадну </w:t>
      </w:r>
      <w:r w:rsidRPr="00FD0550">
        <w:rPr>
          <w:color w:val="000000"/>
          <w:lang w:val="sr-Cyrl-RS"/>
        </w:rPr>
        <w:t xml:space="preserve">контролу усаглашености </w:t>
      </w:r>
      <w:r w:rsidR="00EC6D09" w:rsidRPr="00FD0550">
        <w:rPr>
          <w:color w:val="000000"/>
          <w:lang w:val="sr-Cyrl-RS"/>
        </w:rPr>
        <w:t>са методолошким правилима за уређење поступака.</w:t>
      </w:r>
    </w:p>
    <w:p w14:paraId="73E5766D" w14:textId="17D01263" w:rsidR="00EC6D09" w:rsidRPr="00FD0550" w:rsidRDefault="00EC6D09" w:rsidP="00AD2934">
      <w:pPr>
        <w:pStyle w:val="basic-paragraph"/>
        <w:spacing w:before="0" w:beforeAutospacing="0" w:after="0" w:afterAutospacing="0"/>
        <w:ind w:firstLine="567"/>
        <w:jc w:val="both"/>
        <w:rPr>
          <w:color w:val="000000"/>
          <w:lang w:val="sr-Cyrl-RS"/>
        </w:rPr>
      </w:pPr>
      <w:r w:rsidRPr="00FD0550">
        <w:rPr>
          <w:color w:val="000000"/>
          <w:lang w:val="sr-Cyrl-RS"/>
        </w:rPr>
        <w:t>Организациона јединица која тренутно има у опису п</w:t>
      </w:r>
      <w:r w:rsidR="00F53BE1" w:rsidRPr="00FD0550">
        <w:rPr>
          <w:color w:val="000000"/>
          <w:lang w:val="sr-Cyrl-RS"/>
        </w:rPr>
        <w:t>осла припрему мишљења на прописе</w:t>
      </w:r>
      <w:r w:rsidRPr="00FD0550">
        <w:rPr>
          <w:color w:val="000000"/>
          <w:lang w:val="sr-Cyrl-RS"/>
        </w:rPr>
        <w:t xml:space="preserve"> које усваја Влада, вршиће претходну контролу усаглашености поступака који су прописани наведеним прописима. Са друге стране, нова организациона јединица ће вршити претходну контролу усаглашености административних поступака који се прописују републичким прописима које не усваја Влада (као што су правилиници), као и накнадну контролу </w:t>
      </w:r>
      <w:r w:rsidRPr="00FD0550">
        <w:rPr>
          <w:lang w:val="sr-Cyrl-RS"/>
        </w:rPr>
        <w:t>усклађености поступка, односно уписаних података о поступку са методолошким правилима за уређење поступ</w:t>
      </w:r>
      <w:r w:rsidR="00F53BE1" w:rsidRPr="00FD0550">
        <w:rPr>
          <w:lang w:val="sr-Cyrl-RS"/>
        </w:rPr>
        <w:t>а</w:t>
      </w:r>
      <w:r w:rsidRPr="00FD0550">
        <w:rPr>
          <w:lang w:val="sr-Cyrl-RS"/>
        </w:rPr>
        <w:t xml:space="preserve">ка и подзаконским актом који ће регулисати </w:t>
      </w:r>
      <w:r w:rsidRPr="00FD0550">
        <w:rPr>
          <w:color w:val="000000"/>
          <w:lang w:val="sr-Cyrl-RS"/>
        </w:rPr>
        <w:t>садржину података који се уписују у Регистар.</w:t>
      </w:r>
      <w:r w:rsidR="007E2100" w:rsidRPr="00FD0550">
        <w:rPr>
          <w:color w:val="000000"/>
          <w:lang w:val="sr-Cyrl-RS"/>
        </w:rPr>
        <w:t xml:space="preserve"> Предлог нове систематизације РСЈП се налази у процедури прибављања мишљења и очекује се да ће у краћем року бити усвојена.</w:t>
      </w:r>
    </w:p>
    <w:p w14:paraId="2C77C5FA" w14:textId="3D22E9B2" w:rsidR="00781183" w:rsidRPr="00572F94" w:rsidRDefault="00EC6D09" w:rsidP="00572F94">
      <w:pPr>
        <w:pStyle w:val="basic-paragraph"/>
        <w:spacing w:before="0" w:beforeAutospacing="0" w:after="0" w:afterAutospacing="0"/>
        <w:ind w:firstLine="567"/>
        <w:jc w:val="both"/>
        <w:rPr>
          <w:color w:val="000000"/>
          <w:lang w:val="sr-Cyrl-RS"/>
        </w:rPr>
      </w:pPr>
      <w:r w:rsidRPr="00FD0550">
        <w:rPr>
          <w:color w:val="000000"/>
          <w:lang w:val="sr-Cyrl-RS"/>
        </w:rPr>
        <w:t xml:space="preserve">Имајући у виду да је РСЈП 2019. године издао мишљење на </w:t>
      </w:r>
      <w:r w:rsidR="00504793" w:rsidRPr="00FD0550">
        <w:rPr>
          <w:color w:val="000000"/>
          <w:lang w:val="sr-Cyrl-RS"/>
        </w:rPr>
        <w:t xml:space="preserve">више од 400 прописа које усваја Влада, као и да се овим послом у оквиру РСЈП бави само </w:t>
      </w:r>
      <w:r w:rsidR="00781183" w:rsidRPr="00FD0550">
        <w:rPr>
          <w:color w:val="000000"/>
          <w:lang w:val="sr-Cyrl-RS"/>
        </w:rPr>
        <w:t>седам</w:t>
      </w:r>
      <w:r w:rsidR="00504793" w:rsidRPr="00FD0550">
        <w:rPr>
          <w:color w:val="000000"/>
          <w:lang w:val="sr-Cyrl-RS"/>
        </w:rPr>
        <w:t xml:space="preserve"> </w:t>
      </w:r>
      <w:r w:rsidR="00F53BE1" w:rsidRPr="00FD0550">
        <w:rPr>
          <w:color w:val="000000"/>
          <w:lang w:val="sr-Cyrl-RS"/>
        </w:rPr>
        <w:t>службеника</w:t>
      </w:r>
      <w:r w:rsidR="00504793" w:rsidRPr="00FD0550">
        <w:rPr>
          <w:color w:val="000000"/>
          <w:lang w:val="sr-Cyrl-RS"/>
        </w:rPr>
        <w:t xml:space="preserve"> и то делом радног времена, јасно је да је</w:t>
      </w:r>
      <w:r w:rsidR="00781183" w:rsidRPr="00FD0550">
        <w:rPr>
          <w:color w:val="000000"/>
          <w:lang w:val="sr-Cyrl-RS"/>
        </w:rPr>
        <w:t xml:space="preserve"> у</w:t>
      </w:r>
      <w:r w:rsidR="00504793" w:rsidRPr="00FD0550">
        <w:rPr>
          <w:color w:val="000000"/>
          <w:lang w:val="sr-Cyrl-RS"/>
        </w:rPr>
        <w:t xml:space="preserve"> РСЈП неопходно повећање капацитета да би се посао вођења Регистра и претходне и накнадне контроле обав</w:t>
      </w:r>
      <w:r w:rsidR="00F53BE1" w:rsidRPr="00FD0550">
        <w:rPr>
          <w:color w:val="000000"/>
          <w:lang w:val="sr-Cyrl-RS"/>
        </w:rPr>
        <w:t>ља</w:t>
      </w:r>
      <w:r w:rsidR="00504793" w:rsidRPr="00FD0550">
        <w:rPr>
          <w:color w:val="000000"/>
          <w:lang w:val="sr-Cyrl-RS"/>
        </w:rPr>
        <w:t>о квалитено и правовремено.</w:t>
      </w:r>
    </w:p>
    <w:p w14:paraId="26BD1392" w14:textId="17A21753" w:rsidR="007955BE" w:rsidRPr="00572F94" w:rsidRDefault="00BF31A6" w:rsidP="00572F94">
      <w:pPr>
        <w:pStyle w:val="basic-paragraph"/>
        <w:spacing w:before="0" w:beforeAutospacing="0" w:after="0" w:afterAutospacing="0"/>
        <w:ind w:firstLine="567"/>
        <w:jc w:val="both"/>
        <w:rPr>
          <w:color w:val="000000" w:themeColor="text1"/>
          <w:lang w:val="sr-Cyrl-RS"/>
        </w:rPr>
      </w:pPr>
      <w:r w:rsidRPr="00FD0550">
        <w:rPr>
          <w:color w:val="000000" w:themeColor="text1"/>
          <w:lang w:val="sr-Cyrl-RS"/>
        </w:rPr>
        <w:t>Поред наведеног, биће вероватно потребне и одређене организационе промене у оквиру органа Аутономне покрајине Војводине како би се на одговарајући начин спроводила</w:t>
      </w:r>
      <w:r w:rsidR="00781183" w:rsidRPr="00FD0550">
        <w:rPr>
          <w:color w:val="000000" w:themeColor="text1"/>
          <w:lang w:val="sr-Cyrl-RS"/>
        </w:rPr>
        <w:t xml:space="preserve"> претходна и накнадна контрола поступака прописаних покрајинским прописима.</w:t>
      </w:r>
    </w:p>
    <w:p w14:paraId="4ADD9DB0" w14:textId="75B53FD2" w:rsidR="00DC5796" w:rsidRPr="00572F94" w:rsidRDefault="00DC5796" w:rsidP="00572F94">
      <w:pPr>
        <w:pStyle w:val="basic-paragraph"/>
        <w:spacing w:before="0" w:beforeAutospacing="0" w:after="0" w:afterAutospacing="0"/>
        <w:ind w:firstLine="567"/>
        <w:jc w:val="both"/>
        <w:rPr>
          <w:color w:val="000000"/>
          <w:lang w:val="sr-Cyrl-RS"/>
        </w:rPr>
      </w:pPr>
      <w:r w:rsidRPr="00FD0550">
        <w:rPr>
          <w:color w:val="000000"/>
          <w:lang w:val="sr-Cyrl-RS"/>
        </w:rPr>
        <w:t>ИТЕ ће процес успостављања и техничке подршке Регистра који ће бити доступан путем Портала е-Управе обављати у оквиру својих редовних надлежности, тако да то неће изискивати организационе, управљачке и институционалне промене у оквиру ИТЕ.</w:t>
      </w:r>
    </w:p>
    <w:p w14:paraId="32F74F37" w14:textId="77777777" w:rsidR="007E0642" w:rsidRPr="00FD0550" w:rsidRDefault="007E0642" w:rsidP="00AD2934">
      <w:pPr>
        <w:pStyle w:val="basic-paragraph"/>
        <w:spacing w:before="0" w:beforeAutospacing="0" w:after="0" w:afterAutospacing="0"/>
        <w:ind w:firstLine="567"/>
        <w:jc w:val="both"/>
        <w:rPr>
          <w:lang w:val="sr-Cyrl-RS"/>
        </w:rPr>
      </w:pPr>
      <w:r w:rsidRPr="00FD0550">
        <w:rPr>
          <w:color w:val="000000"/>
          <w:lang w:val="sr-Cyrl-RS"/>
        </w:rPr>
        <w:t xml:space="preserve">Сами органи надлежни за припрему прописа имаће обавезу да именују администратора органа и одреде </w:t>
      </w:r>
      <w:r w:rsidRPr="00FD0550">
        <w:rPr>
          <w:lang w:val="sr-Cyrl-RS"/>
        </w:rPr>
        <w:t>службена лица која врше упис, ажурирање и брисање свих поступака из надлежности органа у Регистар.</w:t>
      </w:r>
    </w:p>
    <w:p w14:paraId="54A6C87F" w14:textId="77777777" w:rsidR="00DC5796" w:rsidRPr="00FD0550" w:rsidRDefault="007E0642" w:rsidP="00AD2934">
      <w:pPr>
        <w:pStyle w:val="basic-paragraph"/>
        <w:spacing w:before="0" w:beforeAutospacing="0" w:after="0" w:afterAutospacing="0"/>
        <w:ind w:firstLine="567"/>
        <w:jc w:val="both"/>
        <w:rPr>
          <w:color w:val="000000"/>
          <w:lang w:val="sr-Cyrl-RS"/>
        </w:rPr>
      </w:pPr>
      <w:r w:rsidRPr="00FD0550">
        <w:rPr>
          <w:lang w:val="sr-Cyrl-RS"/>
        </w:rPr>
        <w:t xml:space="preserve">Администратор органа </w:t>
      </w:r>
      <w:r w:rsidRPr="00FD0550">
        <w:rPr>
          <w:color w:val="000000"/>
          <w:lang w:val="sr-Cyrl-RS"/>
        </w:rPr>
        <w:t>ће омогућити приступ службеним лицима Регистру и верификовати њихове уносе. Службена лица ће уносити измене поступака</w:t>
      </w:r>
      <w:r w:rsidR="00DC5796" w:rsidRPr="00FD0550">
        <w:rPr>
          <w:color w:val="000000"/>
          <w:lang w:val="sr-Cyrl-RS"/>
        </w:rPr>
        <w:t xml:space="preserve"> и вршити њихову промену статуса узависности да ли је поступак почео или пресато да се примењује.</w:t>
      </w:r>
    </w:p>
    <w:p w14:paraId="02AE0326" w14:textId="67257421" w:rsidR="007E0642" w:rsidRDefault="00DC5796" w:rsidP="00572F94">
      <w:pPr>
        <w:pStyle w:val="basic-paragraph"/>
        <w:spacing w:before="0" w:beforeAutospacing="0" w:after="0" w:afterAutospacing="0"/>
        <w:ind w:firstLine="567"/>
        <w:jc w:val="both"/>
        <w:rPr>
          <w:color w:val="000000"/>
          <w:lang w:val="sr-Cyrl-RS"/>
        </w:rPr>
      </w:pPr>
      <w:r w:rsidRPr="00FD0550">
        <w:rPr>
          <w:color w:val="000000"/>
          <w:lang w:val="sr-Cyrl-RS"/>
        </w:rPr>
        <w:t xml:space="preserve">За дате активности надлежних органа неће бити потребна организациона и институционална промена, већ само прилагођавање у процесу припремања и доношења прописа. </w:t>
      </w:r>
    </w:p>
    <w:p w14:paraId="22E4F885" w14:textId="7AA695AD" w:rsidR="00572F94" w:rsidRDefault="00572F94" w:rsidP="00572F94">
      <w:pPr>
        <w:pStyle w:val="basic-paragraph"/>
        <w:spacing w:before="0" w:beforeAutospacing="0" w:after="0" w:afterAutospacing="0"/>
        <w:ind w:firstLine="567"/>
        <w:jc w:val="both"/>
        <w:rPr>
          <w:color w:val="000000"/>
          <w:lang w:val="sr-Cyrl-RS"/>
        </w:rPr>
      </w:pPr>
    </w:p>
    <w:p w14:paraId="63C91278" w14:textId="77777777" w:rsidR="00572F94" w:rsidRPr="00FD0550" w:rsidRDefault="00572F94" w:rsidP="00572F94">
      <w:pPr>
        <w:pStyle w:val="basic-paragraph"/>
        <w:spacing w:before="0" w:beforeAutospacing="0" w:after="0" w:afterAutospacing="0"/>
        <w:ind w:firstLine="567"/>
        <w:jc w:val="both"/>
        <w:rPr>
          <w:color w:val="000000"/>
          <w:lang w:val="sr-Cyrl-RS"/>
        </w:rPr>
      </w:pPr>
    </w:p>
    <w:p w14:paraId="68BB8B6A"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lastRenderedPageBreak/>
        <w:t>2) Да ли постојећа јавна управа има капацитет за спровођење изабране опције (укључујући и квалитет и квантитет расположивих капацитета) и да ли је потребно предузети одређене мере за побољшање тих капацитета?</w:t>
      </w:r>
    </w:p>
    <w:p w14:paraId="7DE04DB4"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t>3) Да ли је за реализацију изабране опције било потребно извршити реструктурирање постојећег државног органа, односно другог субјекта јавног сектора (нпр. проширење, укидање, промене функција/хијерархије, унапређење техничких и људских капацитета и сл.) и у којем временском периоду је то потребно спровести?</w:t>
      </w:r>
    </w:p>
    <w:p w14:paraId="2111EE53" w14:textId="77777777" w:rsidR="007955BE" w:rsidRPr="00FD0550" w:rsidRDefault="007955BE" w:rsidP="00AD2934">
      <w:pPr>
        <w:pStyle w:val="basic-paragraph"/>
        <w:spacing w:before="0" w:beforeAutospacing="0" w:after="0" w:afterAutospacing="0"/>
        <w:ind w:firstLine="567"/>
        <w:jc w:val="both"/>
        <w:rPr>
          <w:color w:val="000000"/>
          <w:lang w:val="sr-Cyrl-RS"/>
        </w:rPr>
      </w:pPr>
    </w:p>
    <w:p w14:paraId="47F0AA69" w14:textId="77777777" w:rsidR="00504793" w:rsidRPr="00FD0550" w:rsidRDefault="00504793" w:rsidP="00AD2934">
      <w:pPr>
        <w:pStyle w:val="basic-paragraph"/>
        <w:spacing w:before="0" w:beforeAutospacing="0" w:after="0" w:afterAutospacing="0"/>
        <w:ind w:firstLine="567"/>
        <w:jc w:val="both"/>
        <w:rPr>
          <w:color w:val="000000"/>
          <w:lang w:val="sr-Cyrl-RS"/>
        </w:rPr>
      </w:pPr>
      <w:r w:rsidRPr="00FD0550">
        <w:rPr>
          <w:color w:val="000000"/>
          <w:lang w:val="sr-Cyrl-RS"/>
        </w:rPr>
        <w:t>Постојећа јавна управа има капацитет за спровођење изабране опције, али ће бити потребно да се изврши одређено прилагођавање у току поступка доношења/усвајања прописа којим се прописује административни поступак.</w:t>
      </w:r>
    </w:p>
    <w:p w14:paraId="76C66A30" w14:textId="77777777" w:rsidR="00781183" w:rsidRPr="00FD0550" w:rsidRDefault="00504793" w:rsidP="00AD2934">
      <w:pPr>
        <w:pStyle w:val="basic-paragraph"/>
        <w:spacing w:before="0" w:beforeAutospacing="0" w:after="0" w:afterAutospacing="0"/>
        <w:ind w:firstLine="567"/>
        <w:jc w:val="both"/>
        <w:rPr>
          <w:lang w:val="sr-Cyrl-RS"/>
        </w:rPr>
      </w:pPr>
      <w:r w:rsidRPr="00FD0550">
        <w:rPr>
          <w:color w:val="000000"/>
          <w:lang w:val="sr-Cyrl-RS"/>
        </w:rPr>
        <w:t>Наиме, државни органи и организације, укључујући и органе покрајинске управе који</w:t>
      </w:r>
      <w:r w:rsidR="00F53BE1" w:rsidRPr="00FD0550">
        <w:rPr>
          <w:color w:val="000000"/>
          <w:lang w:val="sr-Cyrl-RS"/>
        </w:rPr>
        <w:t xml:space="preserve"> израђују прописе којима се</w:t>
      </w:r>
      <w:r w:rsidRPr="00FD0550">
        <w:rPr>
          <w:color w:val="000000"/>
          <w:lang w:val="sr-Cyrl-RS"/>
        </w:rPr>
        <w:t xml:space="preserve"> ур</w:t>
      </w:r>
      <w:r w:rsidR="00781183" w:rsidRPr="00FD0550">
        <w:rPr>
          <w:color w:val="000000"/>
          <w:lang w:val="sr-Cyrl-RS"/>
        </w:rPr>
        <w:t>еђују административн</w:t>
      </w:r>
      <w:r w:rsidR="00F53BE1" w:rsidRPr="00FD0550">
        <w:rPr>
          <w:color w:val="000000"/>
          <w:lang w:val="sr-Cyrl-RS"/>
        </w:rPr>
        <w:t>и</w:t>
      </w:r>
      <w:r w:rsidR="00781183" w:rsidRPr="00FD0550">
        <w:rPr>
          <w:color w:val="000000"/>
          <w:lang w:val="sr-Cyrl-RS"/>
        </w:rPr>
        <w:t xml:space="preserve"> поступ</w:t>
      </w:r>
      <w:r w:rsidR="00F53BE1" w:rsidRPr="00FD0550">
        <w:rPr>
          <w:color w:val="000000"/>
          <w:lang w:val="sr-Cyrl-RS"/>
        </w:rPr>
        <w:t>ци</w:t>
      </w:r>
      <w:r w:rsidR="00781183" w:rsidRPr="00FD0550">
        <w:rPr>
          <w:color w:val="000000"/>
          <w:lang w:val="sr-Cyrl-RS"/>
        </w:rPr>
        <w:t xml:space="preserve"> биће</w:t>
      </w:r>
      <w:r w:rsidRPr="00FD0550">
        <w:rPr>
          <w:color w:val="000000"/>
          <w:lang w:val="sr-Cyrl-RS"/>
        </w:rPr>
        <w:t xml:space="preserve"> дужни да уређују поступке у прописима у складу са </w:t>
      </w:r>
      <w:r w:rsidRPr="00FD0550">
        <w:rPr>
          <w:lang w:val="sr-Cyrl-RS"/>
        </w:rPr>
        <w:t>методолошким правилима за уређење поступака и да податке о поступцима уносе у Регистар и редовно их ажурирају</w:t>
      </w:r>
      <w:r w:rsidR="00781183" w:rsidRPr="00FD0550">
        <w:rPr>
          <w:lang w:val="sr-Cyrl-RS"/>
        </w:rPr>
        <w:t xml:space="preserve"> у току поступка усвајања ових прописа.</w:t>
      </w:r>
    </w:p>
    <w:p w14:paraId="34E4B0CB" w14:textId="77777777" w:rsidR="007E0642" w:rsidRPr="00FD0550" w:rsidRDefault="00781183" w:rsidP="00AD2934">
      <w:pPr>
        <w:pStyle w:val="basic-paragraph"/>
        <w:spacing w:before="0" w:beforeAutospacing="0" w:after="0" w:afterAutospacing="0"/>
        <w:ind w:firstLine="567"/>
        <w:jc w:val="both"/>
        <w:rPr>
          <w:lang w:val="sr-Cyrl-RS"/>
        </w:rPr>
      </w:pPr>
      <w:r w:rsidRPr="00FD0550">
        <w:rPr>
          <w:lang w:val="sr-Cyrl-RS"/>
        </w:rPr>
        <w:t>Тако ће надлежни органи који припремају законе уносити поступке у образац Регистра за контролу при првом слању нацрта закона на мишљење и ажурираће га при свакој даљој могућој измени текста (као предлога закона и као закона). Овакво решење захтева додатни напор</w:t>
      </w:r>
      <w:r w:rsidR="007E0642" w:rsidRPr="00FD0550">
        <w:rPr>
          <w:lang w:val="sr-Cyrl-RS"/>
        </w:rPr>
        <w:t xml:space="preserve"> (који може да се изнесе у оквиру постојећих капацитета</w:t>
      </w:r>
      <w:r w:rsidR="008B6F2C" w:rsidRPr="00FD0550">
        <w:rPr>
          <w:lang w:val="sr-Cyrl-RS"/>
        </w:rPr>
        <w:t>, посебно имајући у виду поједностављење поступка и олакшано поступање кроз коришћење сервисне магистрале за размену података по службеној дужности</w:t>
      </w:r>
      <w:r w:rsidR="007E0642" w:rsidRPr="00FD0550">
        <w:rPr>
          <w:lang w:val="sr-Cyrl-RS"/>
        </w:rPr>
        <w:t>) и потрошњу времена</w:t>
      </w:r>
      <w:r w:rsidRPr="00FD0550">
        <w:rPr>
          <w:lang w:val="sr-Cyrl-RS"/>
        </w:rPr>
        <w:t xml:space="preserve"> од стране надлежног органа, али с друге стране утиче позитивно на сигурност, тачност и ажурност подата</w:t>
      </w:r>
      <w:r w:rsidR="007E0642" w:rsidRPr="00FD0550">
        <w:rPr>
          <w:lang w:val="sr-Cyrl-RS"/>
        </w:rPr>
        <w:t>ка о поступку који се уносе у Регистар. Такође, наведено ће утицати на орган да правовремено разматра начин на који ће спроводити одређени поступак и на време одреди све битне елементе истог, како</w:t>
      </w:r>
      <w:r w:rsidR="00F53BE1" w:rsidRPr="00FD0550">
        <w:rPr>
          <w:lang w:val="sr-Cyrl-RS"/>
        </w:rPr>
        <w:t xml:space="preserve"> би</w:t>
      </w:r>
      <w:r w:rsidR="007E0642" w:rsidRPr="00FD0550">
        <w:rPr>
          <w:lang w:val="sr-Cyrl-RS"/>
        </w:rPr>
        <w:t xml:space="preserve"> на време предвидео и превазишао могуће проблеме у његовом будућем спровођењу и смањио потребу за изменом прописа због немогућности његовог спровођења.</w:t>
      </w:r>
    </w:p>
    <w:p w14:paraId="013E4BC6" w14:textId="56685D4C" w:rsidR="00C95C28" w:rsidRDefault="00C95C28" w:rsidP="00572F94">
      <w:pPr>
        <w:pStyle w:val="basic-paragraph"/>
        <w:spacing w:before="0" w:beforeAutospacing="0" w:after="0" w:afterAutospacing="0"/>
        <w:ind w:firstLine="567"/>
        <w:jc w:val="both"/>
        <w:rPr>
          <w:color w:val="000000"/>
          <w:lang w:val="sr-Cyrl-RS"/>
        </w:rPr>
      </w:pPr>
      <w:r w:rsidRPr="00FD0550">
        <w:rPr>
          <w:lang w:val="sr-Cyrl-RS"/>
        </w:rPr>
        <w:t xml:space="preserve">Као што је већ наведено, </w:t>
      </w:r>
      <w:r w:rsidRPr="00FD0550">
        <w:rPr>
          <w:color w:val="000000"/>
          <w:lang w:val="sr-Cyrl-RS"/>
        </w:rPr>
        <w:t>у оквиру Општег програма обуке државних службеника Националне академије за јавну управу предвиђене су обуке за попис и оптимизацију административних поступака које ће бити интезивно спровођене током 2020. и 2021. године како би се што већи број државних службеника упознао са правилима која одређују податке које је потребно унети при попису поступка, односно са методлошким правилима за уређење поступка. На овај начин ће се умногоме олакшати процес израде прописа којима се уређују административни поступци, али и процес контроле усклађености.</w:t>
      </w:r>
    </w:p>
    <w:p w14:paraId="7CD01A4D" w14:textId="77777777" w:rsidR="00572F94" w:rsidRPr="00572F94" w:rsidRDefault="00572F94" w:rsidP="00572F94">
      <w:pPr>
        <w:pStyle w:val="basic-paragraph"/>
        <w:spacing w:before="0" w:beforeAutospacing="0" w:after="0" w:afterAutospacing="0"/>
        <w:ind w:firstLine="567"/>
        <w:jc w:val="both"/>
        <w:rPr>
          <w:lang w:val="sr-Cyrl-RS"/>
        </w:rPr>
      </w:pPr>
    </w:p>
    <w:p w14:paraId="2FA3904D" w14:textId="6E11964D" w:rsidR="007955BE" w:rsidRPr="00572F94" w:rsidRDefault="00E97C63" w:rsidP="00572F94">
      <w:pPr>
        <w:pStyle w:val="basic-paragraph"/>
        <w:spacing w:before="0" w:beforeAutospacing="0" w:after="0" w:afterAutospacing="0"/>
        <w:ind w:firstLine="567"/>
        <w:jc w:val="both"/>
        <w:rPr>
          <w:b/>
          <w:color w:val="000000"/>
        </w:rPr>
      </w:pPr>
      <w:r w:rsidRPr="00FD0550">
        <w:rPr>
          <w:b/>
          <w:color w:val="000000"/>
        </w:rPr>
        <w:t>4) Да ли је изабрана опција у сагласности са важећим прописима, међународним споразумима и усвојеним документима јавних политика?</w:t>
      </w:r>
    </w:p>
    <w:p w14:paraId="28737B63" w14:textId="5CF9038B" w:rsidR="007955BE" w:rsidRDefault="00C95C28" w:rsidP="00572F94">
      <w:pPr>
        <w:pStyle w:val="basic-paragraph"/>
        <w:spacing w:before="0" w:beforeAutospacing="0" w:after="0" w:afterAutospacing="0"/>
        <w:ind w:firstLine="567"/>
        <w:jc w:val="both"/>
        <w:rPr>
          <w:color w:val="000000"/>
          <w:lang w:val="sr-Cyrl-RS"/>
        </w:rPr>
      </w:pPr>
      <w:r w:rsidRPr="00FD0550">
        <w:rPr>
          <w:color w:val="000000"/>
          <w:lang w:val="sr-Cyrl-RS"/>
        </w:rPr>
        <w:t>Решења Закона нису у супротности са важећим прописима и међународним спо</w:t>
      </w:r>
      <w:r w:rsidR="008B6F2C" w:rsidRPr="00FD0550">
        <w:rPr>
          <w:color w:val="000000"/>
          <w:lang w:val="sr-Cyrl-RS"/>
        </w:rPr>
        <w:t>р</w:t>
      </w:r>
      <w:r w:rsidRPr="00FD0550">
        <w:rPr>
          <w:color w:val="000000"/>
          <w:lang w:val="sr-Cyrl-RS"/>
        </w:rPr>
        <w:t>азумима, а оквиру дела извештаја који је односи на утврђивање циљева је објашњена усаглашеност са релевантним документима јавне политике.</w:t>
      </w:r>
    </w:p>
    <w:p w14:paraId="5809E255" w14:textId="4C13279C" w:rsidR="00572F94" w:rsidRDefault="00572F94" w:rsidP="00572F94">
      <w:pPr>
        <w:pStyle w:val="basic-paragraph"/>
        <w:spacing w:before="0" w:beforeAutospacing="0" w:after="0" w:afterAutospacing="0"/>
        <w:ind w:firstLine="567"/>
        <w:jc w:val="both"/>
        <w:rPr>
          <w:color w:val="000000"/>
          <w:lang w:val="sr-Cyrl-RS"/>
        </w:rPr>
      </w:pPr>
    </w:p>
    <w:p w14:paraId="15E3721A" w14:textId="7CAB6042" w:rsidR="00572F94" w:rsidRDefault="00572F94" w:rsidP="00572F94">
      <w:pPr>
        <w:pStyle w:val="basic-paragraph"/>
        <w:spacing w:before="0" w:beforeAutospacing="0" w:after="0" w:afterAutospacing="0"/>
        <w:ind w:firstLine="567"/>
        <w:jc w:val="both"/>
        <w:rPr>
          <w:color w:val="000000"/>
          <w:lang w:val="sr-Cyrl-RS"/>
        </w:rPr>
      </w:pPr>
    </w:p>
    <w:p w14:paraId="5598B21F" w14:textId="77777777" w:rsidR="00572F94" w:rsidRPr="00FD0550" w:rsidRDefault="00572F94" w:rsidP="00572F94">
      <w:pPr>
        <w:pStyle w:val="basic-paragraph"/>
        <w:spacing w:before="0" w:beforeAutospacing="0" w:after="0" w:afterAutospacing="0"/>
        <w:ind w:firstLine="567"/>
        <w:jc w:val="both"/>
        <w:rPr>
          <w:color w:val="000000"/>
          <w:lang w:val="sr-Cyrl-RS"/>
        </w:rPr>
      </w:pPr>
    </w:p>
    <w:p w14:paraId="715140C1"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lastRenderedPageBreak/>
        <w:t>5) Да ли изабрана опција утиче на владавину права и безбедност?</w:t>
      </w:r>
    </w:p>
    <w:p w14:paraId="552E2A5E"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t>6) Да ли изабрана опција утиче на одговорност и транспарентност рада јавне управе и на који начин?</w:t>
      </w:r>
    </w:p>
    <w:p w14:paraId="671C3488" w14:textId="77777777" w:rsidR="007955BE" w:rsidRPr="00FD0550" w:rsidRDefault="007955BE" w:rsidP="00AD2934">
      <w:pPr>
        <w:pStyle w:val="basic-paragraph"/>
        <w:spacing w:before="0" w:beforeAutospacing="0" w:after="0" w:afterAutospacing="0"/>
        <w:ind w:firstLine="567"/>
        <w:jc w:val="both"/>
        <w:rPr>
          <w:color w:val="000000"/>
          <w:lang w:val="sr-Cyrl-RS"/>
        </w:rPr>
      </w:pPr>
    </w:p>
    <w:p w14:paraId="4018442F" w14:textId="77777777" w:rsidR="00C95C28" w:rsidRPr="00FD0550" w:rsidRDefault="00C95C28"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Успостављање Регистра који садржи све битне податке о административним поступцима ће </w:t>
      </w:r>
      <w:r w:rsidR="005C03CE" w:rsidRPr="00FD0550">
        <w:rPr>
          <w:color w:val="000000"/>
          <w:lang w:val="sr-Cyrl-RS"/>
        </w:rPr>
        <w:t>повећати општу информисаност о тим поступцима, што ће позитивно утицати на уједначеност у поступању, па самим тим и на владавину права.</w:t>
      </w:r>
    </w:p>
    <w:p w14:paraId="7DFCA5CC" w14:textId="77777777" w:rsidR="005C03CE" w:rsidRPr="00FD0550" w:rsidRDefault="005C03CE" w:rsidP="00AD2934">
      <w:pPr>
        <w:pStyle w:val="basic-paragraph"/>
        <w:spacing w:before="0" w:beforeAutospacing="0" w:after="0" w:afterAutospacing="0"/>
        <w:ind w:firstLine="567"/>
        <w:jc w:val="both"/>
        <w:rPr>
          <w:color w:val="000000"/>
          <w:lang w:val="sr-Cyrl-RS"/>
        </w:rPr>
      </w:pPr>
      <w:r w:rsidRPr="00FD0550">
        <w:rPr>
          <w:color w:val="000000"/>
          <w:lang w:val="sr-Cyrl-RS"/>
        </w:rPr>
        <w:t>Повећан ниво транспарентности у вези са поступцима, који ће омогућити Регистар</w:t>
      </w:r>
      <w:r w:rsidR="008B6F2C" w:rsidRPr="00FD0550">
        <w:rPr>
          <w:color w:val="000000"/>
          <w:lang w:val="sr-Cyrl-RS"/>
        </w:rPr>
        <w:t>,</w:t>
      </w:r>
      <w:r w:rsidRPr="00FD0550">
        <w:rPr>
          <w:color w:val="000000"/>
          <w:lang w:val="sr-Cyrl-RS"/>
        </w:rPr>
        <w:t xml:space="preserve"> утицати </w:t>
      </w:r>
      <w:r w:rsidR="008B6F2C" w:rsidRPr="00FD0550">
        <w:rPr>
          <w:color w:val="000000"/>
          <w:lang w:val="sr-Cyrl-RS"/>
        </w:rPr>
        <w:t xml:space="preserve">ће </w:t>
      </w:r>
      <w:r w:rsidRPr="00FD0550">
        <w:rPr>
          <w:color w:val="000000"/>
          <w:lang w:val="sr-Cyrl-RS"/>
        </w:rPr>
        <w:t>и на повећани ниво одговорности надлежних органа у поступању и сузиће простор за коруптивно деловање.</w:t>
      </w:r>
    </w:p>
    <w:p w14:paraId="7DF283F1" w14:textId="5C0FC10C" w:rsidR="007955BE" w:rsidRPr="00FD0550" w:rsidRDefault="005C03CE" w:rsidP="00572F94">
      <w:pPr>
        <w:pStyle w:val="basic-paragraph"/>
        <w:spacing w:before="0" w:beforeAutospacing="0" w:after="0" w:afterAutospacing="0"/>
        <w:ind w:firstLine="567"/>
        <w:jc w:val="both"/>
        <w:rPr>
          <w:color w:val="000000"/>
          <w:lang w:val="sr-Cyrl-RS"/>
        </w:rPr>
      </w:pPr>
      <w:r w:rsidRPr="00FD0550">
        <w:rPr>
          <w:color w:val="000000"/>
          <w:lang w:val="sr-Cyrl-RS"/>
        </w:rPr>
        <w:t>Са друге стране, Регистар ће омогућити надлежним органима и бољи увид у поступања других органа и евентуално дупл</w:t>
      </w:r>
      <w:r w:rsidR="002B3E31" w:rsidRPr="00FD0550">
        <w:rPr>
          <w:color w:val="000000"/>
          <w:lang w:val="sr-Cyrl-RS"/>
        </w:rPr>
        <w:t>ирање радњи, односно простор за спајање, односно укидање поступака што ће позитивно утицати на ефикасност рада надлежних органа.</w:t>
      </w:r>
      <w:r w:rsidRPr="00FD0550">
        <w:rPr>
          <w:color w:val="000000"/>
          <w:lang w:val="sr-Cyrl-RS"/>
        </w:rPr>
        <w:t xml:space="preserve">  </w:t>
      </w:r>
    </w:p>
    <w:p w14:paraId="6FF0D322" w14:textId="05633F85" w:rsidR="007955BE" w:rsidRPr="00572F94" w:rsidRDefault="00E97C63" w:rsidP="00572F94">
      <w:pPr>
        <w:pStyle w:val="basic-paragraph"/>
        <w:spacing w:before="0" w:beforeAutospacing="0" w:after="0" w:afterAutospacing="0"/>
        <w:ind w:firstLine="567"/>
        <w:jc w:val="both"/>
        <w:rPr>
          <w:b/>
          <w:color w:val="000000"/>
          <w:lang w:val="sr-Cyrl-RS"/>
        </w:rPr>
      </w:pPr>
      <w:r w:rsidRPr="00FD0550">
        <w:rPr>
          <w:b/>
          <w:color w:val="000000"/>
        </w:rPr>
        <w:t>7) Које додатне мере треба спровести и колико времена ће бити потребно да се спроведе изабрана опција и обезбеди њено касније доследно спровођење, односно њена одрживост?</w:t>
      </w:r>
    </w:p>
    <w:p w14:paraId="04E0B1B2" w14:textId="77777777" w:rsidR="007955BE" w:rsidRPr="00FD0550" w:rsidRDefault="002B3E31" w:rsidP="00AD2934">
      <w:pPr>
        <w:pStyle w:val="basic-paragraph"/>
        <w:spacing w:before="0" w:beforeAutospacing="0" w:after="0" w:afterAutospacing="0"/>
        <w:ind w:firstLine="567"/>
        <w:jc w:val="both"/>
        <w:rPr>
          <w:color w:val="000000"/>
          <w:lang w:val="sr-Cyrl-RS"/>
        </w:rPr>
      </w:pPr>
      <w:r w:rsidRPr="00FD0550">
        <w:rPr>
          <w:color w:val="000000"/>
          <w:lang w:val="sr-Cyrl-RS"/>
        </w:rPr>
        <w:t>Поред успостављања Регистра у роковима који су наведени законом, у року од 90 дана од ступања на снагу Закона Влада ће донети подзаконске акте којима се уређује:</w:t>
      </w:r>
    </w:p>
    <w:p w14:paraId="3B0DB455" w14:textId="77777777" w:rsidR="002B3E31" w:rsidRPr="00FD0550" w:rsidRDefault="002B3E31" w:rsidP="002B3E31">
      <w:pPr>
        <w:pStyle w:val="basic-paragraph"/>
        <w:spacing w:before="0" w:beforeAutospacing="0" w:after="0" w:afterAutospacing="0"/>
        <w:ind w:firstLine="567"/>
        <w:jc w:val="both"/>
        <w:rPr>
          <w:color w:val="000000"/>
          <w:lang w:val="sr-Cyrl-RS"/>
        </w:rPr>
      </w:pPr>
      <w:r w:rsidRPr="00FD0550">
        <w:rPr>
          <w:color w:val="000000"/>
          <w:lang w:val="sr-Cyrl-RS"/>
        </w:rPr>
        <w:t>-</w:t>
      </w:r>
      <w:r w:rsidR="008B6F2C" w:rsidRPr="00FD0550">
        <w:rPr>
          <w:color w:val="000000"/>
          <w:lang w:val="sr-Cyrl-RS"/>
        </w:rPr>
        <w:t xml:space="preserve"> садржина</w:t>
      </w:r>
      <w:r w:rsidRPr="00FD0550">
        <w:rPr>
          <w:color w:val="000000"/>
          <w:lang w:val="sr-Cyrl-RS"/>
        </w:rPr>
        <w:t xml:space="preserve"> података који се уписују у Регистар</w:t>
      </w:r>
    </w:p>
    <w:p w14:paraId="17CC0356" w14:textId="77777777" w:rsidR="002B3E31" w:rsidRPr="00FD0550" w:rsidRDefault="002B3E31" w:rsidP="002B3E31">
      <w:pPr>
        <w:pStyle w:val="basic-paragraph"/>
        <w:spacing w:before="0" w:beforeAutospacing="0" w:after="0" w:afterAutospacing="0"/>
        <w:ind w:firstLine="567"/>
        <w:jc w:val="both"/>
        <w:rPr>
          <w:color w:val="000000"/>
          <w:lang w:val="sr-Cyrl-RS"/>
        </w:rPr>
      </w:pPr>
      <w:r w:rsidRPr="00FD0550">
        <w:rPr>
          <w:color w:val="000000"/>
          <w:lang w:val="sr-Cyrl-RS"/>
        </w:rPr>
        <w:t>- методолошка правила (методологију) уређења поступака</w:t>
      </w:r>
    </w:p>
    <w:p w14:paraId="08A8C7A6" w14:textId="15393C8D" w:rsidR="002B3E31" w:rsidRPr="00FD0550" w:rsidRDefault="002B3E31" w:rsidP="002B3E31">
      <w:pPr>
        <w:pStyle w:val="basic-paragraph"/>
        <w:spacing w:before="0" w:beforeAutospacing="0" w:after="0" w:afterAutospacing="0"/>
        <w:ind w:firstLine="567"/>
        <w:jc w:val="both"/>
        <w:rPr>
          <w:color w:val="000000"/>
          <w:lang w:val="sr-Cyrl-RS"/>
        </w:rPr>
      </w:pPr>
      <w:r w:rsidRPr="00FD0550">
        <w:rPr>
          <w:color w:val="000000"/>
          <w:lang w:val="sr-Cyrl-RS"/>
        </w:rPr>
        <w:t xml:space="preserve">- </w:t>
      </w:r>
      <w:r w:rsidR="008B6F2C" w:rsidRPr="00FD0550">
        <w:rPr>
          <w:color w:val="000000"/>
          <w:lang w:val="sr-Cyrl-RS"/>
        </w:rPr>
        <w:t>п</w:t>
      </w:r>
      <w:r w:rsidRPr="00FD0550">
        <w:rPr>
          <w:color w:val="000000"/>
          <w:lang w:val="sr-Cyrl-RS"/>
        </w:rPr>
        <w:t>оступак образовања и функционисања Регистра, као и методологију размене података  у Регистру, поступак уписа, измене уписа и брисања поступка, повезивања са Регистром прописа Службеног гласника,  као и  начин потврђивања  исправности података и осталих елеменета поступка уписа у Регистар.</w:t>
      </w:r>
    </w:p>
    <w:p w14:paraId="4FD4AE8F" w14:textId="59BE2A6A" w:rsidR="007E2100" w:rsidRPr="00FD0550" w:rsidRDefault="007E2100" w:rsidP="002B3E31">
      <w:pPr>
        <w:pStyle w:val="basic-paragraph"/>
        <w:spacing w:before="0" w:beforeAutospacing="0" w:after="0" w:afterAutospacing="0"/>
        <w:ind w:firstLine="567"/>
        <w:jc w:val="both"/>
        <w:rPr>
          <w:color w:val="000000"/>
          <w:lang w:val="sr-Cyrl-RS"/>
        </w:rPr>
      </w:pPr>
      <w:r w:rsidRPr="00FD0550">
        <w:rPr>
          <w:color w:val="000000"/>
          <w:lang w:val="sr-Cyrl-RS"/>
        </w:rPr>
        <w:t>Такође, предвиђено је да се спрведу обуке за државне службенике и то:</w:t>
      </w:r>
    </w:p>
    <w:p w14:paraId="6F6DFD98" w14:textId="37B9772F" w:rsidR="007E2100" w:rsidRPr="00FD0550" w:rsidRDefault="007E2100" w:rsidP="002B3E31">
      <w:pPr>
        <w:pStyle w:val="basic-paragraph"/>
        <w:spacing w:before="0" w:beforeAutospacing="0" w:after="0" w:afterAutospacing="0"/>
        <w:ind w:firstLine="567"/>
        <w:jc w:val="both"/>
        <w:rPr>
          <w:color w:val="000000"/>
          <w:lang w:val="sr-Cyrl-RS"/>
        </w:rPr>
      </w:pPr>
      <w:r w:rsidRPr="00FD0550">
        <w:rPr>
          <w:color w:val="000000"/>
          <w:lang w:val="sr-Cyrl-RS"/>
        </w:rPr>
        <w:t>-обуке за коришћење (техничка обука) Регистра адиминистративних поступака (попис, измена и брисање административних поступака у Регистру) и</w:t>
      </w:r>
    </w:p>
    <w:p w14:paraId="3E624369" w14:textId="3EFD6011" w:rsidR="007E2100" w:rsidRPr="00FD0550" w:rsidRDefault="007E2100" w:rsidP="002B3E31">
      <w:pPr>
        <w:pStyle w:val="basic-paragraph"/>
        <w:spacing w:before="0" w:beforeAutospacing="0" w:after="0" w:afterAutospacing="0"/>
        <w:ind w:firstLine="567"/>
        <w:jc w:val="both"/>
        <w:rPr>
          <w:color w:val="000000"/>
          <w:lang w:val="sr-Cyrl-RS"/>
        </w:rPr>
      </w:pPr>
      <w:r w:rsidRPr="00FD0550">
        <w:rPr>
          <w:color w:val="000000"/>
          <w:lang w:val="sr-Cyrl-RS"/>
        </w:rPr>
        <w:t>-обуке за спровођење методологје уређења поступака.</w:t>
      </w:r>
    </w:p>
    <w:p w14:paraId="4DFFD0C5" w14:textId="77777777" w:rsidR="00E97C63" w:rsidRPr="00FD0550" w:rsidRDefault="00E97C63" w:rsidP="00AD2934">
      <w:pPr>
        <w:ind w:firstLine="567"/>
        <w:jc w:val="both"/>
        <w:rPr>
          <w:rFonts w:ascii="Times New Roman" w:hAnsi="Times New Roman" w:cs="Times New Roman"/>
          <w:sz w:val="24"/>
          <w:szCs w:val="24"/>
        </w:rPr>
      </w:pPr>
      <w:r w:rsidRPr="00FD0550">
        <w:rPr>
          <w:rFonts w:ascii="Times New Roman" w:hAnsi="Times New Roman" w:cs="Times New Roman"/>
          <w:sz w:val="24"/>
          <w:szCs w:val="24"/>
        </w:rPr>
        <w:br w:type="page"/>
      </w:r>
    </w:p>
    <w:p w14:paraId="69F8E883" w14:textId="77777777" w:rsidR="00E97C63" w:rsidRPr="00FD0550" w:rsidRDefault="00E97C63" w:rsidP="00AD2934">
      <w:pPr>
        <w:pStyle w:val="bold"/>
        <w:spacing w:before="330" w:beforeAutospacing="0" w:after="120" w:afterAutospacing="0"/>
        <w:ind w:firstLine="567"/>
        <w:jc w:val="both"/>
        <w:rPr>
          <w:b/>
          <w:bCs/>
          <w:color w:val="000000"/>
        </w:rPr>
      </w:pPr>
      <w:r w:rsidRPr="00FD0550">
        <w:rPr>
          <w:b/>
          <w:bCs/>
          <w:color w:val="000000"/>
        </w:rPr>
        <w:lastRenderedPageBreak/>
        <w:t>Кључна питања за анализу ризика</w:t>
      </w:r>
    </w:p>
    <w:p w14:paraId="58523F97" w14:textId="1078EC13" w:rsidR="002B3E31" w:rsidRPr="00572F94" w:rsidRDefault="00E97C63" w:rsidP="00572F94">
      <w:pPr>
        <w:pStyle w:val="basic-paragraph"/>
        <w:spacing w:before="0" w:beforeAutospacing="0" w:after="0" w:afterAutospacing="0"/>
        <w:ind w:firstLine="567"/>
        <w:jc w:val="both"/>
        <w:rPr>
          <w:b/>
          <w:color w:val="000000"/>
          <w:lang w:val="sr-Cyrl-RS"/>
        </w:rPr>
      </w:pPr>
      <w:r w:rsidRPr="00FD0550">
        <w:rPr>
          <w:b/>
          <w:color w:val="000000"/>
        </w:rPr>
        <w:t>1) Да ли је за спровођење изабране опције обезбеђена подршка свих кључних заинтересованих страна и циљних група? Да ли је спровођење изабране опције приоритет за доносиоце одлука у наредном периоду (Народну скупштину, Владу, државне органе и слично)?</w:t>
      </w:r>
    </w:p>
    <w:p w14:paraId="665E55FA" w14:textId="77777777" w:rsidR="002B3E31" w:rsidRPr="00FD0550" w:rsidRDefault="002B3E31" w:rsidP="00AD2934">
      <w:pPr>
        <w:pStyle w:val="basic-paragraph"/>
        <w:spacing w:before="0" w:beforeAutospacing="0" w:after="0" w:afterAutospacing="0"/>
        <w:ind w:firstLine="567"/>
        <w:jc w:val="both"/>
        <w:rPr>
          <w:color w:val="000000"/>
          <w:lang w:val="sr-Cyrl-RS"/>
        </w:rPr>
      </w:pPr>
      <w:r w:rsidRPr="00FD0550">
        <w:rPr>
          <w:color w:val="000000"/>
          <w:lang w:val="sr-Cyrl-RS"/>
        </w:rPr>
        <w:t>Као што је наведено, успостављање и функционисање Регистра представља резултат/очекивани исход приоритетног циља 3.4. Акционог плана за спровођење Програма Владе.</w:t>
      </w:r>
    </w:p>
    <w:p w14:paraId="6491ECE4" w14:textId="777960CD" w:rsidR="002B3E31" w:rsidRDefault="002B3E31" w:rsidP="00572F94">
      <w:pPr>
        <w:pStyle w:val="basic-paragraph"/>
        <w:spacing w:before="0" w:beforeAutospacing="0" w:after="0" w:afterAutospacing="0"/>
        <w:ind w:firstLine="567"/>
        <w:jc w:val="both"/>
        <w:rPr>
          <w:color w:val="000000"/>
          <w:lang w:val="sr-Cyrl-RS"/>
        </w:rPr>
      </w:pPr>
      <w:r w:rsidRPr="00FD0550">
        <w:rPr>
          <w:color w:val="000000"/>
          <w:lang w:val="sr-Cyrl-RS"/>
        </w:rPr>
        <w:t xml:space="preserve">Кад су у питању друге заинтересоване стране, као што су државни органи и органи покрајинске управе, </w:t>
      </w:r>
      <w:r w:rsidR="009547C6" w:rsidRPr="00FD0550">
        <w:rPr>
          <w:color w:val="000000"/>
          <w:lang w:val="sr-Cyrl-RS"/>
        </w:rPr>
        <w:t>РСЈП је у блиској сарадњи са њима већ спровео попис административних поступака и тренутно је у процесу усаглашавања са препорукама за њихову оптимизацију, као и реализацију ових препорука. У току ове сарадње органи су препознали важност ових активности, као и предности успостављања регистра за њихов транспарентнији рад.</w:t>
      </w:r>
    </w:p>
    <w:p w14:paraId="0683A079" w14:textId="77777777" w:rsidR="00572F94" w:rsidRPr="00FD0550" w:rsidRDefault="00572F94" w:rsidP="00572F94">
      <w:pPr>
        <w:pStyle w:val="basic-paragraph"/>
        <w:spacing w:before="0" w:beforeAutospacing="0" w:after="0" w:afterAutospacing="0"/>
        <w:ind w:firstLine="567"/>
        <w:jc w:val="both"/>
        <w:rPr>
          <w:color w:val="000000"/>
          <w:lang w:val="sr-Cyrl-RS"/>
        </w:rPr>
      </w:pPr>
    </w:p>
    <w:p w14:paraId="4D39DB31" w14:textId="77777777" w:rsidR="00E97C63" w:rsidRPr="00FD0550" w:rsidRDefault="00E97C63" w:rsidP="00AD2934">
      <w:pPr>
        <w:pStyle w:val="basic-paragraph"/>
        <w:spacing w:before="0" w:beforeAutospacing="0" w:after="0" w:afterAutospacing="0"/>
        <w:ind w:firstLine="567"/>
        <w:jc w:val="both"/>
        <w:rPr>
          <w:b/>
          <w:color w:val="000000"/>
        </w:rPr>
      </w:pPr>
      <w:r w:rsidRPr="00FD0550">
        <w:rPr>
          <w:b/>
          <w:color w:val="000000"/>
        </w:rPr>
        <w:t>2) Да ли су обезбеђена финансијска средства за спровођење изабране опције? Да ли је за спровођење изабране опције обезбеђено довољно времена за спровођење поступка јавне набавке уколико је она потребна?</w:t>
      </w:r>
    </w:p>
    <w:p w14:paraId="3F9AC403" w14:textId="77777777" w:rsidR="002B3E31" w:rsidRPr="00FD0550" w:rsidRDefault="002B3E31" w:rsidP="00AD2934">
      <w:pPr>
        <w:pStyle w:val="basic-paragraph"/>
        <w:spacing w:before="0" w:beforeAutospacing="0" w:after="0" w:afterAutospacing="0"/>
        <w:ind w:firstLine="567"/>
        <w:jc w:val="both"/>
        <w:rPr>
          <w:color w:val="000000"/>
          <w:lang w:val="sr-Cyrl-RS"/>
        </w:rPr>
      </w:pPr>
    </w:p>
    <w:p w14:paraId="2F5E7F6F" w14:textId="464D22C8" w:rsidR="009547C6" w:rsidRPr="00FD0550" w:rsidRDefault="009547C6" w:rsidP="00AD2934">
      <w:pPr>
        <w:pStyle w:val="basic-paragraph"/>
        <w:spacing w:before="0" w:beforeAutospacing="0" w:after="0" w:afterAutospacing="0"/>
        <w:ind w:firstLine="567"/>
        <w:jc w:val="both"/>
        <w:rPr>
          <w:color w:val="000000"/>
          <w:lang w:val="sr-Cyrl-RS"/>
        </w:rPr>
      </w:pPr>
      <w:r w:rsidRPr="00FD0550">
        <w:rPr>
          <w:color w:val="000000"/>
          <w:lang w:val="sr-Cyrl-RS"/>
        </w:rPr>
        <w:t xml:space="preserve">Јавну набавку за успостављање Регистра ће спровести ИТЕ и за њено спровођење и реализацију (успостављање Регистра) предвиђен је рок до краја </w:t>
      </w:r>
      <w:r w:rsidR="00572F94">
        <w:rPr>
          <w:color w:val="000000"/>
          <w:lang w:val="sr-Cyrl-RS"/>
        </w:rPr>
        <w:t>2020</w:t>
      </w:r>
      <w:r w:rsidRPr="00FD0550">
        <w:rPr>
          <w:color w:val="000000"/>
          <w:lang w:val="sr-Cyrl-RS"/>
        </w:rPr>
        <w:t xml:space="preserve">. године. Сматрамо да је овај рок довољан за спровођење датих активности. </w:t>
      </w:r>
    </w:p>
    <w:p w14:paraId="574B7EB8" w14:textId="77777777" w:rsidR="002B3E31" w:rsidRPr="00FD0550" w:rsidRDefault="002B3E31" w:rsidP="00AD2934">
      <w:pPr>
        <w:pStyle w:val="basic-paragraph"/>
        <w:spacing w:before="0" w:beforeAutospacing="0" w:after="0" w:afterAutospacing="0"/>
        <w:ind w:firstLine="567"/>
        <w:jc w:val="both"/>
        <w:rPr>
          <w:color w:val="000000"/>
          <w:lang w:val="sr-Cyrl-RS"/>
        </w:rPr>
      </w:pPr>
    </w:p>
    <w:p w14:paraId="064937EE" w14:textId="77777777" w:rsidR="009547C6" w:rsidRPr="00FD0550" w:rsidRDefault="00E97C63" w:rsidP="009547C6">
      <w:pPr>
        <w:pStyle w:val="basic-paragraph"/>
        <w:spacing w:before="0" w:beforeAutospacing="0" w:after="0" w:afterAutospacing="0"/>
        <w:ind w:firstLine="567"/>
        <w:jc w:val="both"/>
        <w:rPr>
          <w:b/>
          <w:color w:val="000000"/>
          <w:lang w:val="sr-Cyrl-RS"/>
        </w:rPr>
      </w:pPr>
      <w:r w:rsidRPr="00FD0550">
        <w:rPr>
          <w:b/>
          <w:color w:val="000000"/>
        </w:rPr>
        <w:t>3) Да ли постоји још неки ризик</w:t>
      </w:r>
      <w:r w:rsidR="009547C6" w:rsidRPr="00FD0550">
        <w:rPr>
          <w:b/>
          <w:color w:val="000000"/>
        </w:rPr>
        <w:t xml:space="preserve"> за спровођење изабране опције?</w:t>
      </w:r>
    </w:p>
    <w:p w14:paraId="41F36C32" w14:textId="77777777" w:rsidR="009547C6" w:rsidRPr="00FD0550" w:rsidRDefault="009547C6" w:rsidP="009547C6">
      <w:pPr>
        <w:pStyle w:val="basic-paragraph"/>
        <w:spacing w:before="0" w:beforeAutospacing="0" w:after="0" w:afterAutospacing="0"/>
        <w:ind w:firstLine="567"/>
        <w:jc w:val="both"/>
        <w:rPr>
          <w:b/>
          <w:color w:val="000000"/>
          <w:lang w:val="sr-Cyrl-RS"/>
        </w:rPr>
      </w:pPr>
    </w:p>
    <w:p w14:paraId="328A7FA0" w14:textId="77777777" w:rsidR="009547C6" w:rsidRPr="00FD0550" w:rsidRDefault="009547C6" w:rsidP="009547C6">
      <w:pPr>
        <w:pStyle w:val="basic-paragraph"/>
        <w:spacing w:before="0" w:beforeAutospacing="0" w:after="0" w:afterAutospacing="0"/>
        <w:ind w:firstLine="567"/>
        <w:jc w:val="both"/>
        <w:rPr>
          <w:color w:val="000000"/>
          <w:lang w:val="sr-Cyrl-RS"/>
        </w:rPr>
      </w:pPr>
      <w:r w:rsidRPr="00FD0550">
        <w:rPr>
          <w:color w:val="000000"/>
          <w:lang w:val="sr-Cyrl-RS"/>
        </w:rPr>
        <w:t xml:space="preserve">Битан ризик за спровођење решења Закона представља могућност да се буџетом не обезбеде средства за запошљавање додатних људи и успостављање јединице за управљање Регистром у оквиру РСЈП. У случају да се ова средства не обезбеде, РСЈП ће морати да се реорганизује тако што ће привремено или трајно одређеном броју државних службеника који су запослени у РСЈП, а који се не баве пословима везаним за попис и оптимизацију поступака да </w:t>
      </w:r>
      <w:r w:rsidR="00815747" w:rsidRPr="00FD0550">
        <w:rPr>
          <w:color w:val="000000"/>
          <w:lang w:val="sr-Cyrl-RS"/>
        </w:rPr>
        <w:t>додели у делокруг рада и ове послове.</w:t>
      </w:r>
    </w:p>
    <w:p w14:paraId="064EDF37" w14:textId="77777777" w:rsidR="00815747" w:rsidRPr="00FD0550" w:rsidRDefault="00815747" w:rsidP="009547C6">
      <w:pPr>
        <w:pStyle w:val="basic-paragraph"/>
        <w:spacing w:before="0" w:beforeAutospacing="0" w:after="0" w:afterAutospacing="0"/>
        <w:ind w:firstLine="567"/>
        <w:jc w:val="both"/>
        <w:rPr>
          <w:color w:val="000000"/>
          <w:lang w:val="sr-Cyrl-RS"/>
        </w:rPr>
      </w:pPr>
    </w:p>
    <w:p w14:paraId="1AD5FC67" w14:textId="36E03912" w:rsidR="00815747" w:rsidRPr="00FD0550" w:rsidRDefault="00815747" w:rsidP="009547C6">
      <w:pPr>
        <w:pStyle w:val="basic-paragraph"/>
        <w:spacing w:before="0" w:beforeAutospacing="0" w:after="0" w:afterAutospacing="0"/>
        <w:ind w:firstLine="567"/>
        <w:jc w:val="both"/>
        <w:rPr>
          <w:color w:val="FF0000"/>
          <w:lang w:val="sr-Cyrl-RS"/>
        </w:rPr>
      </w:pPr>
    </w:p>
    <w:sectPr w:rsidR="00815747" w:rsidRPr="00FD0550" w:rsidSect="00FD0550">
      <w:footerReference w:type="default" r:id="rId9"/>
      <w:foot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E1F44" w14:textId="77777777" w:rsidR="001D328C" w:rsidRDefault="001D328C" w:rsidP="00EE5AC5">
      <w:pPr>
        <w:spacing w:after="0" w:line="240" w:lineRule="auto"/>
      </w:pPr>
      <w:r>
        <w:separator/>
      </w:r>
    </w:p>
  </w:endnote>
  <w:endnote w:type="continuationSeparator" w:id="0">
    <w:p w14:paraId="6DFEBB28" w14:textId="77777777" w:rsidR="001D328C" w:rsidRDefault="001D328C" w:rsidP="00EE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222783"/>
      <w:docPartObj>
        <w:docPartGallery w:val="Page Numbers (Bottom of Page)"/>
        <w:docPartUnique/>
      </w:docPartObj>
    </w:sdtPr>
    <w:sdtEndPr>
      <w:rPr>
        <w:noProof/>
      </w:rPr>
    </w:sdtEndPr>
    <w:sdtContent>
      <w:p w14:paraId="78281795" w14:textId="4F0E4DA0" w:rsidR="00FD0550" w:rsidRDefault="00FD0550">
        <w:pPr>
          <w:pStyle w:val="Footer"/>
          <w:jc w:val="right"/>
        </w:pPr>
        <w:r>
          <w:fldChar w:fldCharType="begin"/>
        </w:r>
        <w:r>
          <w:instrText xml:space="preserve"> PAGE   \* MERGEFORMAT </w:instrText>
        </w:r>
        <w:r>
          <w:fldChar w:fldCharType="separate"/>
        </w:r>
        <w:r w:rsidR="004B4A3B">
          <w:rPr>
            <w:noProof/>
          </w:rPr>
          <w:t>20</w:t>
        </w:r>
        <w:r>
          <w:rPr>
            <w:noProof/>
          </w:rPr>
          <w:fldChar w:fldCharType="end"/>
        </w:r>
      </w:p>
    </w:sdtContent>
  </w:sdt>
  <w:p w14:paraId="6CE0A4FD" w14:textId="77777777" w:rsidR="00504793" w:rsidRDefault="0050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157938"/>
      <w:docPartObj>
        <w:docPartGallery w:val="Page Numbers (Bottom of Page)"/>
        <w:docPartUnique/>
      </w:docPartObj>
    </w:sdtPr>
    <w:sdtEndPr>
      <w:rPr>
        <w:noProof/>
      </w:rPr>
    </w:sdtEndPr>
    <w:sdtContent>
      <w:p w14:paraId="7CD5AEA9" w14:textId="7F6296AF" w:rsidR="00FD0550" w:rsidRDefault="00FD0550">
        <w:pPr>
          <w:pStyle w:val="Footer"/>
          <w:jc w:val="right"/>
        </w:pPr>
        <w:r>
          <w:fldChar w:fldCharType="begin"/>
        </w:r>
        <w:r>
          <w:instrText xml:space="preserve"> PAGE   \* MERGEFORMAT </w:instrText>
        </w:r>
        <w:r>
          <w:fldChar w:fldCharType="separate"/>
        </w:r>
        <w:r w:rsidR="004B4A3B">
          <w:rPr>
            <w:noProof/>
          </w:rPr>
          <w:t>1</w:t>
        </w:r>
        <w:r>
          <w:rPr>
            <w:noProof/>
          </w:rPr>
          <w:fldChar w:fldCharType="end"/>
        </w:r>
      </w:p>
    </w:sdtContent>
  </w:sdt>
  <w:p w14:paraId="4D1C6ABA" w14:textId="77777777" w:rsidR="00FD0550" w:rsidRDefault="00FD0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2F13C" w14:textId="77777777" w:rsidR="001D328C" w:rsidRDefault="001D328C" w:rsidP="00EE5AC5">
      <w:pPr>
        <w:spacing w:after="0" w:line="240" w:lineRule="auto"/>
      </w:pPr>
      <w:r>
        <w:separator/>
      </w:r>
    </w:p>
  </w:footnote>
  <w:footnote w:type="continuationSeparator" w:id="0">
    <w:p w14:paraId="7C03474D" w14:textId="77777777" w:rsidR="001D328C" w:rsidRDefault="001D328C" w:rsidP="00EE5AC5">
      <w:pPr>
        <w:spacing w:after="0" w:line="240" w:lineRule="auto"/>
      </w:pPr>
      <w:r>
        <w:continuationSeparator/>
      </w:r>
    </w:p>
  </w:footnote>
  <w:footnote w:id="1">
    <w:p w14:paraId="263C9278" w14:textId="77777777" w:rsidR="00504793" w:rsidRPr="00EE5AC5" w:rsidRDefault="00504793" w:rsidP="00EE5AC5">
      <w:pPr>
        <w:pStyle w:val="FootnoteText"/>
        <w:jc w:val="both"/>
        <w:rPr>
          <w:lang w:val="sr-Cyrl-RS"/>
        </w:rPr>
      </w:pPr>
      <w:r>
        <w:rPr>
          <w:rStyle w:val="FootnoteReference"/>
        </w:rPr>
        <w:footnoteRef/>
      </w:r>
      <w:r>
        <w:t xml:space="preserve"> </w:t>
      </w:r>
      <w:r>
        <w:rPr>
          <w:lang w:val="sr-Cyrl-RS"/>
        </w:rPr>
        <w:t>У</w:t>
      </w:r>
      <w:r w:rsidRPr="00EE5AC5">
        <w:t>спостављање владиних интернет портала јавних услуга намењених привреди</w:t>
      </w:r>
      <w:r>
        <w:rPr>
          <w:lang w:val="sr-Cyrl-RS"/>
        </w:rPr>
        <w:t xml:space="preserve"> (2016), Републички секретаријат за јавне политике</w:t>
      </w:r>
    </w:p>
  </w:footnote>
  <w:footnote w:id="2">
    <w:p w14:paraId="7CCBDE01" w14:textId="77777777" w:rsidR="00504793" w:rsidRPr="00265F40" w:rsidRDefault="00504793">
      <w:pPr>
        <w:pStyle w:val="FootnoteText"/>
        <w:rPr>
          <w:lang w:val="sr-Cyrl-RS"/>
        </w:rPr>
      </w:pPr>
      <w:r>
        <w:rPr>
          <w:rStyle w:val="FootnoteReference"/>
        </w:rPr>
        <w:footnoteRef/>
      </w:r>
      <w:r>
        <w:t xml:space="preserve"> </w:t>
      </w:r>
      <w:r>
        <w:rPr>
          <w:lang w:val="sr-Cyrl-RS"/>
        </w:rPr>
        <w:t>Коришћени налази студија „У</w:t>
      </w:r>
      <w:r w:rsidRPr="00EE5AC5">
        <w:t>спостављање владиних интернет портала јавних услуга намењених привреди</w:t>
      </w:r>
      <w:r>
        <w:rPr>
          <w:lang w:val="sr-Cyrl-RS"/>
        </w:rPr>
        <w:t>” (2016) и „И</w:t>
      </w:r>
      <w:r w:rsidRPr="00265F40">
        <w:rPr>
          <w:lang w:val="sr-Cyrl-RS"/>
        </w:rPr>
        <w:t>скуства европских земаља у спровођењу регулаторне реформе</w:t>
      </w:r>
      <w:r>
        <w:rPr>
          <w:lang w:val="sr-Cyrl-RS"/>
        </w:rPr>
        <w:t>”</w:t>
      </w:r>
      <w:r w:rsidRPr="00265F40">
        <w:rPr>
          <w:lang w:val="sr-Cyrl-RS"/>
        </w:rPr>
        <w:t xml:space="preserve"> </w:t>
      </w:r>
      <w:r>
        <w:rPr>
          <w:lang w:val="sr-Cyrl-RS"/>
        </w:rPr>
        <w:t>(2016), Републички секретаријат за јавне политике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1B45"/>
    <w:multiLevelType w:val="hybridMultilevel"/>
    <w:tmpl w:val="A5B21262"/>
    <w:lvl w:ilvl="0" w:tplc="A9D251BE">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FD2224"/>
    <w:multiLevelType w:val="hybridMultilevel"/>
    <w:tmpl w:val="884C47C8"/>
    <w:lvl w:ilvl="0" w:tplc="241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35E976F4"/>
    <w:multiLevelType w:val="hybridMultilevel"/>
    <w:tmpl w:val="E58E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0310B"/>
    <w:multiLevelType w:val="hybridMultilevel"/>
    <w:tmpl w:val="346697C6"/>
    <w:lvl w:ilvl="0" w:tplc="B088CC1E">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63"/>
    <w:rsid w:val="00006354"/>
    <w:rsid w:val="00007484"/>
    <w:rsid w:val="00012A2D"/>
    <w:rsid w:val="000134CA"/>
    <w:rsid w:val="00013C1C"/>
    <w:rsid w:val="00015D52"/>
    <w:rsid w:val="00020EB3"/>
    <w:rsid w:val="00025C90"/>
    <w:rsid w:val="00031B79"/>
    <w:rsid w:val="000337BE"/>
    <w:rsid w:val="00035AF9"/>
    <w:rsid w:val="00035D78"/>
    <w:rsid w:val="00037301"/>
    <w:rsid w:val="00040B26"/>
    <w:rsid w:val="00041634"/>
    <w:rsid w:val="00045178"/>
    <w:rsid w:val="00045A0A"/>
    <w:rsid w:val="000503C0"/>
    <w:rsid w:val="000512A5"/>
    <w:rsid w:val="00051369"/>
    <w:rsid w:val="0005706B"/>
    <w:rsid w:val="00061749"/>
    <w:rsid w:val="00061760"/>
    <w:rsid w:val="00063E92"/>
    <w:rsid w:val="00064953"/>
    <w:rsid w:val="00066895"/>
    <w:rsid w:val="00071F8C"/>
    <w:rsid w:val="00073091"/>
    <w:rsid w:val="000756AB"/>
    <w:rsid w:val="00076714"/>
    <w:rsid w:val="0008066F"/>
    <w:rsid w:val="000809B4"/>
    <w:rsid w:val="0008292C"/>
    <w:rsid w:val="00082F35"/>
    <w:rsid w:val="00086F59"/>
    <w:rsid w:val="00087AC0"/>
    <w:rsid w:val="00090038"/>
    <w:rsid w:val="00094CA9"/>
    <w:rsid w:val="00095F43"/>
    <w:rsid w:val="00096B3B"/>
    <w:rsid w:val="00097D77"/>
    <w:rsid w:val="000A39DF"/>
    <w:rsid w:val="000A71A3"/>
    <w:rsid w:val="000B02C4"/>
    <w:rsid w:val="000B4740"/>
    <w:rsid w:val="000B6D17"/>
    <w:rsid w:val="000B7E73"/>
    <w:rsid w:val="000C0978"/>
    <w:rsid w:val="000C5E07"/>
    <w:rsid w:val="000C6657"/>
    <w:rsid w:val="000C6E38"/>
    <w:rsid w:val="000C7DF9"/>
    <w:rsid w:val="000C7FBD"/>
    <w:rsid w:val="000D4591"/>
    <w:rsid w:val="000E1CE8"/>
    <w:rsid w:val="000E4AAB"/>
    <w:rsid w:val="000E4BE3"/>
    <w:rsid w:val="000E57F5"/>
    <w:rsid w:val="000E61BF"/>
    <w:rsid w:val="000F3D88"/>
    <w:rsid w:val="000F4BD9"/>
    <w:rsid w:val="000F5DB6"/>
    <w:rsid w:val="00103056"/>
    <w:rsid w:val="001033CB"/>
    <w:rsid w:val="00107066"/>
    <w:rsid w:val="00111E0E"/>
    <w:rsid w:val="0011462D"/>
    <w:rsid w:val="001228AC"/>
    <w:rsid w:val="00123F9B"/>
    <w:rsid w:val="001271A5"/>
    <w:rsid w:val="00127988"/>
    <w:rsid w:val="00130349"/>
    <w:rsid w:val="0013359A"/>
    <w:rsid w:val="00142107"/>
    <w:rsid w:val="0014488A"/>
    <w:rsid w:val="0014789F"/>
    <w:rsid w:val="00151E04"/>
    <w:rsid w:val="00163BA2"/>
    <w:rsid w:val="00164E7C"/>
    <w:rsid w:val="00166F7D"/>
    <w:rsid w:val="00171113"/>
    <w:rsid w:val="0017274A"/>
    <w:rsid w:val="00180428"/>
    <w:rsid w:val="00180608"/>
    <w:rsid w:val="00182224"/>
    <w:rsid w:val="00182B6F"/>
    <w:rsid w:val="001830BE"/>
    <w:rsid w:val="00185E8A"/>
    <w:rsid w:val="001867D8"/>
    <w:rsid w:val="00193277"/>
    <w:rsid w:val="001936AC"/>
    <w:rsid w:val="001951D3"/>
    <w:rsid w:val="001A2551"/>
    <w:rsid w:val="001A3DDF"/>
    <w:rsid w:val="001A76C5"/>
    <w:rsid w:val="001B51EA"/>
    <w:rsid w:val="001B525D"/>
    <w:rsid w:val="001B6DD6"/>
    <w:rsid w:val="001B6DE4"/>
    <w:rsid w:val="001B7351"/>
    <w:rsid w:val="001C41D5"/>
    <w:rsid w:val="001C5C1D"/>
    <w:rsid w:val="001C7739"/>
    <w:rsid w:val="001D0124"/>
    <w:rsid w:val="001D2653"/>
    <w:rsid w:val="001D328C"/>
    <w:rsid w:val="001D4B38"/>
    <w:rsid w:val="001D5E61"/>
    <w:rsid w:val="001E0091"/>
    <w:rsid w:val="001E0DBE"/>
    <w:rsid w:val="001E6C6B"/>
    <w:rsid w:val="001F4A95"/>
    <w:rsid w:val="001F534F"/>
    <w:rsid w:val="002008BD"/>
    <w:rsid w:val="002022AC"/>
    <w:rsid w:val="00205933"/>
    <w:rsid w:val="0021461A"/>
    <w:rsid w:val="00215EE6"/>
    <w:rsid w:val="002170D3"/>
    <w:rsid w:val="00224E59"/>
    <w:rsid w:val="00224E68"/>
    <w:rsid w:val="00225C50"/>
    <w:rsid w:val="00227F82"/>
    <w:rsid w:val="002302B1"/>
    <w:rsid w:val="00232242"/>
    <w:rsid w:val="002368EE"/>
    <w:rsid w:val="002415F8"/>
    <w:rsid w:val="00241C63"/>
    <w:rsid w:val="00241E14"/>
    <w:rsid w:val="002453A7"/>
    <w:rsid w:val="00250D24"/>
    <w:rsid w:val="00257479"/>
    <w:rsid w:val="002626D5"/>
    <w:rsid w:val="00265C1F"/>
    <w:rsid w:val="00265F40"/>
    <w:rsid w:val="002661AE"/>
    <w:rsid w:val="00266E75"/>
    <w:rsid w:val="00267218"/>
    <w:rsid w:val="00270098"/>
    <w:rsid w:val="00271AD7"/>
    <w:rsid w:val="002728EC"/>
    <w:rsid w:val="00273A3C"/>
    <w:rsid w:val="00282648"/>
    <w:rsid w:val="0028377C"/>
    <w:rsid w:val="00286D66"/>
    <w:rsid w:val="002952AC"/>
    <w:rsid w:val="002954FA"/>
    <w:rsid w:val="002A0BC9"/>
    <w:rsid w:val="002A1C24"/>
    <w:rsid w:val="002A1E74"/>
    <w:rsid w:val="002A3552"/>
    <w:rsid w:val="002A3B35"/>
    <w:rsid w:val="002B0979"/>
    <w:rsid w:val="002B3E31"/>
    <w:rsid w:val="002B3F05"/>
    <w:rsid w:val="002B678D"/>
    <w:rsid w:val="002B68AB"/>
    <w:rsid w:val="002C2063"/>
    <w:rsid w:val="002C270E"/>
    <w:rsid w:val="002C40FD"/>
    <w:rsid w:val="002C4DDB"/>
    <w:rsid w:val="002D5FB5"/>
    <w:rsid w:val="002D7135"/>
    <w:rsid w:val="002E0074"/>
    <w:rsid w:val="002E0887"/>
    <w:rsid w:val="002E1A4A"/>
    <w:rsid w:val="002E1DFA"/>
    <w:rsid w:val="002E3413"/>
    <w:rsid w:val="002E75C6"/>
    <w:rsid w:val="002F0CD9"/>
    <w:rsid w:val="002F1378"/>
    <w:rsid w:val="002F1B59"/>
    <w:rsid w:val="002F7E41"/>
    <w:rsid w:val="00302A6E"/>
    <w:rsid w:val="003036DD"/>
    <w:rsid w:val="00303E53"/>
    <w:rsid w:val="00306071"/>
    <w:rsid w:val="00306AA4"/>
    <w:rsid w:val="0031086B"/>
    <w:rsid w:val="00310D5C"/>
    <w:rsid w:val="0031232B"/>
    <w:rsid w:val="00312E66"/>
    <w:rsid w:val="00313495"/>
    <w:rsid w:val="00316E82"/>
    <w:rsid w:val="00320A87"/>
    <w:rsid w:val="003222BA"/>
    <w:rsid w:val="00325256"/>
    <w:rsid w:val="00334B48"/>
    <w:rsid w:val="0033597A"/>
    <w:rsid w:val="00342BAE"/>
    <w:rsid w:val="00342D1D"/>
    <w:rsid w:val="0034431C"/>
    <w:rsid w:val="00345E62"/>
    <w:rsid w:val="00345F01"/>
    <w:rsid w:val="00350B34"/>
    <w:rsid w:val="0035169C"/>
    <w:rsid w:val="0035582A"/>
    <w:rsid w:val="00355A7A"/>
    <w:rsid w:val="00357488"/>
    <w:rsid w:val="003633EB"/>
    <w:rsid w:val="00364612"/>
    <w:rsid w:val="003648FA"/>
    <w:rsid w:val="003715D9"/>
    <w:rsid w:val="0037304D"/>
    <w:rsid w:val="00377A64"/>
    <w:rsid w:val="0038249A"/>
    <w:rsid w:val="003833AA"/>
    <w:rsid w:val="00385E4F"/>
    <w:rsid w:val="0038654C"/>
    <w:rsid w:val="00390BA6"/>
    <w:rsid w:val="00394169"/>
    <w:rsid w:val="00396729"/>
    <w:rsid w:val="003A2150"/>
    <w:rsid w:val="003A250A"/>
    <w:rsid w:val="003A3B3D"/>
    <w:rsid w:val="003A42E9"/>
    <w:rsid w:val="003A4E75"/>
    <w:rsid w:val="003A56F5"/>
    <w:rsid w:val="003A6DED"/>
    <w:rsid w:val="003A7269"/>
    <w:rsid w:val="003B0D52"/>
    <w:rsid w:val="003B19B0"/>
    <w:rsid w:val="003B2ACB"/>
    <w:rsid w:val="003B2F03"/>
    <w:rsid w:val="003B6EA3"/>
    <w:rsid w:val="003B741D"/>
    <w:rsid w:val="003C1CE0"/>
    <w:rsid w:val="003C673A"/>
    <w:rsid w:val="003D01F6"/>
    <w:rsid w:val="003D14E1"/>
    <w:rsid w:val="003D1897"/>
    <w:rsid w:val="003D19C5"/>
    <w:rsid w:val="003D3E3C"/>
    <w:rsid w:val="003D53AB"/>
    <w:rsid w:val="003E6BF7"/>
    <w:rsid w:val="003F3169"/>
    <w:rsid w:val="003F624D"/>
    <w:rsid w:val="00405DE0"/>
    <w:rsid w:val="00407133"/>
    <w:rsid w:val="004136B6"/>
    <w:rsid w:val="00415854"/>
    <w:rsid w:val="004168C3"/>
    <w:rsid w:val="004172AE"/>
    <w:rsid w:val="00423D00"/>
    <w:rsid w:val="0042436A"/>
    <w:rsid w:val="004254E7"/>
    <w:rsid w:val="00432BAA"/>
    <w:rsid w:val="004345B3"/>
    <w:rsid w:val="0044019C"/>
    <w:rsid w:val="004407D0"/>
    <w:rsid w:val="004412DB"/>
    <w:rsid w:val="00441CB8"/>
    <w:rsid w:val="00443D57"/>
    <w:rsid w:val="00450F12"/>
    <w:rsid w:val="00451E72"/>
    <w:rsid w:val="004633DE"/>
    <w:rsid w:val="004707ED"/>
    <w:rsid w:val="004713C5"/>
    <w:rsid w:val="004715C2"/>
    <w:rsid w:val="00473AF6"/>
    <w:rsid w:val="00475E51"/>
    <w:rsid w:val="004810E9"/>
    <w:rsid w:val="004908FA"/>
    <w:rsid w:val="00491957"/>
    <w:rsid w:val="00493600"/>
    <w:rsid w:val="00493EDB"/>
    <w:rsid w:val="00497C87"/>
    <w:rsid w:val="004A1081"/>
    <w:rsid w:val="004A1BA8"/>
    <w:rsid w:val="004A320F"/>
    <w:rsid w:val="004A5527"/>
    <w:rsid w:val="004A56F3"/>
    <w:rsid w:val="004A6902"/>
    <w:rsid w:val="004B0205"/>
    <w:rsid w:val="004B022E"/>
    <w:rsid w:val="004B0F93"/>
    <w:rsid w:val="004B45A6"/>
    <w:rsid w:val="004B4A3B"/>
    <w:rsid w:val="004C07ED"/>
    <w:rsid w:val="004C26F7"/>
    <w:rsid w:val="004C3A2A"/>
    <w:rsid w:val="004C5DE2"/>
    <w:rsid w:val="004C70B9"/>
    <w:rsid w:val="004C7FC6"/>
    <w:rsid w:val="004D1539"/>
    <w:rsid w:val="004D1E27"/>
    <w:rsid w:val="004D1E9A"/>
    <w:rsid w:val="004D22D6"/>
    <w:rsid w:val="004D6418"/>
    <w:rsid w:val="004D6798"/>
    <w:rsid w:val="004E195E"/>
    <w:rsid w:val="004E4401"/>
    <w:rsid w:val="004E4637"/>
    <w:rsid w:val="004E4BC1"/>
    <w:rsid w:val="004F084D"/>
    <w:rsid w:val="004F1569"/>
    <w:rsid w:val="004F15A8"/>
    <w:rsid w:val="004F34F8"/>
    <w:rsid w:val="004F3726"/>
    <w:rsid w:val="00504793"/>
    <w:rsid w:val="00504B01"/>
    <w:rsid w:val="005053E4"/>
    <w:rsid w:val="005059CC"/>
    <w:rsid w:val="00512A91"/>
    <w:rsid w:val="00512FEF"/>
    <w:rsid w:val="00513746"/>
    <w:rsid w:val="005168CB"/>
    <w:rsid w:val="0052353D"/>
    <w:rsid w:val="00525F19"/>
    <w:rsid w:val="00526FD9"/>
    <w:rsid w:val="00527088"/>
    <w:rsid w:val="0052793C"/>
    <w:rsid w:val="00527B07"/>
    <w:rsid w:val="0053575F"/>
    <w:rsid w:val="00537BE1"/>
    <w:rsid w:val="0054302E"/>
    <w:rsid w:val="00543ED6"/>
    <w:rsid w:val="00552352"/>
    <w:rsid w:val="00552B3B"/>
    <w:rsid w:val="00552E5E"/>
    <w:rsid w:val="0055363B"/>
    <w:rsid w:val="00554091"/>
    <w:rsid w:val="00554CEA"/>
    <w:rsid w:val="00554F05"/>
    <w:rsid w:val="005552CA"/>
    <w:rsid w:val="00560828"/>
    <w:rsid w:val="00560D34"/>
    <w:rsid w:val="005616C6"/>
    <w:rsid w:val="00561B52"/>
    <w:rsid w:val="00561E39"/>
    <w:rsid w:val="0056401E"/>
    <w:rsid w:val="0057194C"/>
    <w:rsid w:val="00572865"/>
    <w:rsid w:val="00572F94"/>
    <w:rsid w:val="00576522"/>
    <w:rsid w:val="005830C2"/>
    <w:rsid w:val="005836A4"/>
    <w:rsid w:val="00590F80"/>
    <w:rsid w:val="00591E11"/>
    <w:rsid w:val="005A0180"/>
    <w:rsid w:val="005A0AD2"/>
    <w:rsid w:val="005A299A"/>
    <w:rsid w:val="005A4833"/>
    <w:rsid w:val="005B33D4"/>
    <w:rsid w:val="005B41BD"/>
    <w:rsid w:val="005B759C"/>
    <w:rsid w:val="005C03CE"/>
    <w:rsid w:val="005C2EEE"/>
    <w:rsid w:val="005C4255"/>
    <w:rsid w:val="005D051F"/>
    <w:rsid w:val="005D0EBE"/>
    <w:rsid w:val="005D1188"/>
    <w:rsid w:val="005D14C3"/>
    <w:rsid w:val="005D3670"/>
    <w:rsid w:val="005D383E"/>
    <w:rsid w:val="005D44B1"/>
    <w:rsid w:val="005D4DC1"/>
    <w:rsid w:val="005D79F9"/>
    <w:rsid w:val="005F0CB5"/>
    <w:rsid w:val="005F12DD"/>
    <w:rsid w:val="005F1C99"/>
    <w:rsid w:val="005F35A7"/>
    <w:rsid w:val="005F383E"/>
    <w:rsid w:val="005F3FEF"/>
    <w:rsid w:val="005F7C1B"/>
    <w:rsid w:val="00601D96"/>
    <w:rsid w:val="00602DA0"/>
    <w:rsid w:val="00612E88"/>
    <w:rsid w:val="006157A5"/>
    <w:rsid w:val="006170D3"/>
    <w:rsid w:val="006178C9"/>
    <w:rsid w:val="006208DD"/>
    <w:rsid w:val="00625E5D"/>
    <w:rsid w:val="00626C2D"/>
    <w:rsid w:val="00626D15"/>
    <w:rsid w:val="00630180"/>
    <w:rsid w:val="0063364A"/>
    <w:rsid w:val="00636142"/>
    <w:rsid w:val="0064171D"/>
    <w:rsid w:val="00643958"/>
    <w:rsid w:val="00646312"/>
    <w:rsid w:val="00651367"/>
    <w:rsid w:val="00654AE8"/>
    <w:rsid w:val="00656637"/>
    <w:rsid w:val="00656D0B"/>
    <w:rsid w:val="006629A5"/>
    <w:rsid w:val="00667EF9"/>
    <w:rsid w:val="006704B2"/>
    <w:rsid w:val="0067308C"/>
    <w:rsid w:val="00674A25"/>
    <w:rsid w:val="0067603A"/>
    <w:rsid w:val="00681D3C"/>
    <w:rsid w:val="00685E3D"/>
    <w:rsid w:val="00687A52"/>
    <w:rsid w:val="0069020B"/>
    <w:rsid w:val="006922AD"/>
    <w:rsid w:val="00696AF9"/>
    <w:rsid w:val="006B370C"/>
    <w:rsid w:val="006B59AD"/>
    <w:rsid w:val="006B7210"/>
    <w:rsid w:val="006B7437"/>
    <w:rsid w:val="006B7BC2"/>
    <w:rsid w:val="006C5F10"/>
    <w:rsid w:val="006C6D6E"/>
    <w:rsid w:val="006C76AC"/>
    <w:rsid w:val="006D1B85"/>
    <w:rsid w:val="006D3193"/>
    <w:rsid w:val="006E699E"/>
    <w:rsid w:val="006E69B5"/>
    <w:rsid w:val="006E71DA"/>
    <w:rsid w:val="006F155F"/>
    <w:rsid w:val="006F21F1"/>
    <w:rsid w:val="006F321D"/>
    <w:rsid w:val="006F57C4"/>
    <w:rsid w:val="00705382"/>
    <w:rsid w:val="0070713D"/>
    <w:rsid w:val="007111EE"/>
    <w:rsid w:val="00711774"/>
    <w:rsid w:val="00714C70"/>
    <w:rsid w:val="00715504"/>
    <w:rsid w:val="00720271"/>
    <w:rsid w:val="0072217F"/>
    <w:rsid w:val="00732D3F"/>
    <w:rsid w:val="00734010"/>
    <w:rsid w:val="00742DEB"/>
    <w:rsid w:val="00744B3C"/>
    <w:rsid w:val="007451A2"/>
    <w:rsid w:val="00746E3D"/>
    <w:rsid w:val="00750B53"/>
    <w:rsid w:val="0075104E"/>
    <w:rsid w:val="00752AE9"/>
    <w:rsid w:val="00754721"/>
    <w:rsid w:val="007572A4"/>
    <w:rsid w:val="0075759F"/>
    <w:rsid w:val="0076192D"/>
    <w:rsid w:val="007619BE"/>
    <w:rsid w:val="00762A8A"/>
    <w:rsid w:val="007676C2"/>
    <w:rsid w:val="007676EF"/>
    <w:rsid w:val="00770912"/>
    <w:rsid w:val="00770D17"/>
    <w:rsid w:val="007710C9"/>
    <w:rsid w:val="00773FBE"/>
    <w:rsid w:val="007767AD"/>
    <w:rsid w:val="00781183"/>
    <w:rsid w:val="00786254"/>
    <w:rsid w:val="00786765"/>
    <w:rsid w:val="00787E4E"/>
    <w:rsid w:val="00787F04"/>
    <w:rsid w:val="007906E4"/>
    <w:rsid w:val="00793A5A"/>
    <w:rsid w:val="007955BE"/>
    <w:rsid w:val="00795874"/>
    <w:rsid w:val="00796D6D"/>
    <w:rsid w:val="00796F8C"/>
    <w:rsid w:val="00797874"/>
    <w:rsid w:val="00797A5C"/>
    <w:rsid w:val="007A2F59"/>
    <w:rsid w:val="007A2F7D"/>
    <w:rsid w:val="007A59E2"/>
    <w:rsid w:val="007B16E4"/>
    <w:rsid w:val="007B67F5"/>
    <w:rsid w:val="007C3559"/>
    <w:rsid w:val="007C4934"/>
    <w:rsid w:val="007C5756"/>
    <w:rsid w:val="007D04D4"/>
    <w:rsid w:val="007E0057"/>
    <w:rsid w:val="007E0260"/>
    <w:rsid w:val="007E0642"/>
    <w:rsid w:val="007E2100"/>
    <w:rsid w:val="007E31F2"/>
    <w:rsid w:val="007E5E4B"/>
    <w:rsid w:val="007E611A"/>
    <w:rsid w:val="007F48C8"/>
    <w:rsid w:val="00800CF9"/>
    <w:rsid w:val="008016E0"/>
    <w:rsid w:val="008055D7"/>
    <w:rsid w:val="00806CC9"/>
    <w:rsid w:val="0081251F"/>
    <w:rsid w:val="00812E65"/>
    <w:rsid w:val="008131E2"/>
    <w:rsid w:val="00813D79"/>
    <w:rsid w:val="00815747"/>
    <w:rsid w:val="00817969"/>
    <w:rsid w:val="00820057"/>
    <w:rsid w:val="008209DF"/>
    <w:rsid w:val="00820D67"/>
    <w:rsid w:val="00822D54"/>
    <w:rsid w:val="00824B08"/>
    <w:rsid w:val="00826655"/>
    <w:rsid w:val="00827491"/>
    <w:rsid w:val="00827494"/>
    <w:rsid w:val="00827699"/>
    <w:rsid w:val="0083226F"/>
    <w:rsid w:val="00832B5E"/>
    <w:rsid w:val="00833D5C"/>
    <w:rsid w:val="00835212"/>
    <w:rsid w:val="00837673"/>
    <w:rsid w:val="00842052"/>
    <w:rsid w:val="00851233"/>
    <w:rsid w:val="00853520"/>
    <w:rsid w:val="008569C8"/>
    <w:rsid w:val="00857F79"/>
    <w:rsid w:val="0086042A"/>
    <w:rsid w:val="00865258"/>
    <w:rsid w:val="00872ECC"/>
    <w:rsid w:val="008767FC"/>
    <w:rsid w:val="0087757D"/>
    <w:rsid w:val="00884A3C"/>
    <w:rsid w:val="00890860"/>
    <w:rsid w:val="008911FF"/>
    <w:rsid w:val="00892BA0"/>
    <w:rsid w:val="008975F9"/>
    <w:rsid w:val="008A2FA0"/>
    <w:rsid w:val="008A4FFC"/>
    <w:rsid w:val="008A5F1F"/>
    <w:rsid w:val="008A7D61"/>
    <w:rsid w:val="008B6F2C"/>
    <w:rsid w:val="008C299F"/>
    <w:rsid w:val="008C7BF2"/>
    <w:rsid w:val="008D0833"/>
    <w:rsid w:val="008D1E5F"/>
    <w:rsid w:val="008D25F5"/>
    <w:rsid w:val="008D47FA"/>
    <w:rsid w:val="008D526E"/>
    <w:rsid w:val="008D5EA3"/>
    <w:rsid w:val="008D624E"/>
    <w:rsid w:val="008E38BD"/>
    <w:rsid w:val="008E4373"/>
    <w:rsid w:val="008E78B1"/>
    <w:rsid w:val="008F05AA"/>
    <w:rsid w:val="008F1126"/>
    <w:rsid w:val="008F2498"/>
    <w:rsid w:val="008F348D"/>
    <w:rsid w:val="008F3755"/>
    <w:rsid w:val="008F63E3"/>
    <w:rsid w:val="009011CA"/>
    <w:rsid w:val="00901CB9"/>
    <w:rsid w:val="00902DDC"/>
    <w:rsid w:val="009052F9"/>
    <w:rsid w:val="00906AC6"/>
    <w:rsid w:val="00907F77"/>
    <w:rsid w:val="00913056"/>
    <w:rsid w:val="00916FE5"/>
    <w:rsid w:val="00920D09"/>
    <w:rsid w:val="009263B7"/>
    <w:rsid w:val="00930453"/>
    <w:rsid w:val="0093234E"/>
    <w:rsid w:val="00933AE1"/>
    <w:rsid w:val="00933F46"/>
    <w:rsid w:val="00944160"/>
    <w:rsid w:val="0094723E"/>
    <w:rsid w:val="009475D3"/>
    <w:rsid w:val="0095270E"/>
    <w:rsid w:val="009547C6"/>
    <w:rsid w:val="00954B90"/>
    <w:rsid w:val="00957265"/>
    <w:rsid w:val="00960953"/>
    <w:rsid w:val="00961755"/>
    <w:rsid w:val="00965712"/>
    <w:rsid w:val="00970016"/>
    <w:rsid w:val="00973FBB"/>
    <w:rsid w:val="0097746E"/>
    <w:rsid w:val="00981280"/>
    <w:rsid w:val="009825BF"/>
    <w:rsid w:val="00983056"/>
    <w:rsid w:val="00983DC7"/>
    <w:rsid w:val="009846C5"/>
    <w:rsid w:val="0098483C"/>
    <w:rsid w:val="00984A27"/>
    <w:rsid w:val="00986397"/>
    <w:rsid w:val="009876D0"/>
    <w:rsid w:val="00990827"/>
    <w:rsid w:val="00993E02"/>
    <w:rsid w:val="00994538"/>
    <w:rsid w:val="00995F3B"/>
    <w:rsid w:val="0099698C"/>
    <w:rsid w:val="00997154"/>
    <w:rsid w:val="00997F7F"/>
    <w:rsid w:val="009A056A"/>
    <w:rsid w:val="009B0240"/>
    <w:rsid w:val="009B04DD"/>
    <w:rsid w:val="009B3216"/>
    <w:rsid w:val="009B5067"/>
    <w:rsid w:val="009C0346"/>
    <w:rsid w:val="009C0D4D"/>
    <w:rsid w:val="009C182F"/>
    <w:rsid w:val="009E5D13"/>
    <w:rsid w:val="009E7A31"/>
    <w:rsid w:val="009F491E"/>
    <w:rsid w:val="009F5477"/>
    <w:rsid w:val="009F63F2"/>
    <w:rsid w:val="00A008DA"/>
    <w:rsid w:val="00A02070"/>
    <w:rsid w:val="00A02EA3"/>
    <w:rsid w:val="00A041C1"/>
    <w:rsid w:val="00A06330"/>
    <w:rsid w:val="00A06AE2"/>
    <w:rsid w:val="00A06B4C"/>
    <w:rsid w:val="00A103FD"/>
    <w:rsid w:val="00A10443"/>
    <w:rsid w:val="00A11773"/>
    <w:rsid w:val="00A11F23"/>
    <w:rsid w:val="00A22A1C"/>
    <w:rsid w:val="00A22BE4"/>
    <w:rsid w:val="00A2376A"/>
    <w:rsid w:val="00A24C81"/>
    <w:rsid w:val="00A25FFA"/>
    <w:rsid w:val="00A3398F"/>
    <w:rsid w:val="00A33A7C"/>
    <w:rsid w:val="00A373D4"/>
    <w:rsid w:val="00A47FFD"/>
    <w:rsid w:val="00A50CB8"/>
    <w:rsid w:val="00A50F41"/>
    <w:rsid w:val="00A543C5"/>
    <w:rsid w:val="00A60065"/>
    <w:rsid w:val="00A61369"/>
    <w:rsid w:val="00A61BD3"/>
    <w:rsid w:val="00A61BF1"/>
    <w:rsid w:val="00A65679"/>
    <w:rsid w:val="00A67B53"/>
    <w:rsid w:val="00A76C54"/>
    <w:rsid w:val="00A777CA"/>
    <w:rsid w:val="00A80140"/>
    <w:rsid w:val="00A80960"/>
    <w:rsid w:val="00A81913"/>
    <w:rsid w:val="00A82A0A"/>
    <w:rsid w:val="00A82FB2"/>
    <w:rsid w:val="00A850C4"/>
    <w:rsid w:val="00A91404"/>
    <w:rsid w:val="00A92A39"/>
    <w:rsid w:val="00A92D32"/>
    <w:rsid w:val="00A949FF"/>
    <w:rsid w:val="00A97675"/>
    <w:rsid w:val="00AA0E3F"/>
    <w:rsid w:val="00AA3151"/>
    <w:rsid w:val="00AA4950"/>
    <w:rsid w:val="00AA6583"/>
    <w:rsid w:val="00AA6978"/>
    <w:rsid w:val="00AB0406"/>
    <w:rsid w:val="00AB1C72"/>
    <w:rsid w:val="00AB1FD8"/>
    <w:rsid w:val="00AB4E41"/>
    <w:rsid w:val="00AB4FFA"/>
    <w:rsid w:val="00AB5E92"/>
    <w:rsid w:val="00AB6BD3"/>
    <w:rsid w:val="00AB7CED"/>
    <w:rsid w:val="00AC6B78"/>
    <w:rsid w:val="00AD167C"/>
    <w:rsid w:val="00AD2934"/>
    <w:rsid w:val="00AD4A85"/>
    <w:rsid w:val="00AD65F0"/>
    <w:rsid w:val="00AD7CA1"/>
    <w:rsid w:val="00AE22AC"/>
    <w:rsid w:val="00AE7FBB"/>
    <w:rsid w:val="00AF27E2"/>
    <w:rsid w:val="00AF57E2"/>
    <w:rsid w:val="00AF58BC"/>
    <w:rsid w:val="00AF5CED"/>
    <w:rsid w:val="00B0080A"/>
    <w:rsid w:val="00B008AD"/>
    <w:rsid w:val="00B02735"/>
    <w:rsid w:val="00B02B22"/>
    <w:rsid w:val="00B04CDC"/>
    <w:rsid w:val="00B051E9"/>
    <w:rsid w:val="00B06508"/>
    <w:rsid w:val="00B1263B"/>
    <w:rsid w:val="00B14651"/>
    <w:rsid w:val="00B16DCD"/>
    <w:rsid w:val="00B179EF"/>
    <w:rsid w:val="00B24342"/>
    <w:rsid w:val="00B25A5A"/>
    <w:rsid w:val="00B26F57"/>
    <w:rsid w:val="00B27BE6"/>
    <w:rsid w:val="00B27CA0"/>
    <w:rsid w:val="00B3247F"/>
    <w:rsid w:val="00B32B63"/>
    <w:rsid w:val="00B34369"/>
    <w:rsid w:val="00B4105A"/>
    <w:rsid w:val="00B41E7D"/>
    <w:rsid w:val="00B42A37"/>
    <w:rsid w:val="00B475E1"/>
    <w:rsid w:val="00B501B5"/>
    <w:rsid w:val="00B52419"/>
    <w:rsid w:val="00B56027"/>
    <w:rsid w:val="00B56330"/>
    <w:rsid w:val="00B574D2"/>
    <w:rsid w:val="00B57796"/>
    <w:rsid w:val="00B62AEF"/>
    <w:rsid w:val="00B63397"/>
    <w:rsid w:val="00B642C1"/>
    <w:rsid w:val="00B64EC1"/>
    <w:rsid w:val="00B6528B"/>
    <w:rsid w:val="00B65691"/>
    <w:rsid w:val="00B667CE"/>
    <w:rsid w:val="00B717FE"/>
    <w:rsid w:val="00B74D6A"/>
    <w:rsid w:val="00B77F91"/>
    <w:rsid w:val="00B801FC"/>
    <w:rsid w:val="00B82357"/>
    <w:rsid w:val="00B83D9F"/>
    <w:rsid w:val="00B84CD7"/>
    <w:rsid w:val="00B8658D"/>
    <w:rsid w:val="00B92AC6"/>
    <w:rsid w:val="00B94E20"/>
    <w:rsid w:val="00B9697C"/>
    <w:rsid w:val="00BA3681"/>
    <w:rsid w:val="00BA3DCE"/>
    <w:rsid w:val="00BA4463"/>
    <w:rsid w:val="00BA4E08"/>
    <w:rsid w:val="00BA551A"/>
    <w:rsid w:val="00BA5E58"/>
    <w:rsid w:val="00BA67A6"/>
    <w:rsid w:val="00BB142F"/>
    <w:rsid w:val="00BB7F10"/>
    <w:rsid w:val="00BC1BFB"/>
    <w:rsid w:val="00BC1D2E"/>
    <w:rsid w:val="00BC3EA2"/>
    <w:rsid w:val="00BC50FB"/>
    <w:rsid w:val="00BC56AE"/>
    <w:rsid w:val="00BC7EA9"/>
    <w:rsid w:val="00BD29FC"/>
    <w:rsid w:val="00BD4A75"/>
    <w:rsid w:val="00BD4D4C"/>
    <w:rsid w:val="00BE15D0"/>
    <w:rsid w:val="00BE2A19"/>
    <w:rsid w:val="00BE3CF8"/>
    <w:rsid w:val="00BE3E38"/>
    <w:rsid w:val="00BE535B"/>
    <w:rsid w:val="00BE64A9"/>
    <w:rsid w:val="00BE6682"/>
    <w:rsid w:val="00BE6763"/>
    <w:rsid w:val="00BE68AD"/>
    <w:rsid w:val="00BF1071"/>
    <w:rsid w:val="00BF31A6"/>
    <w:rsid w:val="00BF3B82"/>
    <w:rsid w:val="00BF4407"/>
    <w:rsid w:val="00C059B8"/>
    <w:rsid w:val="00C12E68"/>
    <w:rsid w:val="00C1536C"/>
    <w:rsid w:val="00C15CC9"/>
    <w:rsid w:val="00C213BB"/>
    <w:rsid w:val="00C215E2"/>
    <w:rsid w:val="00C21AE3"/>
    <w:rsid w:val="00C21C84"/>
    <w:rsid w:val="00C22902"/>
    <w:rsid w:val="00C25D14"/>
    <w:rsid w:val="00C318F6"/>
    <w:rsid w:val="00C349EC"/>
    <w:rsid w:val="00C356FF"/>
    <w:rsid w:val="00C35F07"/>
    <w:rsid w:val="00C4099A"/>
    <w:rsid w:val="00C44E3E"/>
    <w:rsid w:val="00C500D8"/>
    <w:rsid w:val="00C51C7A"/>
    <w:rsid w:val="00C525D8"/>
    <w:rsid w:val="00C52A5B"/>
    <w:rsid w:val="00C54FB3"/>
    <w:rsid w:val="00C5631D"/>
    <w:rsid w:val="00C6054E"/>
    <w:rsid w:val="00C61515"/>
    <w:rsid w:val="00C62A85"/>
    <w:rsid w:val="00C65D41"/>
    <w:rsid w:val="00C67444"/>
    <w:rsid w:val="00C70F2E"/>
    <w:rsid w:val="00C726DC"/>
    <w:rsid w:val="00C80045"/>
    <w:rsid w:val="00C80C57"/>
    <w:rsid w:val="00C9049C"/>
    <w:rsid w:val="00C915A6"/>
    <w:rsid w:val="00C95C28"/>
    <w:rsid w:val="00CA4504"/>
    <w:rsid w:val="00CA612D"/>
    <w:rsid w:val="00CA629E"/>
    <w:rsid w:val="00CA7221"/>
    <w:rsid w:val="00CB08EB"/>
    <w:rsid w:val="00CB2883"/>
    <w:rsid w:val="00CB4396"/>
    <w:rsid w:val="00CB671F"/>
    <w:rsid w:val="00CC0625"/>
    <w:rsid w:val="00CC21DD"/>
    <w:rsid w:val="00CC3626"/>
    <w:rsid w:val="00CC6630"/>
    <w:rsid w:val="00CC6B3B"/>
    <w:rsid w:val="00CD39F1"/>
    <w:rsid w:val="00CD5BE2"/>
    <w:rsid w:val="00CD6D28"/>
    <w:rsid w:val="00CD74A9"/>
    <w:rsid w:val="00CD7568"/>
    <w:rsid w:val="00CE06FD"/>
    <w:rsid w:val="00CE1A9D"/>
    <w:rsid w:val="00CE5AFD"/>
    <w:rsid w:val="00CE7328"/>
    <w:rsid w:val="00CF1DCB"/>
    <w:rsid w:val="00CF3E65"/>
    <w:rsid w:val="00CF53E9"/>
    <w:rsid w:val="00CF5478"/>
    <w:rsid w:val="00CF5850"/>
    <w:rsid w:val="00CF620A"/>
    <w:rsid w:val="00D01792"/>
    <w:rsid w:val="00D02757"/>
    <w:rsid w:val="00D0759E"/>
    <w:rsid w:val="00D15E05"/>
    <w:rsid w:val="00D17F42"/>
    <w:rsid w:val="00D20E3C"/>
    <w:rsid w:val="00D254A7"/>
    <w:rsid w:val="00D3443C"/>
    <w:rsid w:val="00D348AB"/>
    <w:rsid w:val="00D3712C"/>
    <w:rsid w:val="00D43EEE"/>
    <w:rsid w:val="00D45DF7"/>
    <w:rsid w:val="00D53AE3"/>
    <w:rsid w:val="00D53F4A"/>
    <w:rsid w:val="00D55846"/>
    <w:rsid w:val="00D631CF"/>
    <w:rsid w:val="00D641B7"/>
    <w:rsid w:val="00D65A39"/>
    <w:rsid w:val="00D66FBD"/>
    <w:rsid w:val="00D6784B"/>
    <w:rsid w:val="00D70224"/>
    <w:rsid w:val="00D727E9"/>
    <w:rsid w:val="00D72D34"/>
    <w:rsid w:val="00D7363C"/>
    <w:rsid w:val="00D73A88"/>
    <w:rsid w:val="00D748D8"/>
    <w:rsid w:val="00D74CDE"/>
    <w:rsid w:val="00D755E5"/>
    <w:rsid w:val="00D76BE9"/>
    <w:rsid w:val="00D8019A"/>
    <w:rsid w:val="00D8105A"/>
    <w:rsid w:val="00D93976"/>
    <w:rsid w:val="00D95682"/>
    <w:rsid w:val="00DA0506"/>
    <w:rsid w:val="00DA1463"/>
    <w:rsid w:val="00DA1CC2"/>
    <w:rsid w:val="00DA714E"/>
    <w:rsid w:val="00DC4640"/>
    <w:rsid w:val="00DC4A0A"/>
    <w:rsid w:val="00DC5796"/>
    <w:rsid w:val="00DC7222"/>
    <w:rsid w:val="00DC781A"/>
    <w:rsid w:val="00DD1367"/>
    <w:rsid w:val="00DD300D"/>
    <w:rsid w:val="00DD4A9A"/>
    <w:rsid w:val="00DD54BA"/>
    <w:rsid w:val="00DE1603"/>
    <w:rsid w:val="00DE272D"/>
    <w:rsid w:val="00DE2E78"/>
    <w:rsid w:val="00DE7E8B"/>
    <w:rsid w:val="00DF3FF9"/>
    <w:rsid w:val="00DF633C"/>
    <w:rsid w:val="00DF7035"/>
    <w:rsid w:val="00E015BE"/>
    <w:rsid w:val="00E10500"/>
    <w:rsid w:val="00E11BA9"/>
    <w:rsid w:val="00E136E9"/>
    <w:rsid w:val="00E138FC"/>
    <w:rsid w:val="00E15A79"/>
    <w:rsid w:val="00E16CA6"/>
    <w:rsid w:val="00E237AC"/>
    <w:rsid w:val="00E2455C"/>
    <w:rsid w:val="00E3283F"/>
    <w:rsid w:val="00E35CB7"/>
    <w:rsid w:val="00E4644B"/>
    <w:rsid w:val="00E5544E"/>
    <w:rsid w:val="00E55981"/>
    <w:rsid w:val="00E626A8"/>
    <w:rsid w:val="00E64454"/>
    <w:rsid w:val="00E70884"/>
    <w:rsid w:val="00E7288D"/>
    <w:rsid w:val="00E76CC7"/>
    <w:rsid w:val="00E86FCA"/>
    <w:rsid w:val="00E91592"/>
    <w:rsid w:val="00E920E9"/>
    <w:rsid w:val="00E931C4"/>
    <w:rsid w:val="00E93714"/>
    <w:rsid w:val="00E9548B"/>
    <w:rsid w:val="00E9574E"/>
    <w:rsid w:val="00E97C63"/>
    <w:rsid w:val="00EA0D35"/>
    <w:rsid w:val="00EA19E6"/>
    <w:rsid w:val="00EA2161"/>
    <w:rsid w:val="00EA56E9"/>
    <w:rsid w:val="00EA6251"/>
    <w:rsid w:val="00EA77CE"/>
    <w:rsid w:val="00EB1949"/>
    <w:rsid w:val="00EB37EB"/>
    <w:rsid w:val="00EB7919"/>
    <w:rsid w:val="00EC2A66"/>
    <w:rsid w:val="00EC6D09"/>
    <w:rsid w:val="00ED0A1F"/>
    <w:rsid w:val="00ED15B1"/>
    <w:rsid w:val="00ED5A41"/>
    <w:rsid w:val="00EE5AC5"/>
    <w:rsid w:val="00EF2123"/>
    <w:rsid w:val="00EF24F4"/>
    <w:rsid w:val="00EF6E3C"/>
    <w:rsid w:val="00EF7540"/>
    <w:rsid w:val="00F04C94"/>
    <w:rsid w:val="00F04DE9"/>
    <w:rsid w:val="00F0570A"/>
    <w:rsid w:val="00F06A03"/>
    <w:rsid w:val="00F07A99"/>
    <w:rsid w:val="00F10542"/>
    <w:rsid w:val="00F15520"/>
    <w:rsid w:val="00F227CF"/>
    <w:rsid w:val="00F23C03"/>
    <w:rsid w:val="00F259F0"/>
    <w:rsid w:val="00F25FFB"/>
    <w:rsid w:val="00F3039B"/>
    <w:rsid w:val="00F34D61"/>
    <w:rsid w:val="00F37704"/>
    <w:rsid w:val="00F4144B"/>
    <w:rsid w:val="00F42071"/>
    <w:rsid w:val="00F44E92"/>
    <w:rsid w:val="00F5173D"/>
    <w:rsid w:val="00F53BE1"/>
    <w:rsid w:val="00F56C7B"/>
    <w:rsid w:val="00F77937"/>
    <w:rsid w:val="00F82460"/>
    <w:rsid w:val="00F84DAB"/>
    <w:rsid w:val="00F861C6"/>
    <w:rsid w:val="00F92137"/>
    <w:rsid w:val="00F92ABD"/>
    <w:rsid w:val="00F940A7"/>
    <w:rsid w:val="00F944B3"/>
    <w:rsid w:val="00F97340"/>
    <w:rsid w:val="00FA15C2"/>
    <w:rsid w:val="00FA2819"/>
    <w:rsid w:val="00FA4968"/>
    <w:rsid w:val="00FA6103"/>
    <w:rsid w:val="00FA7DCA"/>
    <w:rsid w:val="00FB03DB"/>
    <w:rsid w:val="00FB7A7F"/>
    <w:rsid w:val="00FC01C8"/>
    <w:rsid w:val="00FC11E2"/>
    <w:rsid w:val="00FC336B"/>
    <w:rsid w:val="00FC5672"/>
    <w:rsid w:val="00FD0550"/>
    <w:rsid w:val="00FD152B"/>
    <w:rsid w:val="00FD166C"/>
    <w:rsid w:val="00FD23E7"/>
    <w:rsid w:val="00FD33B3"/>
    <w:rsid w:val="00FD387F"/>
    <w:rsid w:val="00FD5D48"/>
    <w:rsid w:val="00FD6671"/>
    <w:rsid w:val="00FD7107"/>
    <w:rsid w:val="00FD713B"/>
    <w:rsid w:val="00FE1006"/>
    <w:rsid w:val="00FE11D2"/>
    <w:rsid w:val="00FE17D2"/>
    <w:rsid w:val="00FE1F37"/>
    <w:rsid w:val="00FE7DD4"/>
    <w:rsid w:val="00FF0B26"/>
    <w:rsid w:val="00FF0BA7"/>
    <w:rsid w:val="00FF1656"/>
    <w:rsid w:val="00FF233E"/>
    <w:rsid w:val="00FF26C9"/>
    <w:rsid w:val="00FF4F06"/>
    <w:rsid w:val="00FF670B"/>
    <w:rsid w:val="00FF6B7B"/>
    <w:rsid w:val="00FF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3CCA"/>
  <w15:docId w15:val="{BF112CA6-2C1D-41B7-AF20-2A743021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E97C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E97C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rsid w:val="00E97C63"/>
  </w:style>
  <w:style w:type="paragraph" w:styleId="Header">
    <w:name w:val="header"/>
    <w:basedOn w:val="Normal"/>
    <w:link w:val="HeaderChar"/>
    <w:uiPriority w:val="99"/>
    <w:unhideWhenUsed/>
    <w:rsid w:val="00D67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84B"/>
  </w:style>
  <w:style w:type="paragraph" w:styleId="BalloonText">
    <w:name w:val="Balloon Text"/>
    <w:basedOn w:val="Normal"/>
    <w:link w:val="BalloonTextChar"/>
    <w:uiPriority w:val="99"/>
    <w:semiHidden/>
    <w:unhideWhenUsed/>
    <w:rsid w:val="00AD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CA1"/>
    <w:rPr>
      <w:rFonts w:ascii="Tahoma" w:hAnsi="Tahoma" w:cs="Tahoma"/>
      <w:sz w:val="16"/>
      <w:szCs w:val="16"/>
    </w:rPr>
  </w:style>
  <w:style w:type="character" w:styleId="CommentReference">
    <w:name w:val="annotation reference"/>
    <w:basedOn w:val="DefaultParagraphFont"/>
    <w:uiPriority w:val="99"/>
    <w:semiHidden/>
    <w:unhideWhenUsed/>
    <w:rsid w:val="00082F35"/>
    <w:rPr>
      <w:sz w:val="16"/>
      <w:szCs w:val="16"/>
    </w:rPr>
  </w:style>
  <w:style w:type="paragraph" w:styleId="CommentText">
    <w:name w:val="annotation text"/>
    <w:basedOn w:val="Normal"/>
    <w:link w:val="CommentTextChar"/>
    <w:uiPriority w:val="99"/>
    <w:semiHidden/>
    <w:unhideWhenUsed/>
    <w:rsid w:val="00082F35"/>
    <w:pPr>
      <w:spacing w:line="240" w:lineRule="auto"/>
    </w:pPr>
    <w:rPr>
      <w:sz w:val="20"/>
      <w:szCs w:val="20"/>
    </w:rPr>
  </w:style>
  <w:style w:type="character" w:customStyle="1" w:styleId="CommentTextChar">
    <w:name w:val="Comment Text Char"/>
    <w:basedOn w:val="DefaultParagraphFont"/>
    <w:link w:val="CommentText"/>
    <w:uiPriority w:val="99"/>
    <w:semiHidden/>
    <w:rsid w:val="00082F35"/>
    <w:rPr>
      <w:sz w:val="20"/>
      <w:szCs w:val="20"/>
    </w:rPr>
  </w:style>
  <w:style w:type="paragraph" w:styleId="CommentSubject">
    <w:name w:val="annotation subject"/>
    <w:basedOn w:val="CommentText"/>
    <w:next w:val="CommentText"/>
    <w:link w:val="CommentSubjectChar"/>
    <w:uiPriority w:val="99"/>
    <w:semiHidden/>
    <w:unhideWhenUsed/>
    <w:rsid w:val="00082F35"/>
    <w:rPr>
      <w:b/>
      <w:bCs/>
    </w:rPr>
  </w:style>
  <w:style w:type="character" w:customStyle="1" w:styleId="CommentSubjectChar">
    <w:name w:val="Comment Subject Char"/>
    <w:basedOn w:val="CommentTextChar"/>
    <w:link w:val="CommentSubject"/>
    <w:uiPriority w:val="99"/>
    <w:semiHidden/>
    <w:rsid w:val="00082F35"/>
    <w:rPr>
      <w:b/>
      <w:bCs/>
      <w:sz w:val="20"/>
      <w:szCs w:val="20"/>
    </w:rPr>
  </w:style>
  <w:style w:type="paragraph" w:styleId="ListParagraph">
    <w:name w:val="List Paragraph"/>
    <w:basedOn w:val="Normal"/>
    <w:link w:val="ListParagraphChar"/>
    <w:uiPriority w:val="34"/>
    <w:qFormat/>
    <w:rsid w:val="00746E3D"/>
    <w:pPr>
      <w:ind w:left="720"/>
      <w:contextualSpacing/>
    </w:pPr>
  </w:style>
  <w:style w:type="character" w:customStyle="1" w:styleId="ListParagraphChar">
    <w:name w:val="List Paragraph Char"/>
    <w:link w:val="ListParagraph"/>
    <w:uiPriority w:val="34"/>
    <w:locked/>
    <w:rsid w:val="00746E3D"/>
  </w:style>
  <w:style w:type="paragraph" w:styleId="FootnoteText">
    <w:name w:val="footnote text"/>
    <w:basedOn w:val="Normal"/>
    <w:link w:val="FootnoteTextChar"/>
    <w:uiPriority w:val="99"/>
    <w:semiHidden/>
    <w:unhideWhenUsed/>
    <w:rsid w:val="00EE5A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AC5"/>
    <w:rPr>
      <w:sz w:val="20"/>
      <w:szCs w:val="20"/>
    </w:rPr>
  </w:style>
  <w:style w:type="character" w:styleId="FootnoteReference">
    <w:name w:val="footnote reference"/>
    <w:basedOn w:val="DefaultParagraphFont"/>
    <w:uiPriority w:val="99"/>
    <w:semiHidden/>
    <w:unhideWhenUsed/>
    <w:rsid w:val="00EE5AC5"/>
    <w:rPr>
      <w:vertAlign w:val="superscript"/>
    </w:rPr>
  </w:style>
  <w:style w:type="paragraph" w:styleId="Footer">
    <w:name w:val="footer"/>
    <w:basedOn w:val="Normal"/>
    <w:link w:val="FooterChar"/>
    <w:uiPriority w:val="99"/>
    <w:unhideWhenUsed/>
    <w:rsid w:val="0095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7543">
      <w:bodyDiv w:val="1"/>
      <w:marLeft w:val="0"/>
      <w:marRight w:val="0"/>
      <w:marTop w:val="0"/>
      <w:marBottom w:val="0"/>
      <w:divBdr>
        <w:top w:val="none" w:sz="0" w:space="0" w:color="auto"/>
        <w:left w:val="none" w:sz="0" w:space="0" w:color="auto"/>
        <w:bottom w:val="none" w:sz="0" w:space="0" w:color="auto"/>
        <w:right w:val="none" w:sz="0" w:space="0" w:color="auto"/>
      </w:divBdr>
    </w:div>
    <w:div w:id="192233869">
      <w:bodyDiv w:val="1"/>
      <w:marLeft w:val="0"/>
      <w:marRight w:val="0"/>
      <w:marTop w:val="0"/>
      <w:marBottom w:val="0"/>
      <w:divBdr>
        <w:top w:val="none" w:sz="0" w:space="0" w:color="auto"/>
        <w:left w:val="none" w:sz="0" w:space="0" w:color="auto"/>
        <w:bottom w:val="none" w:sz="0" w:space="0" w:color="auto"/>
        <w:right w:val="none" w:sz="0" w:space="0" w:color="auto"/>
      </w:divBdr>
    </w:div>
    <w:div w:id="388194192">
      <w:bodyDiv w:val="1"/>
      <w:marLeft w:val="0"/>
      <w:marRight w:val="0"/>
      <w:marTop w:val="0"/>
      <w:marBottom w:val="0"/>
      <w:divBdr>
        <w:top w:val="none" w:sz="0" w:space="0" w:color="auto"/>
        <w:left w:val="none" w:sz="0" w:space="0" w:color="auto"/>
        <w:bottom w:val="none" w:sz="0" w:space="0" w:color="auto"/>
        <w:right w:val="none" w:sz="0" w:space="0" w:color="auto"/>
      </w:divBdr>
    </w:div>
    <w:div w:id="781613569">
      <w:bodyDiv w:val="1"/>
      <w:marLeft w:val="0"/>
      <w:marRight w:val="0"/>
      <w:marTop w:val="0"/>
      <w:marBottom w:val="0"/>
      <w:divBdr>
        <w:top w:val="none" w:sz="0" w:space="0" w:color="auto"/>
        <w:left w:val="none" w:sz="0" w:space="0" w:color="auto"/>
        <w:bottom w:val="none" w:sz="0" w:space="0" w:color="auto"/>
        <w:right w:val="none" w:sz="0" w:space="0" w:color="auto"/>
      </w:divBdr>
    </w:div>
    <w:div w:id="823280344">
      <w:bodyDiv w:val="1"/>
      <w:marLeft w:val="0"/>
      <w:marRight w:val="0"/>
      <w:marTop w:val="0"/>
      <w:marBottom w:val="0"/>
      <w:divBdr>
        <w:top w:val="none" w:sz="0" w:space="0" w:color="auto"/>
        <w:left w:val="none" w:sz="0" w:space="0" w:color="auto"/>
        <w:bottom w:val="none" w:sz="0" w:space="0" w:color="auto"/>
        <w:right w:val="none" w:sz="0" w:space="0" w:color="auto"/>
      </w:divBdr>
    </w:div>
    <w:div w:id="893125602">
      <w:bodyDiv w:val="1"/>
      <w:marLeft w:val="0"/>
      <w:marRight w:val="0"/>
      <w:marTop w:val="0"/>
      <w:marBottom w:val="0"/>
      <w:divBdr>
        <w:top w:val="none" w:sz="0" w:space="0" w:color="auto"/>
        <w:left w:val="none" w:sz="0" w:space="0" w:color="auto"/>
        <w:bottom w:val="none" w:sz="0" w:space="0" w:color="auto"/>
        <w:right w:val="none" w:sz="0" w:space="0" w:color="auto"/>
      </w:divBdr>
    </w:div>
    <w:div w:id="1502969481">
      <w:bodyDiv w:val="1"/>
      <w:marLeft w:val="0"/>
      <w:marRight w:val="0"/>
      <w:marTop w:val="0"/>
      <w:marBottom w:val="0"/>
      <w:divBdr>
        <w:top w:val="none" w:sz="0" w:space="0" w:color="auto"/>
        <w:left w:val="none" w:sz="0" w:space="0" w:color="auto"/>
        <w:bottom w:val="none" w:sz="0" w:space="0" w:color="auto"/>
        <w:right w:val="none" w:sz="0" w:space="0" w:color="auto"/>
      </w:divBdr>
    </w:div>
    <w:div w:id="1658537200">
      <w:bodyDiv w:val="1"/>
      <w:marLeft w:val="0"/>
      <w:marRight w:val="0"/>
      <w:marTop w:val="0"/>
      <w:marBottom w:val="0"/>
      <w:divBdr>
        <w:top w:val="none" w:sz="0" w:space="0" w:color="auto"/>
        <w:left w:val="none" w:sz="0" w:space="0" w:color="auto"/>
        <w:bottom w:val="none" w:sz="0" w:space="0" w:color="auto"/>
        <w:right w:val="none" w:sz="0" w:space="0" w:color="auto"/>
      </w:divBdr>
    </w:div>
    <w:div w:id="1734038827">
      <w:bodyDiv w:val="1"/>
      <w:marLeft w:val="0"/>
      <w:marRight w:val="0"/>
      <w:marTop w:val="0"/>
      <w:marBottom w:val="0"/>
      <w:divBdr>
        <w:top w:val="none" w:sz="0" w:space="0" w:color="auto"/>
        <w:left w:val="none" w:sz="0" w:space="0" w:color="auto"/>
        <w:bottom w:val="none" w:sz="0" w:space="0" w:color="auto"/>
        <w:right w:val="none" w:sz="0" w:space="0" w:color="auto"/>
      </w:divBdr>
    </w:div>
    <w:div w:id="2016420573">
      <w:bodyDiv w:val="1"/>
      <w:marLeft w:val="0"/>
      <w:marRight w:val="0"/>
      <w:marTop w:val="0"/>
      <w:marBottom w:val="0"/>
      <w:divBdr>
        <w:top w:val="none" w:sz="0" w:space="0" w:color="auto"/>
        <w:left w:val="none" w:sz="0" w:space="0" w:color="auto"/>
        <w:bottom w:val="none" w:sz="0" w:space="0" w:color="auto"/>
        <w:right w:val="none" w:sz="0" w:space="0" w:color="auto"/>
      </w:divBdr>
    </w:div>
    <w:div w:id="207115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279908658958614"/>
          <c:y val="4.0534833664823036E-2"/>
          <c:w val="0.81133049967114768"/>
          <c:h val="0.37598107330009356"/>
        </c:manualLayout>
      </c:layout>
      <c:barChart>
        <c:barDir val="col"/>
        <c:grouping val="stacked"/>
        <c:varyColors val="0"/>
        <c:ser>
          <c:idx val="0"/>
          <c:order val="0"/>
          <c:tx>
            <c:strRef>
              <c:f>Sheet1!$A$2</c:f>
              <c:strCache>
                <c:ptCount val="1"/>
                <c:pt idx="0">
                  <c:v>Обрачунати АТ као % БДП-а </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2010</c:v>
                </c:pt>
                <c:pt idx="1">
                  <c:v>2012</c:v>
                </c:pt>
                <c:pt idx="2">
                  <c:v>2014</c:v>
                </c:pt>
                <c:pt idx="3">
                  <c:v>2016</c:v>
                </c:pt>
              </c:numCache>
            </c:numRef>
          </c:cat>
          <c:val>
            <c:numRef>
              <c:f>Sheet1!$B$2:$E$2</c:f>
              <c:numCache>
                <c:formatCode>0.00%</c:formatCode>
                <c:ptCount val="4"/>
                <c:pt idx="0">
                  <c:v>2.2600000000000006E-2</c:v>
                </c:pt>
                <c:pt idx="1">
                  <c:v>1.9500000000000007E-2</c:v>
                </c:pt>
                <c:pt idx="2">
                  <c:v>1.9300000000000008E-2</c:v>
                </c:pt>
                <c:pt idx="3">
                  <c:v>1.8100000000000008E-2</c:v>
                </c:pt>
              </c:numCache>
            </c:numRef>
          </c:val>
          <c:extLst>
            <c:ext xmlns:c16="http://schemas.microsoft.com/office/drawing/2014/chart" uri="{C3380CC4-5D6E-409C-BE32-E72D297353CC}">
              <c16:uniqueId val="{00000000-6A4E-4626-90B9-80D48345CBD3}"/>
            </c:ext>
          </c:extLst>
        </c:ser>
        <c:ser>
          <c:idx val="1"/>
          <c:order val="1"/>
          <c:tx>
            <c:strRef>
              <c:f>Sheet1!$A$3</c:f>
              <c:strCache>
                <c:ptCount val="1"/>
                <c:pt idx="0">
                  <c:v>АТ након примене правила (80:20) као % БДП </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2010</c:v>
                </c:pt>
                <c:pt idx="1">
                  <c:v>2012</c:v>
                </c:pt>
                <c:pt idx="2">
                  <c:v>2014</c:v>
                </c:pt>
                <c:pt idx="3">
                  <c:v>2016</c:v>
                </c:pt>
              </c:numCache>
            </c:numRef>
          </c:cat>
          <c:val>
            <c:numRef>
              <c:f>Sheet1!$B$3:$E$3</c:f>
              <c:numCache>
                <c:formatCode>0.00%</c:formatCode>
                <c:ptCount val="4"/>
                <c:pt idx="0">
                  <c:v>5.7000000000000037E-3</c:v>
                </c:pt>
                <c:pt idx="1">
                  <c:v>4.8000000000000013E-3</c:v>
                </c:pt>
                <c:pt idx="2">
                  <c:v>4.8000000000000013E-3</c:v>
                </c:pt>
                <c:pt idx="3">
                  <c:v>4.6000000000000017E-3</c:v>
                </c:pt>
              </c:numCache>
            </c:numRef>
          </c:val>
          <c:extLst>
            <c:ext xmlns:c16="http://schemas.microsoft.com/office/drawing/2014/chart" uri="{C3380CC4-5D6E-409C-BE32-E72D297353CC}">
              <c16:uniqueId val="{00000001-6A4E-4626-90B9-80D48345CBD3}"/>
            </c:ext>
          </c:extLst>
        </c:ser>
        <c:ser>
          <c:idx val="2"/>
          <c:order val="2"/>
          <c:tx>
            <c:strRef>
              <c:f>Sheet1!$A$4</c:f>
              <c:strCache>
                <c:ptCount val="1"/>
                <c:pt idx="0">
                  <c:v>Доња граница АТ  претпоставка нижих плата + Режијски трошкови + примена 80:20 правила као % БДП </c:v>
                </c:pt>
              </c:strCache>
            </c:strRef>
          </c:tx>
          <c:spPr>
            <a:solidFill>
              <a:srgbClr val="FF8669"/>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2010</c:v>
                </c:pt>
                <c:pt idx="1">
                  <c:v>2012</c:v>
                </c:pt>
                <c:pt idx="2">
                  <c:v>2014</c:v>
                </c:pt>
                <c:pt idx="3">
                  <c:v>2016</c:v>
                </c:pt>
              </c:numCache>
            </c:numRef>
          </c:cat>
          <c:val>
            <c:numRef>
              <c:f>Sheet1!$B$4:$E$4</c:f>
              <c:numCache>
                <c:formatCode>0.00%</c:formatCode>
                <c:ptCount val="4"/>
                <c:pt idx="0">
                  <c:v>5.6000000000000025E-3</c:v>
                </c:pt>
                <c:pt idx="1">
                  <c:v>4.9000000000000042E-3</c:v>
                </c:pt>
                <c:pt idx="2">
                  <c:v>4.9000000000000042E-3</c:v>
                </c:pt>
                <c:pt idx="3">
                  <c:v>4.5000000000000005E-3</c:v>
                </c:pt>
              </c:numCache>
            </c:numRef>
          </c:val>
          <c:extLst>
            <c:ext xmlns:c16="http://schemas.microsoft.com/office/drawing/2014/chart" uri="{C3380CC4-5D6E-409C-BE32-E72D297353CC}">
              <c16:uniqueId val="{00000002-6A4E-4626-90B9-80D48345CBD3}"/>
            </c:ext>
          </c:extLst>
        </c:ser>
        <c:ser>
          <c:idx val="3"/>
          <c:order val="3"/>
          <c:tx>
            <c:strRef>
              <c:f>Sheet1!$A$5</c:f>
              <c:strCache>
                <c:ptCount val="1"/>
                <c:pt idx="0">
                  <c:v>Горња граница АТ  претпоставка виших плата + Режијски трошкови + примена 80:20 правила као % БДП </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2010</c:v>
                </c:pt>
                <c:pt idx="1">
                  <c:v>2012</c:v>
                </c:pt>
                <c:pt idx="2">
                  <c:v>2014</c:v>
                </c:pt>
                <c:pt idx="3">
                  <c:v>2016</c:v>
                </c:pt>
              </c:numCache>
            </c:numRef>
          </c:cat>
          <c:val>
            <c:numRef>
              <c:f>Sheet1!$B$5:$E$5</c:f>
              <c:numCache>
                <c:formatCode>0.00%</c:formatCode>
                <c:ptCount val="4"/>
                <c:pt idx="0">
                  <c:v>6.8000000000000031E-3</c:v>
                </c:pt>
                <c:pt idx="1">
                  <c:v>5.8000000000000048E-3</c:v>
                </c:pt>
                <c:pt idx="2">
                  <c:v>5.7999999999999996E-3</c:v>
                </c:pt>
                <c:pt idx="3">
                  <c:v>5.400000000000002E-3</c:v>
                </c:pt>
              </c:numCache>
            </c:numRef>
          </c:val>
          <c:extLst>
            <c:ext xmlns:c16="http://schemas.microsoft.com/office/drawing/2014/chart" uri="{C3380CC4-5D6E-409C-BE32-E72D297353CC}">
              <c16:uniqueId val="{00000003-6A4E-4626-90B9-80D48345CBD3}"/>
            </c:ext>
          </c:extLst>
        </c:ser>
        <c:dLbls>
          <c:showLegendKey val="0"/>
          <c:showVal val="0"/>
          <c:showCatName val="0"/>
          <c:showSerName val="0"/>
          <c:showPercent val="0"/>
          <c:showBubbleSize val="0"/>
        </c:dLbls>
        <c:gapWidth val="150"/>
        <c:overlap val="100"/>
        <c:axId val="254551168"/>
        <c:axId val="254552704"/>
      </c:barChart>
      <c:lineChart>
        <c:grouping val="standard"/>
        <c:varyColors val="0"/>
        <c:ser>
          <c:idx val="4"/>
          <c:order val="4"/>
          <c:tx>
            <c:strRef>
              <c:f>Sheet1!$A$6</c:f>
              <c:strCache>
                <c:ptCount val="1"/>
                <c:pt idx="0">
                  <c:v>Процењени АТ као % БДП</c:v>
                </c:pt>
              </c:strCache>
            </c:strRef>
          </c:tx>
          <c:spPr>
            <a:ln w="28575" cap="rnd">
              <a:solidFill>
                <a:schemeClr val="tx1"/>
              </a:solidFill>
              <a:round/>
            </a:ln>
            <a:effectLst/>
          </c:spPr>
          <c:marker>
            <c:symbol val="circle"/>
            <c:size val="5"/>
            <c:spPr>
              <a:solidFill>
                <a:schemeClr val="dk1">
                  <a:tint val="30000"/>
                </a:schemeClr>
              </a:solidFill>
              <a:ln w="9525">
                <a:solidFill>
                  <a:schemeClr val="tx1"/>
                </a:solidFill>
              </a:ln>
              <a:effectLst/>
            </c:spPr>
          </c:marker>
          <c:dLbls>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Sheet1!$B$1:$E$1</c:f>
              <c:numCache>
                <c:formatCode>General</c:formatCode>
                <c:ptCount val="4"/>
                <c:pt idx="0">
                  <c:v>2010</c:v>
                </c:pt>
                <c:pt idx="1">
                  <c:v>2012</c:v>
                </c:pt>
                <c:pt idx="2">
                  <c:v>2014</c:v>
                </c:pt>
                <c:pt idx="3">
                  <c:v>2016</c:v>
                </c:pt>
              </c:numCache>
            </c:numRef>
          </c:cat>
          <c:val>
            <c:numRef>
              <c:f>Sheet1!$B$6:$E$6</c:f>
              <c:numCache>
                <c:formatCode>0.00%</c:formatCode>
                <c:ptCount val="4"/>
                <c:pt idx="0">
                  <c:v>4.0700000000000021E-2</c:v>
                </c:pt>
                <c:pt idx="1">
                  <c:v>3.5000000000000017E-2</c:v>
                </c:pt>
                <c:pt idx="2">
                  <c:v>3.4800000000000011E-2</c:v>
                </c:pt>
                <c:pt idx="3">
                  <c:v>3.2600000000000011E-2</c:v>
                </c:pt>
              </c:numCache>
            </c:numRef>
          </c:val>
          <c:smooth val="0"/>
          <c:extLst>
            <c:ext xmlns:c16="http://schemas.microsoft.com/office/drawing/2014/chart" uri="{C3380CC4-5D6E-409C-BE32-E72D297353CC}">
              <c16:uniqueId val="{00000004-6A4E-4626-90B9-80D48345CBD3}"/>
            </c:ext>
          </c:extLst>
        </c:ser>
        <c:dLbls>
          <c:showLegendKey val="0"/>
          <c:showVal val="0"/>
          <c:showCatName val="0"/>
          <c:showSerName val="0"/>
          <c:showPercent val="0"/>
          <c:showBubbleSize val="0"/>
        </c:dLbls>
        <c:marker val="1"/>
        <c:smooth val="0"/>
        <c:axId val="254564224"/>
        <c:axId val="254562688"/>
      </c:lineChart>
      <c:catAx>
        <c:axId val="25455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4552704"/>
        <c:crosses val="autoZero"/>
        <c:auto val="1"/>
        <c:lblAlgn val="ctr"/>
        <c:lblOffset val="100"/>
        <c:noMultiLvlLbl val="0"/>
      </c:catAx>
      <c:valAx>
        <c:axId val="2545527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4551168"/>
        <c:crosses val="autoZero"/>
        <c:crossBetween val="between"/>
      </c:valAx>
      <c:valAx>
        <c:axId val="254562688"/>
        <c:scaling>
          <c:orientation val="minMax"/>
        </c:scaling>
        <c:delete val="1"/>
        <c:axPos val="r"/>
        <c:numFmt formatCode="0.00%" sourceLinked="1"/>
        <c:majorTickMark val="out"/>
        <c:minorTickMark val="none"/>
        <c:tickLblPos val="none"/>
        <c:crossAx val="254564224"/>
        <c:crosses val="max"/>
        <c:crossBetween val="between"/>
      </c:valAx>
      <c:catAx>
        <c:axId val="254564224"/>
        <c:scaling>
          <c:orientation val="minMax"/>
        </c:scaling>
        <c:delete val="1"/>
        <c:axPos val="b"/>
        <c:numFmt formatCode="General" sourceLinked="1"/>
        <c:majorTickMark val="out"/>
        <c:minorTickMark val="none"/>
        <c:tickLblPos val="none"/>
        <c:crossAx val="254562688"/>
        <c:crosses val="autoZero"/>
        <c:auto val="1"/>
        <c:lblAlgn val="ctr"/>
        <c:lblOffset val="100"/>
        <c:noMultiLvlLbl val="0"/>
      </c:catAx>
      <c:spPr>
        <a:noFill/>
        <a:ln w="25400">
          <a:noFill/>
        </a:ln>
        <a:effectLst/>
      </c:spPr>
    </c:plotArea>
    <c:legend>
      <c:legendPos val="b"/>
      <c:layout>
        <c:manualLayout>
          <c:xMode val="edge"/>
          <c:yMode val="edge"/>
          <c:x val="2.6718330290680877E-2"/>
          <c:y val="0.51194302317268703"/>
          <c:w val="0.97328151604000324"/>
          <c:h val="0.43293000676140175"/>
        </c:manualLayout>
      </c:layout>
      <c:overlay val="0"/>
      <c:txPr>
        <a:bodyPr rot="0" vert="horz"/>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a:latin typeface="Arial Narrow" panose="020B060602020203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78B3-514D-45E3-85F1-6D73AE7A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10594</Words>
  <Characters>60390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Danica Jolovic</dc:creator>
  <cp:lastModifiedBy>Jovan Dragumilo</cp:lastModifiedBy>
  <cp:revision>10</cp:revision>
  <dcterms:created xsi:type="dcterms:W3CDTF">2020-01-30T11:12:00Z</dcterms:created>
  <dcterms:modified xsi:type="dcterms:W3CDTF">2020-02-07T14:13:00Z</dcterms:modified>
</cp:coreProperties>
</file>