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0B66" w14:textId="7D72F6A6" w:rsidR="006C6ADE" w:rsidRPr="00954FEA" w:rsidRDefault="006C6ADE">
      <w:pPr>
        <w:rPr>
          <w:rFonts w:cstheme="minorHAnsi"/>
          <w:lang w:val="sr-Latn-RS"/>
        </w:rPr>
      </w:pPr>
    </w:p>
    <w:p w14:paraId="565E4B0F" w14:textId="797F5A03" w:rsidR="00D673DD" w:rsidRPr="00584D3F" w:rsidRDefault="00206D88" w:rsidP="00B10369">
      <w:pPr>
        <w:pStyle w:val="Heading1"/>
        <w:jc w:val="center"/>
        <w:rPr>
          <w:rFonts w:asciiTheme="minorHAnsi" w:hAnsiTheme="minorHAnsi" w:cstheme="minorHAnsi"/>
          <w:sz w:val="28"/>
          <w:szCs w:val="28"/>
          <w:lang w:val="sr-Latn-RS"/>
        </w:rPr>
      </w:pPr>
      <w:bookmarkStart w:id="0" w:name="_Hlk67643630"/>
      <w:r w:rsidRPr="00584D3F">
        <w:rPr>
          <w:rFonts w:asciiTheme="minorHAnsi" w:hAnsiTheme="minorHAnsi" w:cstheme="minorHAnsi"/>
          <w:sz w:val="28"/>
          <w:szCs w:val="28"/>
          <w:lang w:val="sr-Latn-RS"/>
        </w:rPr>
        <w:t>JAVNI POZIV ZA</w:t>
      </w:r>
    </w:p>
    <w:p w14:paraId="645DB1EA" w14:textId="1C70B12D" w:rsidR="00D673DD" w:rsidRPr="00584D3F" w:rsidRDefault="001A2625" w:rsidP="00B10369">
      <w:pPr>
        <w:pStyle w:val="Heading1"/>
        <w:jc w:val="center"/>
        <w:rPr>
          <w:rFonts w:asciiTheme="minorHAnsi" w:hAnsiTheme="minorHAnsi" w:cstheme="minorHAnsi"/>
          <w:sz w:val="28"/>
          <w:szCs w:val="28"/>
          <w:lang w:val="sr-Latn-RS"/>
        </w:rPr>
      </w:pPr>
      <w:r w:rsidRPr="00584D3F">
        <w:rPr>
          <w:rFonts w:asciiTheme="minorHAnsi" w:hAnsiTheme="minorHAnsi" w:cstheme="minorHAnsi"/>
          <w:sz w:val="28"/>
          <w:szCs w:val="28"/>
          <w:lang w:val="sr-Latn-RS"/>
        </w:rPr>
        <w:t>JEDINIC</w:t>
      </w:r>
      <w:r w:rsidR="006A0C74" w:rsidRPr="00584D3F">
        <w:rPr>
          <w:rFonts w:asciiTheme="minorHAnsi" w:hAnsiTheme="minorHAnsi" w:cstheme="minorHAnsi"/>
          <w:sz w:val="28"/>
          <w:szCs w:val="28"/>
          <w:lang w:val="sr-Latn-RS"/>
        </w:rPr>
        <w:t>E</w:t>
      </w:r>
      <w:r w:rsidRPr="00584D3F">
        <w:rPr>
          <w:rFonts w:asciiTheme="minorHAnsi" w:hAnsiTheme="minorHAnsi" w:cstheme="minorHAnsi"/>
          <w:sz w:val="28"/>
          <w:szCs w:val="28"/>
          <w:lang w:val="sr-Latn-RS"/>
        </w:rPr>
        <w:t xml:space="preserve"> LOKALNIH SAMOUPRAVA</w:t>
      </w:r>
    </w:p>
    <w:p w14:paraId="13FC7402" w14:textId="07210C0A" w:rsidR="008A7174" w:rsidRPr="00584D3F" w:rsidRDefault="00206D88" w:rsidP="00B10369">
      <w:pPr>
        <w:pStyle w:val="Heading1"/>
        <w:jc w:val="center"/>
        <w:rPr>
          <w:rFonts w:asciiTheme="minorHAnsi" w:hAnsiTheme="minorHAnsi" w:cstheme="minorHAnsi"/>
          <w:sz w:val="28"/>
          <w:szCs w:val="28"/>
          <w:lang w:val="sr-Latn-RS"/>
        </w:rPr>
      </w:pPr>
      <w:r w:rsidRPr="00584D3F">
        <w:rPr>
          <w:rFonts w:asciiTheme="minorHAnsi" w:hAnsiTheme="minorHAnsi" w:cstheme="minorHAnsi"/>
          <w:sz w:val="28"/>
          <w:szCs w:val="28"/>
          <w:lang w:val="sr-Latn-RS"/>
        </w:rPr>
        <w:t xml:space="preserve">RADI UČEŠĆA U </w:t>
      </w:r>
      <w:r w:rsidR="008A7174" w:rsidRPr="00584D3F">
        <w:rPr>
          <w:rFonts w:asciiTheme="minorHAnsi" w:hAnsiTheme="minorHAnsi" w:cstheme="minorHAnsi"/>
          <w:sz w:val="28"/>
          <w:szCs w:val="28"/>
          <w:lang w:val="sr-Latn-RS"/>
        </w:rPr>
        <w:t>PROJEKTU</w:t>
      </w:r>
    </w:p>
    <w:p w14:paraId="5AB629B5" w14:textId="1F0B326E" w:rsidR="00206D88" w:rsidRPr="00584D3F" w:rsidRDefault="001A2625" w:rsidP="00B10369">
      <w:pPr>
        <w:pStyle w:val="Heading1"/>
        <w:jc w:val="center"/>
        <w:rPr>
          <w:rFonts w:asciiTheme="minorHAnsi" w:hAnsiTheme="minorHAnsi" w:cstheme="minorHAnsi"/>
          <w:sz w:val="28"/>
          <w:szCs w:val="28"/>
          <w:lang w:val="sr-Latn-RS"/>
        </w:rPr>
      </w:pPr>
      <w:r w:rsidRPr="00584D3F">
        <w:rPr>
          <w:rFonts w:asciiTheme="minorHAnsi" w:hAnsiTheme="minorHAnsi" w:cstheme="minorHAnsi"/>
          <w:sz w:val="28"/>
          <w:szCs w:val="28"/>
          <w:lang w:val="sr-Latn-RS"/>
        </w:rPr>
        <w:t>‚‚</w:t>
      </w:r>
      <w:r w:rsidR="00F84450" w:rsidRPr="00584D3F">
        <w:rPr>
          <w:rFonts w:asciiTheme="minorHAnsi" w:hAnsiTheme="minorHAnsi" w:cstheme="minorHAnsi"/>
          <w:sz w:val="28"/>
          <w:szCs w:val="28"/>
          <w:lang w:val="sr-Latn-RS"/>
        </w:rPr>
        <w:t xml:space="preserve">PODRŠKA </w:t>
      </w:r>
      <w:r w:rsidR="001B3594" w:rsidRPr="00584D3F">
        <w:rPr>
          <w:rFonts w:asciiTheme="minorHAnsi" w:hAnsiTheme="minorHAnsi" w:cstheme="minorHAnsi"/>
          <w:sz w:val="28"/>
          <w:szCs w:val="28"/>
          <w:lang w:val="sr-Latn-RS"/>
        </w:rPr>
        <w:t>UNAPREĐENJ</w:t>
      </w:r>
      <w:r w:rsidR="00F84450" w:rsidRPr="00584D3F">
        <w:rPr>
          <w:rFonts w:asciiTheme="minorHAnsi" w:hAnsiTheme="minorHAnsi" w:cstheme="minorHAnsi"/>
          <w:sz w:val="28"/>
          <w:szCs w:val="28"/>
          <w:lang w:val="sr-Latn-RS"/>
        </w:rPr>
        <w:t>U</w:t>
      </w:r>
      <w:r w:rsidR="001B3594" w:rsidRPr="00584D3F">
        <w:rPr>
          <w:rFonts w:asciiTheme="minorHAnsi" w:hAnsiTheme="minorHAnsi" w:cstheme="minorHAnsi"/>
          <w:sz w:val="28"/>
          <w:szCs w:val="28"/>
          <w:lang w:val="sr-Latn-RS"/>
        </w:rPr>
        <w:t xml:space="preserve"> KAPACITETA </w:t>
      </w:r>
      <w:r w:rsidR="001A6A3A" w:rsidRPr="00584D3F">
        <w:rPr>
          <w:rFonts w:asciiTheme="minorHAnsi" w:hAnsiTheme="minorHAnsi" w:cstheme="minorHAnsi"/>
          <w:sz w:val="28"/>
          <w:szCs w:val="28"/>
          <w:lang w:val="sr-Latn-RS"/>
        </w:rPr>
        <w:t>I IZRAD</w:t>
      </w:r>
      <w:r w:rsidR="00F84450" w:rsidRPr="00584D3F">
        <w:rPr>
          <w:rFonts w:asciiTheme="minorHAnsi" w:hAnsiTheme="minorHAnsi" w:cstheme="minorHAnsi"/>
          <w:sz w:val="28"/>
          <w:szCs w:val="28"/>
          <w:lang w:val="sr-Latn-RS"/>
        </w:rPr>
        <w:t>I</w:t>
      </w:r>
      <w:r w:rsidR="001B3594" w:rsidRPr="00584D3F">
        <w:rPr>
          <w:rFonts w:asciiTheme="minorHAnsi" w:hAnsiTheme="minorHAnsi" w:cstheme="minorHAnsi"/>
          <w:sz w:val="28"/>
          <w:szCs w:val="28"/>
          <w:lang w:val="sr-Latn-RS"/>
        </w:rPr>
        <w:t xml:space="preserve"> LOKALNIH PLANOVA RAZVOJA</w:t>
      </w:r>
      <w:r w:rsidRPr="00584D3F">
        <w:rPr>
          <w:rFonts w:asciiTheme="minorHAnsi" w:hAnsiTheme="minorHAnsi" w:cstheme="minorHAnsi"/>
          <w:sz w:val="28"/>
          <w:szCs w:val="28"/>
          <w:lang w:val="sr-Latn-RS"/>
        </w:rPr>
        <w:t>’’</w:t>
      </w:r>
    </w:p>
    <w:bookmarkEnd w:id="0"/>
    <w:p w14:paraId="31E032EF" w14:textId="010EC455" w:rsidR="00206D88" w:rsidRPr="00954FEA" w:rsidRDefault="00206D88">
      <w:pPr>
        <w:rPr>
          <w:rFonts w:cstheme="minorHAnsi"/>
          <w:b/>
          <w:bCs/>
          <w:lang w:val="sr-Latn-RS"/>
        </w:rPr>
      </w:pPr>
    </w:p>
    <w:p w14:paraId="7B6639E2" w14:textId="2AB95835" w:rsidR="00696601" w:rsidRPr="00954FEA" w:rsidRDefault="00696601" w:rsidP="00357BE1">
      <w:pPr>
        <w:jc w:val="both"/>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OPIS </w:t>
      </w:r>
      <w:r w:rsidR="006A0C74"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PROJEKTA</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3497E6" w14:textId="1D6200ED" w:rsidR="00056BC8" w:rsidRDefault="00056BC8" w:rsidP="00056BC8">
      <w:pPr>
        <w:pStyle w:val="CommentText"/>
        <w:spacing w:line="276" w:lineRule="auto"/>
        <w:jc w:val="both"/>
        <w:rPr>
          <w:rFonts w:cstheme="minorHAnsi"/>
          <w:sz w:val="22"/>
          <w:szCs w:val="22"/>
        </w:rPr>
      </w:pPr>
      <w:bookmarkStart w:id="1" w:name="_Hlk98318469"/>
      <w:r>
        <w:rPr>
          <w:rFonts w:cstheme="minorHAnsi"/>
          <w:sz w:val="22"/>
          <w:szCs w:val="22"/>
        </w:rPr>
        <w:t>U okviru Projekta Nemačko-srpske razvojne saradnje “Podrška reformi javne uprave u procesu pristupanja Evropskoj uniji” (PAR2EU) koji sprovodi GIZ,  Nacionalna alijansa za lokalni ekonomski razvoj (NALED) i Balkanski centar za regulatornu reformu (BC</w:t>
      </w:r>
      <w:r w:rsidR="00B10369">
        <w:rPr>
          <w:rFonts w:cstheme="minorHAnsi"/>
          <w:sz w:val="22"/>
          <w:szCs w:val="22"/>
        </w:rPr>
        <w:t>RR</w:t>
      </w:r>
      <w:r>
        <w:rPr>
          <w:rFonts w:cstheme="minorHAnsi"/>
          <w:sz w:val="22"/>
          <w:szCs w:val="22"/>
        </w:rPr>
        <w:t xml:space="preserve">) sprovode projekat </w:t>
      </w:r>
      <w:r w:rsidRPr="00056BC8">
        <w:rPr>
          <w:rFonts w:cstheme="minorHAnsi"/>
          <w:b/>
          <w:bCs/>
          <w:sz w:val="22"/>
          <w:szCs w:val="22"/>
        </w:rPr>
        <w:t>„Podrška unapređenju kapaciteta i izradi lokalnih planova razvoja“</w:t>
      </w:r>
      <w:r>
        <w:rPr>
          <w:rFonts w:cstheme="minorHAnsi"/>
          <w:sz w:val="22"/>
          <w:szCs w:val="22"/>
        </w:rPr>
        <w:t xml:space="preserve"> („</w:t>
      </w:r>
      <w:proofErr w:type="spellStart"/>
      <w:r>
        <w:rPr>
          <w:rFonts w:cstheme="minorHAnsi"/>
          <w:sz w:val="22"/>
          <w:szCs w:val="22"/>
        </w:rPr>
        <w:t>National</w:t>
      </w:r>
      <w:proofErr w:type="spellEnd"/>
      <w:r>
        <w:rPr>
          <w:rFonts w:cstheme="minorHAnsi"/>
          <w:sz w:val="22"/>
          <w:szCs w:val="22"/>
        </w:rPr>
        <w:t xml:space="preserve"> </w:t>
      </w:r>
      <w:proofErr w:type="spellStart"/>
      <w:r>
        <w:rPr>
          <w:rFonts w:cstheme="minorHAnsi"/>
          <w:sz w:val="22"/>
          <w:szCs w:val="22"/>
        </w:rPr>
        <w:t>Local</w:t>
      </w:r>
      <w:proofErr w:type="spellEnd"/>
      <w:r>
        <w:rPr>
          <w:rFonts w:cstheme="minorHAnsi"/>
          <w:sz w:val="22"/>
          <w:szCs w:val="22"/>
        </w:rPr>
        <w:t xml:space="preserve"> </w:t>
      </w:r>
      <w:proofErr w:type="spellStart"/>
      <w:r>
        <w:rPr>
          <w:rFonts w:cstheme="minorHAnsi"/>
          <w:sz w:val="22"/>
          <w:szCs w:val="22"/>
        </w:rPr>
        <w:t>Development</w:t>
      </w:r>
      <w:proofErr w:type="spellEnd"/>
      <w:r>
        <w:rPr>
          <w:rFonts w:cstheme="minorHAnsi"/>
          <w:sz w:val="22"/>
          <w:szCs w:val="22"/>
        </w:rPr>
        <w:t xml:space="preserve"> </w:t>
      </w:r>
      <w:proofErr w:type="spellStart"/>
      <w:r>
        <w:rPr>
          <w:rFonts w:cstheme="minorHAnsi"/>
          <w:sz w:val="22"/>
          <w:szCs w:val="22"/>
        </w:rPr>
        <w:t>Planning</w:t>
      </w:r>
      <w:proofErr w:type="spellEnd"/>
      <w:r>
        <w:rPr>
          <w:rFonts w:cstheme="minorHAnsi"/>
          <w:sz w:val="22"/>
          <w:szCs w:val="22"/>
        </w:rPr>
        <w:t xml:space="preserve"> </w:t>
      </w:r>
      <w:proofErr w:type="spellStart"/>
      <w:r>
        <w:rPr>
          <w:rFonts w:cstheme="minorHAnsi"/>
          <w:sz w:val="22"/>
          <w:szCs w:val="22"/>
        </w:rPr>
        <w:t>Expertise</w:t>
      </w:r>
      <w:proofErr w:type="spellEnd"/>
      <w:r>
        <w:rPr>
          <w:rFonts w:cstheme="minorHAnsi"/>
          <w:sz w:val="22"/>
          <w:szCs w:val="22"/>
        </w:rPr>
        <w:t>“). Projekat se sprovodi u saradnji sa Republičkim sekretarijatom za javne politike (RSJP).</w:t>
      </w:r>
    </w:p>
    <w:p w14:paraId="6A8F1B49" w14:textId="0B9A7756" w:rsidR="008A3CE4" w:rsidRPr="00954FEA" w:rsidRDefault="008A3CE4" w:rsidP="008A3CE4">
      <w:pPr>
        <w:jc w:val="both"/>
        <w:rPr>
          <w:rFonts w:cstheme="minorHAnsi"/>
          <w:b/>
          <w:bCs/>
          <w:lang w:val="sr-Latn-RS"/>
        </w:rPr>
      </w:pPr>
      <w:r w:rsidRPr="00954FEA">
        <w:rPr>
          <w:rFonts w:cstheme="minorHAnsi"/>
          <w:b/>
          <w:bCs/>
          <w:lang w:val="sr-Latn-RS"/>
        </w:rPr>
        <w:t>U okviru Projekta raspisuje se javni poziv za jedinice lokaln</w:t>
      </w:r>
      <w:r w:rsidR="00EF2556" w:rsidRPr="00954FEA">
        <w:rPr>
          <w:rFonts w:cstheme="minorHAnsi"/>
          <w:b/>
          <w:bCs/>
          <w:lang w:val="sr-Latn-RS"/>
        </w:rPr>
        <w:t>e</w:t>
      </w:r>
      <w:r w:rsidRPr="00954FEA">
        <w:rPr>
          <w:rFonts w:cstheme="minorHAnsi"/>
          <w:b/>
          <w:bCs/>
          <w:lang w:val="sr-Latn-RS"/>
        </w:rPr>
        <w:t xml:space="preserve"> samouprav</w:t>
      </w:r>
      <w:r w:rsidR="00EF2556" w:rsidRPr="00954FEA">
        <w:rPr>
          <w:rFonts w:cstheme="minorHAnsi"/>
          <w:b/>
          <w:bCs/>
          <w:lang w:val="sr-Latn-RS"/>
        </w:rPr>
        <w:t>e</w:t>
      </w:r>
      <w:r w:rsidRPr="00954FEA">
        <w:rPr>
          <w:rFonts w:cstheme="minorHAnsi"/>
          <w:b/>
          <w:bCs/>
          <w:lang w:val="sr-Latn-RS"/>
        </w:rPr>
        <w:t xml:space="preserve"> (JLS</w:t>
      </w:r>
      <w:r w:rsidR="000E1739">
        <w:rPr>
          <w:rStyle w:val="FootnoteReference"/>
          <w:rFonts w:cstheme="minorHAnsi"/>
          <w:b/>
          <w:bCs/>
          <w:lang w:val="sr-Latn-RS"/>
        </w:rPr>
        <w:footnoteReference w:id="1"/>
      </w:r>
      <w:r w:rsidRPr="00954FEA">
        <w:rPr>
          <w:rFonts w:cstheme="minorHAnsi"/>
          <w:b/>
          <w:bCs/>
          <w:lang w:val="sr-Latn-RS"/>
        </w:rPr>
        <w:t>).</w:t>
      </w:r>
      <w:r w:rsidRPr="00954FEA">
        <w:rPr>
          <w:rFonts w:cstheme="minorHAnsi"/>
          <w:lang w:val="sr-Latn-RS"/>
        </w:rPr>
        <w:t xml:space="preserve"> </w:t>
      </w:r>
      <w:r w:rsidRPr="00954FEA">
        <w:rPr>
          <w:rFonts w:cstheme="minorHAnsi"/>
          <w:b/>
          <w:bCs/>
          <w:lang w:val="sr-Latn-RS"/>
        </w:rPr>
        <w:t xml:space="preserve">Cilj javnog poziva je identifikovanje i odabir 10 JLS koje su zainteresovane da učešćem u Projektu </w:t>
      </w:r>
      <w:r w:rsidR="00254C1C">
        <w:rPr>
          <w:rFonts w:cstheme="minorHAnsi"/>
          <w:b/>
          <w:bCs/>
          <w:lang w:val="sr-Latn-RS"/>
        </w:rPr>
        <w:t>„</w:t>
      </w:r>
      <w:r w:rsidR="00F777B1">
        <w:rPr>
          <w:rFonts w:cstheme="minorHAnsi"/>
          <w:b/>
          <w:bCs/>
          <w:lang w:val="sr-Latn-RS"/>
        </w:rPr>
        <w:t>Podrška u</w:t>
      </w:r>
      <w:r w:rsidRPr="00954FEA">
        <w:rPr>
          <w:rFonts w:cstheme="minorHAnsi"/>
          <w:b/>
          <w:bCs/>
          <w:lang w:val="sr-Latn-RS"/>
        </w:rPr>
        <w:t>napređenj</w:t>
      </w:r>
      <w:r w:rsidR="00F777B1">
        <w:rPr>
          <w:rFonts w:cstheme="minorHAnsi"/>
          <w:b/>
          <w:bCs/>
          <w:lang w:val="sr-Latn-RS"/>
        </w:rPr>
        <w:t>u</w:t>
      </w:r>
      <w:r w:rsidRPr="00954FEA">
        <w:rPr>
          <w:rFonts w:cstheme="minorHAnsi"/>
          <w:b/>
          <w:bCs/>
          <w:lang w:val="sr-Latn-RS"/>
        </w:rPr>
        <w:t xml:space="preserve"> kapaciteta</w:t>
      </w:r>
      <w:r w:rsidR="00F777B1">
        <w:rPr>
          <w:rFonts w:cstheme="minorHAnsi"/>
          <w:b/>
          <w:bCs/>
          <w:lang w:val="sr-Latn-RS"/>
        </w:rPr>
        <w:t xml:space="preserve"> i izradi</w:t>
      </w:r>
      <w:r w:rsidRPr="00954FEA">
        <w:rPr>
          <w:rFonts w:cstheme="minorHAnsi"/>
          <w:b/>
          <w:bCs/>
          <w:lang w:val="sr-Latn-RS"/>
        </w:rPr>
        <w:t xml:space="preserve"> lokalnih planova razvoja</w:t>
      </w:r>
      <w:r w:rsidR="00254C1C">
        <w:rPr>
          <w:rFonts w:cstheme="minorHAnsi"/>
          <w:b/>
          <w:bCs/>
          <w:lang w:val="sr-Latn-RS"/>
        </w:rPr>
        <w:t>“</w:t>
      </w:r>
      <w:r w:rsidRPr="00954FEA">
        <w:rPr>
          <w:rFonts w:cstheme="minorHAnsi"/>
          <w:b/>
          <w:bCs/>
          <w:lang w:val="sr-Latn-RS"/>
        </w:rPr>
        <w:t>‚ ojačaju svoje kapacitete i izrade planove razvoja u skladu sa zakonskom regulativom i najboljom međunarodnom praksom.</w:t>
      </w:r>
    </w:p>
    <w:p w14:paraId="04FC9FE7" w14:textId="115821D8" w:rsidR="008A3CE4" w:rsidRPr="00954FEA" w:rsidRDefault="008A3CE4" w:rsidP="008A3CE4">
      <w:pPr>
        <w:jc w:val="both"/>
        <w:rPr>
          <w:rFonts w:cstheme="minorHAnsi"/>
          <w:b/>
          <w:bCs/>
          <w:lang w:val="sr-Latn-RS"/>
        </w:rPr>
      </w:pPr>
      <w:r w:rsidRPr="00954FEA">
        <w:rPr>
          <w:rFonts w:cstheme="minorHAnsi"/>
          <w:b/>
          <w:bCs/>
          <w:lang w:val="sr-Latn-RS"/>
        </w:rPr>
        <w:t>Učešćem u ovom Projektu, JLS dobijaju mogućnost da na efikasniji način ispune svoju zakonsku obavezu donošenja planova razvoja i izrade sveobuhvatni planski dokument koji će im služiti kao smernica za dalji razvoj i budžetsko planiranje.</w:t>
      </w:r>
    </w:p>
    <w:bookmarkEnd w:id="1"/>
    <w:p w14:paraId="1F0D677B" w14:textId="662359C4" w:rsidR="00527FCD" w:rsidRPr="00954FEA" w:rsidRDefault="00527FCD" w:rsidP="00797819">
      <w:pPr>
        <w:pStyle w:val="CommentText"/>
        <w:spacing w:line="276" w:lineRule="auto"/>
        <w:jc w:val="both"/>
        <w:rPr>
          <w:rFonts w:cstheme="minorHAnsi"/>
          <w:sz w:val="22"/>
          <w:szCs w:val="22"/>
        </w:rPr>
      </w:pPr>
      <w:r w:rsidRPr="00954FEA">
        <w:rPr>
          <w:rFonts w:cstheme="minorHAnsi"/>
          <w:sz w:val="22"/>
          <w:szCs w:val="22"/>
        </w:rPr>
        <w:t>Cilj Projekta je:</w:t>
      </w:r>
    </w:p>
    <w:p w14:paraId="1A503C01" w14:textId="2A6666F6" w:rsidR="00527FCD" w:rsidRPr="00954FEA" w:rsidRDefault="00DB181F" w:rsidP="00527FCD">
      <w:pPr>
        <w:pStyle w:val="CommentText"/>
        <w:numPr>
          <w:ilvl w:val="0"/>
          <w:numId w:val="20"/>
        </w:numPr>
        <w:spacing w:line="276" w:lineRule="auto"/>
        <w:jc w:val="both"/>
        <w:rPr>
          <w:rFonts w:cstheme="minorHAnsi"/>
          <w:sz w:val="22"/>
          <w:szCs w:val="22"/>
        </w:rPr>
      </w:pPr>
      <w:r>
        <w:rPr>
          <w:rFonts w:cstheme="minorHAnsi"/>
          <w:sz w:val="22"/>
          <w:szCs w:val="22"/>
        </w:rPr>
        <w:t>Podrška unapređenju</w:t>
      </w:r>
      <w:r w:rsidR="00527FCD" w:rsidRPr="00954FEA">
        <w:rPr>
          <w:rFonts w:cstheme="minorHAnsi"/>
          <w:sz w:val="22"/>
          <w:szCs w:val="22"/>
        </w:rPr>
        <w:t xml:space="preserve"> kapaciteta u odabranih (do) 10 lokalnih samouprava da definišu i </w:t>
      </w:r>
      <w:r w:rsidR="001A6A3A">
        <w:rPr>
          <w:rFonts w:cstheme="minorHAnsi"/>
          <w:sz w:val="22"/>
          <w:szCs w:val="22"/>
        </w:rPr>
        <w:t xml:space="preserve">planiraju implementaciju </w:t>
      </w:r>
      <w:r w:rsidR="00527FCD" w:rsidRPr="00954FEA">
        <w:rPr>
          <w:rFonts w:cstheme="minorHAnsi"/>
          <w:sz w:val="22"/>
          <w:szCs w:val="22"/>
        </w:rPr>
        <w:t>prioritet</w:t>
      </w:r>
      <w:r w:rsidR="001A6A3A">
        <w:rPr>
          <w:rFonts w:cstheme="minorHAnsi"/>
          <w:sz w:val="22"/>
          <w:szCs w:val="22"/>
        </w:rPr>
        <w:t>a</w:t>
      </w:r>
      <w:r w:rsidR="00527FCD" w:rsidRPr="00954FEA">
        <w:rPr>
          <w:rFonts w:cstheme="minorHAnsi"/>
          <w:sz w:val="22"/>
          <w:szCs w:val="22"/>
        </w:rPr>
        <w:t xml:space="preserve"> lokalnog razvoja na transparentan, interdisciplinarni način zasnovan na principu uključivanja svih zainteresovanih strana</w:t>
      </w:r>
      <w:r w:rsidR="00A67A5B" w:rsidRPr="00954FEA">
        <w:rPr>
          <w:rFonts w:cstheme="minorHAnsi"/>
          <w:sz w:val="22"/>
          <w:szCs w:val="22"/>
        </w:rPr>
        <w:t>;</w:t>
      </w:r>
    </w:p>
    <w:p w14:paraId="19DF6C7D" w14:textId="6B64B851" w:rsidR="00A67A5B" w:rsidRPr="00954FEA" w:rsidRDefault="00A67A5B" w:rsidP="00527FCD">
      <w:pPr>
        <w:pStyle w:val="CommentText"/>
        <w:numPr>
          <w:ilvl w:val="0"/>
          <w:numId w:val="20"/>
        </w:numPr>
        <w:spacing w:line="276" w:lineRule="auto"/>
        <w:jc w:val="both"/>
        <w:rPr>
          <w:rFonts w:cstheme="minorHAnsi"/>
          <w:sz w:val="22"/>
          <w:szCs w:val="22"/>
        </w:rPr>
      </w:pPr>
      <w:r w:rsidRPr="00954FEA">
        <w:rPr>
          <w:rFonts w:cstheme="minorHAnsi"/>
          <w:sz w:val="22"/>
          <w:szCs w:val="22"/>
        </w:rPr>
        <w:t>Pilotiranje i podsticanje mehanizma participacije javnosti na lokalnom nivou;</w:t>
      </w:r>
    </w:p>
    <w:p w14:paraId="35ECA6A6" w14:textId="2E485C8E" w:rsidR="00A67A5B" w:rsidRPr="008739A1" w:rsidRDefault="00A67A5B" w:rsidP="00527FCD">
      <w:pPr>
        <w:pStyle w:val="CommentText"/>
        <w:numPr>
          <w:ilvl w:val="0"/>
          <w:numId w:val="20"/>
        </w:numPr>
        <w:spacing w:line="276" w:lineRule="auto"/>
        <w:jc w:val="both"/>
        <w:rPr>
          <w:rFonts w:cstheme="minorHAnsi"/>
          <w:sz w:val="22"/>
          <w:szCs w:val="22"/>
        </w:rPr>
      </w:pPr>
      <w:r w:rsidRPr="008739A1">
        <w:rPr>
          <w:rFonts w:cstheme="minorHAnsi"/>
          <w:sz w:val="22"/>
          <w:szCs w:val="22"/>
        </w:rPr>
        <w:lastRenderedPageBreak/>
        <w:t>Kreiranje mehanizama saradnje i razmene iskustava među jedinicama lokalne samouprave na temu lokalnih planova razvoja;</w:t>
      </w:r>
    </w:p>
    <w:p w14:paraId="2913736D" w14:textId="5B27B23E" w:rsidR="00A67A5B" w:rsidRPr="00954FEA" w:rsidRDefault="00A67A5B" w:rsidP="00527FCD">
      <w:pPr>
        <w:pStyle w:val="CommentText"/>
        <w:numPr>
          <w:ilvl w:val="0"/>
          <w:numId w:val="20"/>
        </w:numPr>
        <w:spacing w:line="276" w:lineRule="auto"/>
        <w:jc w:val="both"/>
        <w:rPr>
          <w:rFonts w:cstheme="minorHAnsi"/>
          <w:sz w:val="22"/>
          <w:szCs w:val="22"/>
        </w:rPr>
      </w:pPr>
      <w:r w:rsidRPr="00954FEA">
        <w:rPr>
          <w:rFonts w:cstheme="minorHAnsi"/>
          <w:sz w:val="22"/>
          <w:szCs w:val="22"/>
        </w:rPr>
        <w:t>Promocija integrativnog pristupa koji podstiče među</w:t>
      </w:r>
      <w:r w:rsidR="00DB181F">
        <w:rPr>
          <w:rFonts w:cstheme="minorHAnsi"/>
          <w:sz w:val="22"/>
          <w:szCs w:val="22"/>
        </w:rPr>
        <w:t>-</w:t>
      </w:r>
      <w:r w:rsidRPr="00954FEA">
        <w:rPr>
          <w:rFonts w:cstheme="minorHAnsi"/>
          <w:sz w:val="22"/>
          <w:szCs w:val="22"/>
        </w:rPr>
        <w:t>sektorsku i među</w:t>
      </w:r>
      <w:r w:rsidR="00DB181F">
        <w:rPr>
          <w:rFonts w:cstheme="minorHAnsi"/>
          <w:sz w:val="22"/>
          <w:szCs w:val="22"/>
        </w:rPr>
        <w:t>-</w:t>
      </w:r>
      <w:r w:rsidRPr="00954FEA">
        <w:rPr>
          <w:rFonts w:cstheme="minorHAnsi"/>
          <w:sz w:val="22"/>
          <w:szCs w:val="22"/>
        </w:rPr>
        <w:t>institucionalnu saradnju</w:t>
      </w:r>
      <w:r w:rsidR="004E73E6" w:rsidRPr="00954FEA">
        <w:rPr>
          <w:rFonts w:cstheme="minorHAnsi"/>
          <w:sz w:val="22"/>
          <w:szCs w:val="22"/>
        </w:rPr>
        <w:t>;</w:t>
      </w:r>
    </w:p>
    <w:p w14:paraId="5A00DD6C" w14:textId="29F16E69" w:rsidR="004E73E6" w:rsidRPr="008739A1" w:rsidRDefault="004E73E6" w:rsidP="004E73E6">
      <w:pPr>
        <w:pStyle w:val="CommentText"/>
        <w:numPr>
          <w:ilvl w:val="0"/>
          <w:numId w:val="20"/>
        </w:numPr>
        <w:spacing w:line="276" w:lineRule="auto"/>
        <w:jc w:val="both"/>
        <w:rPr>
          <w:rFonts w:cstheme="minorHAnsi"/>
          <w:sz w:val="22"/>
          <w:szCs w:val="22"/>
        </w:rPr>
      </w:pPr>
      <w:r w:rsidRPr="008739A1">
        <w:rPr>
          <w:rFonts w:cstheme="minorHAnsi"/>
          <w:sz w:val="22"/>
          <w:szCs w:val="22"/>
        </w:rPr>
        <w:t>Identifikacija naučenih lekcija i njihova nadogradnja kroz međusobnu saradnju i povezivanje.</w:t>
      </w:r>
    </w:p>
    <w:p w14:paraId="498B91CD" w14:textId="77777777" w:rsidR="007A12C3" w:rsidRPr="00954FEA" w:rsidRDefault="007A12C3" w:rsidP="006E5DFC">
      <w:pPr>
        <w:jc w:val="both"/>
        <w:rPr>
          <w:rFonts w:cstheme="minorHAnsi"/>
          <w:b/>
          <w:bCs/>
          <w:lang w:val="sr-Latn-RS"/>
        </w:rPr>
      </w:pPr>
    </w:p>
    <w:p w14:paraId="294B0E11" w14:textId="7758164F" w:rsidR="00E56529" w:rsidRPr="00954FEA" w:rsidRDefault="007A12C3" w:rsidP="00797819">
      <w:pPr>
        <w:pStyle w:val="CommentText"/>
        <w:spacing w:line="276" w:lineRule="auto"/>
        <w:jc w:val="both"/>
        <w:rPr>
          <w:rFonts w:cstheme="minorHAnsi"/>
          <w:sz w:val="22"/>
          <w:szCs w:val="22"/>
        </w:rPr>
      </w:pPr>
      <w:bookmarkStart w:id="2" w:name="_Hlk98318588"/>
      <w:r w:rsidRPr="00954FEA">
        <w:rPr>
          <w:rFonts w:cstheme="minorHAnsi"/>
          <w:sz w:val="22"/>
          <w:szCs w:val="22"/>
        </w:rPr>
        <w:t>Projekat će pružiti podršku</w:t>
      </w:r>
      <w:r w:rsidR="00B3659B" w:rsidRPr="00954FEA">
        <w:rPr>
          <w:rFonts w:cstheme="minorHAnsi"/>
          <w:sz w:val="22"/>
          <w:szCs w:val="22"/>
        </w:rPr>
        <w:t xml:space="preserve"> </w:t>
      </w:r>
      <w:r w:rsidR="006E5DFC" w:rsidRPr="00954FEA">
        <w:rPr>
          <w:rFonts w:cstheme="minorHAnsi"/>
          <w:sz w:val="22"/>
          <w:szCs w:val="22"/>
        </w:rPr>
        <w:t xml:space="preserve">za </w:t>
      </w:r>
      <w:r w:rsidR="00B3659B" w:rsidRPr="00954FEA">
        <w:rPr>
          <w:rFonts w:cstheme="minorHAnsi"/>
          <w:sz w:val="22"/>
          <w:szCs w:val="22"/>
        </w:rPr>
        <w:t>deset odabranih jedinica lokalne samouprave i to kroz sledeće komponente:</w:t>
      </w:r>
    </w:p>
    <w:p w14:paraId="4C663722" w14:textId="505737E8" w:rsidR="002C21A2" w:rsidRPr="00954FEA" w:rsidRDefault="002C21A2" w:rsidP="00B3659B">
      <w:pPr>
        <w:pStyle w:val="CommentText"/>
        <w:numPr>
          <w:ilvl w:val="1"/>
          <w:numId w:val="17"/>
        </w:numPr>
        <w:spacing w:line="276" w:lineRule="auto"/>
        <w:ind w:left="720"/>
        <w:jc w:val="both"/>
        <w:rPr>
          <w:rFonts w:cstheme="minorHAnsi"/>
          <w:sz w:val="22"/>
          <w:szCs w:val="22"/>
        </w:rPr>
      </w:pPr>
      <w:r w:rsidRPr="00954FEA">
        <w:rPr>
          <w:rFonts w:cstheme="minorHAnsi"/>
          <w:b/>
          <w:bCs/>
          <w:i/>
          <w:iCs/>
          <w:sz w:val="22"/>
          <w:szCs w:val="22"/>
        </w:rPr>
        <w:t>Pružanj</w:t>
      </w:r>
      <w:r w:rsidR="00B10369">
        <w:rPr>
          <w:rFonts w:cstheme="minorHAnsi"/>
          <w:b/>
          <w:bCs/>
          <w:i/>
          <w:iCs/>
          <w:sz w:val="22"/>
          <w:szCs w:val="22"/>
        </w:rPr>
        <w:t>e</w:t>
      </w:r>
      <w:r w:rsidRPr="00954FEA">
        <w:rPr>
          <w:rFonts w:cstheme="minorHAnsi"/>
          <w:b/>
          <w:bCs/>
          <w:i/>
          <w:iCs/>
          <w:sz w:val="22"/>
          <w:szCs w:val="22"/>
        </w:rPr>
        <w:t xml:space="preserve"> </w:t>
      </w:r>
      <w:r w:rsidR="009A3DE4" w:rsidRPr="00954FEA">
        <w:rPr>
          <w:rFonts w:cstheme="minorHAnsi"/>
          <w:b/>
          <w:bCs/>
          <w:i/>
          <w:iCs/>
          <w:sz w:val="22"/>
          <w:szCs w:val="22"/>
        </w:rPr>
        <w:t xml:space="preserve">savetodavne </w:t>
      </w:r>
      <w:r w:rsidRPr="00954FEA">
        <w:rPr>
          <w:rFonts w:cstheme="minorHAnsi"/>
          <w:b/>
          <w:bCs/>
          <w:i/>
          <w:iCs/>
          <w:sz w:val="22"/>
          <w:szCs w:val="22"/>
        </w:rPr>
        <w:t xml:space="preserve">mentorske podrške </w:t>
      </w:r>
      <w:r w:rsidR="001A6A3A">
        <w:rPr>
          <w:rFonts w:cstheme="minorHAnsi"/>
          <w:b/>
          <w:bCs/>
          <w:i/>
          <w:iCs/>
          <w:sz w:val="22"/>
          <w:szCs w:val="22"/>
        </w:rPr>
        <w:t>nosiocima i ključnim akterima planiranja lokalnog razvoja</w:t>
      </w:r>
      <w:r w:rsidR="008A3CE4" w:rsidRPr="00954FEA">
        <w:rPr>
          <w:rFonts w:cstheme="minorHAnsi"/>
          <w:b/>
          <w:bCs/>
          <w:i/>
          <w:iCs/>
          <w:sz w:val="22"/>
          <w:szCs w:val="22"/>
        </w:rPr>
        <w:t>, a kako bi ojačali njihove kapacitete za</w:t>
      </w:r>
      <w:r w:rsidRPr="00954FEA">
        <w:rPr>
          <w:rFonts w:cstheme="minorHAnsi"/>
          <w:b/>
          <w:bCs/>
          <w:i/>
          <w:iCs/>
          <w:sz w:val="22"/>
          <w:szCs w:val="22"/>
        </w:rPr>
        <w:t xml:space="preserve"> izrad</w:t>
      </w:r>
      <w:r w:rsidR="008A3CE4" w:rsidRPr="00954FEA">
        <w:rPr>
          <w:rFonts w:cstheme="minorHAnsi"/>
          <w:b/>
          <w:bCs/>
          <w:i/>
          <w:iCs/>
          <w:sz w:val="22"/>
          <w:szCs w:val="22"/>
        </w:rPr>
        <w:t>u</w:t>
      </w:r>
      <w:r w:rsidRPr="00954FEA">
        <w:rPr>
          <w:rFonts w:cstheme="minorHAnsi"/>
          <w:b/>
          <w:bCs/>
          <w:i/>
          <w:iCs/>
          <w:sz w:val="22"/>
          <w:szCs w:val="22"/>
        </w:rPr>
        <w:t xml:space="preserve"> </w:t>
      </w:r>
      <w:r w:rsidR="001B33B9">
        <w:rPr>
          <w:rFonts w:cstheme="minorHAnsi"/>
          <w:b/>
          <w:bCs/>
          <w:i/>
          <w:iCs/>
          <w:sz w:val="22"/>
          <w:szCs w:val="22"/>
        </w:rPr>
        <w:t>lokalnog plana</w:t>
      </w:r>
      <w:r w:rsidRPr="00954FEA">
        <w:rPr>
          <w:rFonts w:cstheme="minorHAnsi"/>
          <w:b/>
          <w:bCs/>
          <w:i/>
          <w:iCs/>
          <w:sz w:val="22"/>
          <w:szCs w:val="22"/>
        </w:rPr>
        <w:t xml:space="preserve"> razvoja</w:t>
      </w:r>
      <w:r w:rsidR="00F769B8" w:rsidRPr="00954FEA">
        <w:rPr>
          <w:rFonts w:cstheme="minorHAnsi"/>
          <w:sz w:val="22"/>
          <w:szCs w:val="22"/>
        </w:rPr>
        <w:t xml:space="preserve">. Podršku će pružati eksperti sa bogatim iskustvom u razvoju lokalnih planova razvoja i </w:t>
      </w:r>
      <w:r w:rsidR="004E73E6" w:rsidRPr="00954FEA">
        <w:rPr>
          <w:rFonts w:cstheme="minorHAnsi"/>
          <w:sz w:val="22"/>
          <w:szCs w:val="22"/>
        </w:rPr>
        <w:t xml:space="preserve">u </w:t>
      </w:r>
      <w:r w:rsidR="00F769B8" w:rsidRPr="00954FEA">
        <w:rPr>
          <w:rFonts w:cstheme="minorHAnsi"/>
          <w:sz w:val="22"/>
          <w:szCs w:val="22"/>
        </w:rPr>
        <w:t>konkretnim prioritetnim</w:t>
      </w:r>
      <w:r w:rsidR="00DC2208" w:rsidRPr="00954FEA">
        <w:rPr>
          <w:rFonts w:cstheme="minorHAnsi"/>
          <w:sz w:val="22"/>
          <w:szCs w:val="22"/>
        </w:rPr>
        <w:t xml:space="preserve"> razvojnim</w:t>
      </w:r>
      <w:r w:rsidR="00F769B8" w:rsidRPr="00954FEA">
        <w:rPr>
          <w:rFonts w:cstheme="minorHAnsi"/>
          <w:sz w:val="22"/>
          <w:szCs w:val="22"/>
        </w:rPr>
        <w:t xml:space="preserve"> oblastima (podsticanje razvoja malih i srednjih preduzeća, javno-privatna partnerstva, zaštita životne sredine, </w:t>
      </w:r>
      <w:r w:rsidR="004E73E6" w:rsidRPr="00954FEA">
        <w:rPr>
          <w:rFonts w:cstheme="minorHAnsi"/>
          <w:sz w:val="22"/>
          <w:szCs w:val="22"/>
        </w:rPr>
        <w:t xml:space="preserve">digitalizacija, </w:t>
      </w:r>
      <w:r w:rsidR="00F769B8" w:rsidRPr="00954FEA">
        <w:rPr>
          <w:rFonts w:cstheme="minorHAnsi"/>
          <w:sz w:val="22"/>
          <w:szCs w:val="22"/>
        </w:rPr>
        <w:t>razvoj javn</w:t>
      </w:r>
      <w:r w:rsidR="004E73E6" w:rsidRPr="00954FEA">
        <w:rPr>
          <w:rFonts w:cstheme="minorHAnsi"/>
          <w:sz w:val="22"/>
          <w:szCs w:val="22"/>
        </w:rPr>
        <w:t>e</w:t>
      </w:r>
      <w:r w:rsidR="00F769B8" w:rsidRPr="00954FEA">
        <w:rPr>
          <w:rFonts w:cstheme="minorHAnsi"/>
          <w:sz w:val="22"/>
          <w:szCs w:val="22"/>
        </w:rPr>
        <w:t xml:space="preserve"> infrastruktura, urbanizam, itd.)</w:t>
      </w:r>
      <w:r w:rsidR="003D5CB8" w:rsidRPr="00954FEA">
        <w:rPr>
          <w:rFonts w:cstheme="minorHAnsi"/>
          <w:sz w:val="22"/>
          <w:szCs w:val="22"/>
        </w:rPr>
        <w:t>;</w:t>
      </w:r>
    </w:p>
    <w:p w14:paraId="6F550777" w14:textId="45027764" w:rsidR="002C21A2" w:rsidRDefault="003A3A6A" w:rsidP="00B3659B">
      <w:pPr>
        <w:pStyle w:val="CommentText"/>
        <w:numPr>
          <w:ilvl w:val="1"/>
          <w:numId w:val="17"/>
        </w:numPr>
        <w:spacing w:line="276" w:lineRule="auto"/>
        <w:ind w:left="720"/>
        <w:jc w:val="both"/>
        <w:rPr>
          <w:rFonts w:cstheme="minorHAnsi"/>
          <w:sz w:val="22"/>
          <w:szCs w:val="22"/>
        </w:rPr>
      </w:pPr>
      <w:r>
        <w:rPr>
          <w:rFonts w:cstheme="minorHAnsi"/>
          <w:b/>
          <w:bCs/>
          <w:i/>
          <w:iCs/>
          <w:sz w:val="22"/>
          <w:szCs w:val="22"/>
        </w:rPr>
        <w:t>Sprovođenje</w:t>
      </w:r>
      <w:r w:rsidR="00DC2208" w:rsidRPr="00954FEA">
        <w:rPr>
          <w:rFonts w:cstheme="minorHAnsi"/>
          <w:b/>
          <w:bCs/>
          <w:i/>
          <w:iCs/>
          <w:sz w:val="22"/>
          <w:szCs w:val="22"/>
        </w:rPr>
        <w:t xml:space="preserve"> </w:t>
      </w:r>
      <w:r w:rsidR="002C21A2" w:rsidRPr="00954FEA">
        <w:rPr>
          <w:rFonts w:cstheme="minorHAnsi"/>
          <w:b/>
          <w:bCs/>
          <w:i/>
          <w:iCs/>
          <w:sz w:val="22"/>
          <w:szCs w:val="22"/>
        </w:rPr>
        <w:t>10 radionica</w:t>
      </w:r>
      <w:r>
        <w:rPr>
          <w:rFonts w:cstheme="minorHAnsi"/>
          <w:b/>
          <w:bCs/>
          <w:i/>
          <w:iCs/>
          <w:sz w:val="22"/>
          <w:szCs w:val="22"/>
        </w:rPr>
        <w:t xml:space="preserve"> za zaposlene u JLS, </w:t>
      </w:r>
      <w:r w:rsidRPr="003A3A6A">
        <w:rPr>
          <w:rFonts w:cstheme="minorHAnsi"/>
          <w:sz w:val="22"/>
          <w:szCs w:val="22"/>
        </w:rPr>
        <w:t>a</w:t>
      </w:r>
      <w:r w:rsidR="002C21A2" w:rsidRPr="00954FEA">
        <w:rPr>
          <w:rFonts w:cstheme="minorHAnsi"/>
          <w:sz w:val="22"/>
          <w:szCs w:val="22"/>
        </w:rPr>
        <w:t xml:space="preserve"> </w:t>
      </w:r>
      <w:r w:rsidR="00F84450">
        <w:rPr>
          <w:rFonts w:cstheme="minorHAnsi"/>
          <w:sz w:val="22"/>
          <w:szCs w:val="22"/>
        </w:rPr>
        <w:t>koje imaju</w:t>
      </w:r>
      <w:r w:rsidR="002C21A2" w:rsidRPr="00954FEA">
        <w:rPr>
          <w:rFonts w:cstheme="minorHAnsi"/>
          <w:sz w:val="22"/>
          <w:szCs w:val="22"/>
        </w:rPr>
        <w:t xml:space="preserve"> za cilj razvijanje kapaciteta </w:t>
      </w:r>
      <w:r w:rsidR="00E01C86" w:rsidRPr="00954FEA">
        <w:rPr>
          <w:rFonts w:cstheme="minorHAnsi"/>
          <w:sz w:val="22"/>
          <w:szCs w:val="22"/>
        </w:rPr>
        <w:t xml:space="preserve">zaposlenih u </w:t>
      </w:r>
      <w:r w:rsidR="002C21A2" w:rsidRPr="00954FEA">
        <w:rPr>
          <w:rFonts w:cstheme="minorHAnsi"/>
          <w:sz w:val="22"/>
          <w:szCs w:val="22"/>
        </w:rPr>
        <w:t>JLS u pogledu</w:t>
      </w:r>
      <w:r w:rsidR="008A3CE4" w:rsidRPr="00954FEA">
        <w:rPr>
          <w:rFonts w:cstheme="minorHAnsi"/>
          <w:sz w:val="22"/>
          <w:szCs w:val="22"/>
        </w:rPr>
        <w:t xml:space="preserve">: </w:t>
      </w:r>
      <w:r w:rsidR="004063E3">
        <w:rPr>
          <w:rFonts w:cstheme="minorHAnsi"/>
          <w:sz w:val="22"/>
          <w:szCs w:val="22"/>
        </w:rPr>
        <w:t>1.</w:t>
      </w:r>
      <w:r w:rsidR="00A24BE7" w:rsidRPr="00954FEA">
        <w:rPr>
          <w:rFonts w:cstheme="minorHAnsi"/>
          <w:sz w:val="22"/>
          <w:szCs w:val="22"/>
        </w:rPr>
        <w:t>metodologije</w:t>
      </w:r>
      <w:r w:rsidR="002C21A2" w:rsidRPr="00954FEA">
        <w:rPr>
          <w:rFonts w:cstheme="minorHAnsi"/>
          <w:sz w:val="22"/>
          <w:szCs w:val="22"/>
        </w:rPr>
        <w:t xml:space="preserve"> izrade </w:t>
      </w:r>
      <w:r w:rsidR="00DC2208" w:rsidRPr="00954FEA">
        <w:rPr>
          <w:rFonts w:cstheme="minorHAnsi"/>
          <w:sz w:val="22"/>
          <w:szCs w:val="22"/>
        </w:rPr>
        <w:t>lokalnih</w:t>
      </w:r>
      <w:r w:rsidR="002C21A2" w:rsidRPr="00954FEA">
        <w:rPr>
          <w:rFonts w:cstheme="minorHAnsi"/>
          <w:sz w:val="22"/>
          <w:szCs w:val="22"/>
        </w:rPr>
        <w:t xml:space="preserve"> planova razvoja</w:t>
      </w:r>
      <w:r w:rsidR="00E01C86" w:rsidRPr="00954FEA">
        <w:rPr>
          <w:rFonts w:cstheme="minorHAnsi"/>
          <w:sz w:val="22"/>
          <w:szCs w:val="22"/>
        </w:rPr>
        <w:t xml:space="preserve">, </w:t>
      </w:r>
      <w:r w:rsidR="007A12C3" w:rsidRPr="00954FEA">
        <w:rPr>
          <w:rFonts w:cstheme="minorHAnsi"/>
          <w:sz w:val="22"/>
          <w:szCs w:val="22"/>
        </w:rPr>
        <w:t xml:space="preserve">na </w:t>
      </w:r>
      <w:proofErr w:type="spellStart"/>
      <w:r w:rsidR="007A12C3" w:rsidRPr="00954FEA">
        <w:rPr>
          <w:rFonts w:cstheme="minorHAnsi"/>
          <w:sz w:val="22"/>
          <w:szCs w:val="22"/>
        </w:rPr>
        <w:t>participativnom</w:t>
      </w:r>
      <w:proofErr w:type="spellEnd"/>
      <w:r w:rsidR="007A12C3" w:rsidRPr="00954FEA">
        <w:rPr>
          <w:rFonts w:cstheme="minorHAnsi"/>
          <w:sz w:val="22"/>
          <w:szCs w:val="22"/>
        </w:rPr>
        <w:t xml:space="preserve"> principu putem</w:t>
      </w:r>
      <w:r w:rsidR="004E73E6" w:rsidRPr="00954FEA">
        <w:rPr>
          <w:rFonts w:cstheme="minorHAnsi"/>
          <w:sz w:val="22"/>
          <w:szCs w:val="22"/>
        </w:rPr>
        <w:t xml:space="preserve"> </w:t>
      </w:r>
      <w:r w:rsidR="00E01C86" w:rsidRPr="00954FEA">
        <w:rPr>
          <w:rFonts w:cstheme="minorHAnsi"/>
          <w:sz w:val="22"/>
          <w:szCs w:val="22"/>
        </w:rPr>
        <w:t>učešća</w:t>
      </w:r>
      <w:r w:rsidR="007A12C3" w:rsidRPr="00954FEA">
        <w:rPr>
          <w:rFonts w:cstheme="minorHAnsi"/>
          <w:sz w:val="22"/>
          <w:szCs w:val="22"/>
        </w:rPr>
        <w:t xml:space="preserve"> zainteresovanih</w:t>
      </w:r>
      <w:r w:rsidR="00E01C86" w:rsidRPr="00954FEA">
        <w:rPr>
          <w:rFonts w:cstheme="minorHAnsi"/>
          <w:sz w:val="22"/>
          <w:szCs w:val="22"/>
        </w:rPr>
        <w:t xml:space="preserve"> javnosti u tom procesu</w:t>
      </w:r>
      <w:r w:rsidR="008A3CE4" w:rsidRPr="00954FEA">
        <w:rPr>
          <w:rFonts w:cstheme="minorHAnsi"/>
          <w:sz w:val="22"/>
          <w:szCs w:val="22"/>
        </w:rPr>
        <w:t xml:space="preserve">; </w:t>
      </w:r>
      <w:r w:rsidR="004063E3">
        <w:rPr>
          <w:rFonts w:cstheme="minorHAnsi"/>
          <w:sz w:val="22"/>
          <w:szCs w:val="22"/>
        </w:rPr>
        <w:t>2.</w:t>
      </w:r>
      <w:r w:rsidR="003E5D0D" w:rsidRPr="00954FEA">
        <w:rPr>
          <w:rFonts w:cstheme="minorHAnsi"/>
          <w:sz w:val="22"/>
          <w:szCs w:val="22"/>
        </w:rPr>
        <w:t xml:space="preserve"> </w:t>
      </w:r>
      <w:r w:rsidR="008A3CE4" w:rsidRPr="00954FEA">
        <w:rPr>
          <w:rFonts w:cstheme="minorHAnsi"/>
          <w:sz w:val="22"/>
          <w:szCs w:val="22"/>
        </w:rPr>
        <w:t>tematsk</w:t>
      </w:r>
      <w:r>
        <w:rPr>
          <w:rFonts w:cstheme="minorHAnsi"/>
          <w:sz w:val="22"/>
          <w:szCs w:val="22"/>
        </w:rPr>
        <w:t>ih</w:t>
      </w:r>
      <w:r w:rsidR="008A3CE4" w:rsidRPr="00954FEA">
        <w:rPr>
          <w:rFonts w:cstheme="minorHAnsi"/>
          <w:sz w:val="22"/>
          <w:szCs w:val="22"/>
        </w:rPr>
        <w:t xml:space="preserve"> radionic</w:t>
      </w:r>
      <w:r>
        <w:rPr>
          <w:rFonts w:cstheme="minorHAnsi"/>
          <w:sz w:val="22"/>
          <w:szCs w:val="22"/>
        </w:rPr>
        <w:t>a</w:t>
      </w:r>
      <w:r w:rsidR="008A3CE4" w:rsidRPr="00954FEA">
        <w:rPr>
          <w:rFonts w:cstheme="minorHAnsi"/>
          <w:sz w:val="22"/>
          <w:szCs w:val="22"/>
        </w:rPr>
        <w:t xml:space="preserve"> u oblastima ključnim za razvoj odabranih JLS.</w:t>
      </w:r>
    </w:p>
    <w:p w14:paraId="1F297038" w14:textId="65DB47E6" w:rsidR="00FD1D0B" w:rsidRPr="001E7947" w:rsidRDefault="00FD1D0B" w:rsidP="00B3659B">
      <w:pPr>
        <w:pStyle w:val="CommentText"/>
        <w:numPr>
          <w:ilvl w:val="1"/>
          <w:numId w:val="17"/>
        </w:numPr>
        <w:spacing w:line="276" w:lineRule="auto"/>
        <w:ind w:left="720"/>
        <w:jc w:val="both"/>
        <w:rPr>
          <w:rFonts w:cstheme="minorHAnsi"/>
          <w:sz w:val="22"/>
          <w:szCs w:val="22"/>
        </w:rPr>
      </w:pPr>
      <w:r w:rsidRPr="001E7947">
        <w:rPr>
          <w:rFonts w:cstheme="minorHAnsi"/>
          <w:b/>
          <w:bCs/>
          <w:i/>
          <w:iCs/>
          <w:sz w:val="22"/>
          <w:szCs w:val="22"/>
        </w:rPr>
        <w:t>Učestvovanje u mehanizmu saradnje i razmene iskustava</w:t>
      </w:r>
      <w:r w:rsidRPr="001E7947">
        <w:rPr>
          <w:rFonts w:cstheme="minorHAnsi"/>
          <w:sz w:val="22"/>
          <w:szCs w:val="22"/>
        </w:rPr>
        <w:t xml:space="preserve"> među jedinicama lokaln</w:t>
      </w:r>
      <w:r w:rsidR="004063E3">
        <w:rPr>
          <w:rFonts w:cstheme="minorHAnsi"/>
          <w:sz w:val="22"/>
          <w:szCs w:val="22"/>
        </w:rPr>
        <w:t>ih</w:t>
      </w:r>
      <w:r w:rsidRPr="001E7947">
        <w:rPr>
          <w:rFonts w:cstheme="minorHAnsi"/>
          <w:sz w:val="22"/>
          <w:szCs w:val="22"/>
        </w:rPr>
        <w:t xml:space="preserve"> samouprav</w:t>
      </w:r>
      <w:r w:rsidR="004063E3">
        <w:rPr>
          <w:rFonts w:cstheme="minorHAnsi"/>
          <w:sz w:val="22"/>
          <w:szCs w:val="22"/>
        </w:rPr>
        <w:t>a</w:t>
      </w:r>
      <w:r w:rsidRPr="001E7947">
        <w:rPr>
          <w:rFonts w:cstheme="minorHAnsi"/>
          <w:sz w:val="22"/>
          <w:szCs w:val="22"/>
        </w:rPr>
        <w:t xml:space="preserve"> na temu lokalnih planova razvoja</w:t>
      </w:r>
      <w:r w:rsidR="001E7947" w:rsidRPr="001E7947">
        <w:rPr>
          <w:rFonts w:cstheme="minorHAnsi"/>
          <w:sz w:val="22"/>
          <w:szCs w:val="22"/>
        </w:rPr>
        <w:t xml:space="preserve"> putem učestvovanja u zajedničkim radionicama i sastancima.</w:t>
      </w:r>
    </w:p>
    <w:p w14:paraId="4885ECF9" w14:textId="2AC3C1BD" w:rsidR="003B66B1" w:rsidRPr="00954FEA" w:rsidRDefault="00066630" w:rsidP="003B66B1">
      <w:pPr>
        <w:jc w:val="both"/>
        <w:rPr>
          <w:rFonts w:cstheme="minorHAnsi"/>
          <w:lang w:val="sr-Latn-RS"/>
        </w:rPr>
      </w:pPr>
      <w:r>
        <w:rPr>
          <w:rFonts w:cstheme="minorHAnsi"/>
          <w:lang w:val="sr-Latn-RS"/>
        </w:rPr>
        <w:t>P</w:t>
      </w:r>
      <w:r w:rsidR="00044274" w:rsidRPr="00954FEA">
        <w:rPr>
          <w:rFonts w:cstheme="minorHAnsi"/>
          <w:lang w:val="sr-Latn-RS"/>
        </w:rPr>
        <w:t xml:space="preserve">odrška će biti pružena JLS u periodu trajanja </w:t>
      </w:r>
      <w:r w:rsidR="004C504E" w:rsidRPr="00954FEA">
        <w:rPr>
          <w:rFonts w:cstheme="minorHAnsi"/>
          <w:lang w:val="sr-Latn-RS"/>
        </w:rPr>
        <w:t>P</w:t>
      </w:r>
      <w:r w:rsidR="00044274" w:rsidRPr="00954FEA">
        <w:rPr>
          <w:rFonts w:cstheme="minorHAnsi"/>
          <w:lang w:val="sr-Latn-RS"/>
        </w:rPr>
        <w:t>rojekta</w:t>
      </w:r>
      <w:r w:rsidR="00954FEA" w:rsidRPr="00954FEA">
        <w:rPr>
          <w:rFonts w:cstheme="minorHAnsi"/>
          <w:lang w:val="sr-Latn-RS"/>
        </w:rPr>
        <w:t>,</w:t>
      </w:r>
      <w:r w:rsidR="00044274" w:rsidRPr="00954FEA">
        <w:rPr>
          <w:rFonts w:cstheme="minorHAnsi"/>
          <w:lang w:val="sr-Latn-RS"/>
        </w:rPr>
        <w:t xml:space="preserve"> od </w:t>
      </w:r>
      <w:r w:rsidR="007A12C3" w:rsidRPr="00954FEA">
        <w:rPr>
          <w:rFonts w:cstheme="minorHAnsi"/>
          <w:lang w:val="sr-Latn-RS"/>
        </w:rPr>
        <w:t>maja</w:t>
      </w:r>
      <w:r w:rsidR="00044274" w:rsidRPr="00954FEA">
        <w:rPr>
          <w:rFonts w:cstheme="minorHAnsi"/>
          <w:lang w:val="sr-Latn-RS"/>
        </w:rPr>
        <w:t xml:space="preserve"> 2022. do juna 2023. godine.</w:t>
      </w:r>
    </w:p>
    <w:bookmarkEnd w:id="2"/>
    <w:p w14:paraId="7CDDFB53" w14:textId="6A094178" w:rsidR="007948C0" w:rsidRPr="00954FEA" w:rsidRDefault="007948C0" w:rsidP="003B66B1">
      <w:pPr>
        <w:jc w:val="both"/>
        <w:rPr>
          <w:rFonts w:cstheme="minorHAnsi"/>
          <w:lang w:val="sr-Latn-RS"/>
        </w:rPr>
      </w:pPr>
      <w:r w:rsidRPr="00954FEA">
        <w:rPr>
          <w:rFonts w:cstheme="minorHAnsi"/>
          <w:lang w:val="sr-Latn-RS"/>
        </w:rPr>
        <w:t xml:space="preserve">Podrška </w:t>
      </w:r>
      <w:r w:rsidRPr="00954FEA">
        <w:rPr>
          <w:rFonts w:cstheme="minorHAnsi"/>
          <w:b/>
          <w:bCs/>
          <w:lang w:val="sr-Latn-RS"/>
        </w:rPr>
        <w:t>NE</w:t>
      </w:r>
      <w:r w:rsidRPr="00954FEA">
        <w:rPr>
          <w:rFonts w:cstheme="minorHAnsi"/>
          <w:lang w:val="sr-Latn-RS"/>
        </w:rPr>
        <w:t xml:space="preserve"> obuhvata finansijsku pomoć.</w:t>
      </w:r>
    </w:p>
    <w:p w14:paraId="0D441151" w14:textId="1C5805EA" w:rsidR="008A3CE4" w:rsidRDefault="008A3CE4" w:rsidP="003B66B1">
      <w:pPr>
        <w:jc w:val="both"/>
        <w:rPr>
          <w:rStyle w:val="Strong"/>
          <w:rFonts w:cstheme="minorHAnsi"/>
          <w:color w:val="3C3D41"/>
          <w:shd w:val="clear" w:color="auto" w:fill="FFFFFF"/>
          <w:lang w:val="sr-Latn-RS"/>
        </w:rPr>
      </w:pPr>
      <w:bookmarkStart w:id="3" w:name="_Hlk98227658"/>
      <w:bookmarkStart w:id="4" w:name="_Hlk98318704"/>
      <w:r w:rsidRPr="00056BC8">
        <w:rPr>
          <w:rStyle w:val="Strong"/>
          <w:rFonts w:cstheme="minorHAnsi"/>
          <w:color w:val="3C3D41"/>
          <w:shd w:val="clear" w:color="auto" w:fill="FFFFFF"/>
          <w:lang w:val="sr-Latn-RS"/>
        </w:rPr>
        <w:t>Javni poziv namenjen je svim gradovima</w:t>
      </w:r>
      <w:r w:rsidR="00BF3B93" w:rsidRPr="00056BC8">
        <w:rPr>
          <w:rStyle w:val="Strong"/>
          <w:rFonts w:cstheme="minorHAnsi"/>
          <w:color w:val="3C3D41"/>
          <w:shd w:val="clear" w:color="auto" w:fill="FFFFFF"/>
          <w:lang w:val="sr-Latn-RS"/>
        </w:rPr>
        <w:t>, opštinama</w:t>
      </w:r>
      <w:r w:rsidRPr="00056BC8">
        <w:rPr>
          <w:rStyle w:val="Strong"/>
          <w:rFonts w:cstheme="minorHAnsi"/>
          <w:color w:val="3C3D41"/>
          <w:shd w:val="clear" w:color="auto" w:fill="FFFFFF"/>
          <w:lang w:val="sr-Latn-RS"/>
        </w:rPr>
        <w:t xml:space="preserve"> </w:t>
      </w:r>
      <w:r w:rsidR="00BF3B93" w:rsidRPr="00056BC8">
        <w:rPr>
          <w:rStyle w:val="Strong"/>
          <w:rFonts w:cstheme="minorHAnsi"/>
          <w:color w:val="3C3D41"/>
          <w:shd w:val="clear" w:color="auto" w:fill="FFFFFF"/>
          <w:lang w:val="sr-Latn-RS"/>
        </w:rPr>
        <w:t xml:space="preserve">i </w:t>
      </w:r>
      <w:r w:rsidRPr="00056BC8">
        <w:rPr>
          <w:rStyle w:val="Strong"/>
          <w:rFonts w:cstheme="minorHAnsi"/>
          <w:color w:val="3C3D41"/>
          <w:shd w:val="clear" w:color="auto" w:fill="FFFFFF"/>
          <w:lang w:val="sr-Latn-RS"/>
        </w:rPr>
        <w:t>gradsk</w:t>
      </w:r>
      <w:r w:rsidR="001E7947" w:rsidRPr="00056BC8">
        <w:rPr>
          <w:rStyle w:val="Strong"/>
          <w:rFonts w:cstheme="minorHAnsi"/>
          <w:color w:val="3C3D41"/>
          <w:shd w:val="clear" w:color="auto" w:fill="FFFFFF"/>
          <w:lang w:val="sr-Latn-RS"/>
        </w:rPr>
        <w:t>im</w:t>
      </w:r>
      <w:r w:rsidRPr="00056BC8">
        <w:rPr>
          <w:rStyle w:val="Strong"/>
          <w:rFonts w:cstheme="minorHAnsi"/>
          <w:color w:val="3C3D41"/>
          <w:shd w:val="clear" w:color="auto" w:fill="FFFFFF"/>
          <w:lang w:val="sr-Latn-RS"/>
        </w:rPr>
        <w:t xml:space="preserve"> opštin</w:t>
      </w:r>
      <w:r w:rsidR="001E7947" w:rsidRPr="00056BC8">
        <w:rPr>
          <w:rStyle w:val="Strong"/>
          <w:rFonts w:cstheme="minorHAnsi"/>
          <w:color w:val="3C3D41"/>
          <w:shd w:val="clear" w:color="auto" w:fill="FFFFFF"/>
          <w:lang w:val="sr-Latn-RS"/>
        </w:rPr>
        <w:t>ama</w:t>
      </w:r>
      <w:r w:rsidR="00B10369">
        <w:rPr>
          <w:rStyle w:val="Strong"/>
          <w:rFonts w:cstheme="minorHAnsi"/>
          <w:color w:val="3C3D41"/>
          <w:shd w:val="clear" w:color="auto" w:fill="FFFFFF"/>
          <w:lang w:val="sr-Latn-RS"/>
        </w:rPr>
        <w:t xml:space="preserve">, </w:t>
      </w:r>
      <w:r w:rsidR="004063E3" w:rsidRPr="00056BC8">
        <w:rPr>
          <w:rStyle w:val="Strong"/>
          <w:rFonts w:cstheme="minorHAnsi"/>
          <w:color w:val="3C3D41"/>
          <w:shd w:val="clear" w:color="auto" w:fill="FFFFFF"/>
          <w:lang w:val="sr-Latn-RS"/>
        </w:rPr>
        <w:t>a u skladu sa kriterijumima definisanim u odeljku III javnog poziva.</w:t>
      </w:r>
      <w:r w:rsidR="00B10369" w:rsidRPr="00B10369">
        <w:rPr>
          <w:rStyle w:val="Strong"/>
          <w:rFonts w:cstheme="minorHAnsi"/>
          <w:color w:val="3C3D41"/>
          <w:shd w:val="clear" w:color="auto" w:fill="FFFFFF"/>
          <w:lang w:val="sr-Latn-RS"/>
        </w:rPr>
        <w:t xml:space="preserve"> </w:t>
      </w:r>
      <w:r w:rsidR="00B10369">
        <w:rPr>
          <w:rStyle w:val="Strong"/>
          <w:rFonts w:cstheme="minorHAnsi"/>
          <w:color w:val="3C3D41"/>
          <w:shd w:val="clear" w:color="auto" w:fill="FFFFFF"/>
          <w:lang w:val="sr-Latn-RS"/>
        </w:rPr>
        <w:t>Gradske opštine mogu konkur</w:t>
      </w:r>
      <w:r w:rsidR="00B10369" w:rsidRPr="00056BC8">
        <w:rPr>
          <w:rStyle w:val="Strong"/>
          <w:rFonts w:cstheme="minorHAnsi"/>
          <w:color w:val="3C3D41"/>
          <w:shd w:val="clear" w:color="auto" w:fill="FFFFFF"/>
          <w:lang w:val="sr-Latn-RS"/>
        </w:rPr>
        <w:t>isati za podršku uz pribavljenu saglasnost matičnog grada</w:t>
      </w:r>
      <w:r w:rsidR="00B10369">
        <w:rPr>
          <w:rStyle w:val="Strong"/>
          <w:rFonts w:cstheme="minorHAnsi"/>
          <w:color w:val="3C3D41"/>
          <w:shd w:val="clear" w:color="auto" w:fill="FFFFFF"/>
          <w:lang w:val="sr-Latn-RS"/>
        </w:rPr>
        <w:t>.</w:t>
      </w:r>
    </w:p>
    <w:bookmarkEnd w:id="3"/>
    <w:p w14:paraId="00218A30" w14:textId="6447DD32" w:rsidR="008A3CE4" w:rsidRPr="00BF3B93" w:rsidRDefault="00EE27FC" w:rsidP="003B66B1">
      <w:pPr>
        <w:jc w:val="both"/>
        <w:rPr>
          <w:rStyle w:val="Strong"/>
          <w:rFonts w:cstheme="minorHAnsi"/>
          <w:bCs w:val="0"/>
          <w:color w:val="3C3D41"/>
          <w:shd w:val="clear" w:color="auto" w:fill="FFFFFF"/>
          <w:lang w:val="sr-Latn-RS"/>
        </w:rPr>
      </w:pPr>
      <w:r>
        <w:rPr>
          <w:rStyle w:val="Strong"/>
          <w:rFonts w:cstheme="minorHAnsi"/>
          <w:bCs w:val="0"/>
          <w:color w:val="3C3D41"/>
          <w:shd w:val="clear" w:color="auto" w:fill="FFFFFF"/>
          <w:lang w:val="sr-Latn-RS"/>
        </w:rPr>
        <w:t>U skladu sa opštim uslovima učešća, p</w:t>
      </w:r>
      <w:r w:rsidR="008A3CE4" w:rsidRPr="00BF3B93">
        <w:rPr>
          <w:rStyle w:val="Strong"/>
          <w:rFonts w:cstheme="minorHAnsi"/>
          <w:bCs w:val="0"/>
          <w:color w:val="3C3D41"/>
          <w:shd w:val="clear" w:color="auto" w:fill="FFFFFF"/>
          <w:lang w:val="sr-Latn-RS"/>
        </w:rPr>
        <w:t xml:space="preserve">ravo </w:t>
      </w:r>
      <w:r w:rsidR="008A7174" w:rsidRPr="00BF3B93">
        <w:rPr>
          <w:rStyle w:val="Strong"/>
          <w:rFonts w:cstheme="minorHAnsi"/>
          <w:bCs w:val="0"/>
          <w:color w:val="3C3D41"/>
          <w:shd w:val="clear" w:color="auto" w:fill="FFFFFF"/>
          <w:lang w:val="sr-Latn-RS"/>
        </w:rPr>
        <w:t xml:space="preserve">prijave na javni konkurs </w:t>
      </w:r>
      <w:r w:rsidR="008A3CE4" w:rsidRPr="00BF3B93">
        <w:rPr>
          <w:rStyle w:val="Strong"/>
          <w:rFonts w:cstheme="minorHAnsi"/>
          <w:bCs w:val="0"/>
          <w:color w:val="3C3D41"/>
          <w:u w:val="single"/>
          <w:shd w:val="clear" w:color="auto" w:fill="FFFFFF"/>
          <w:lang w:val="sr-Latn-RS"/>
        </w:rPr>
        <w:t>nemaju</w:t>
      </w:r>
      <w:r w:rsidR="008A3CE4" w:rsidRPr="00BF3B93">
        <w:rPr>
          <w:rStyle w:val="Strong"/>
          <w:rFonts w:cstheme="minorHAnsi"/>
          <w:bCs w:val="0"/>
          <w:color w:val="3C3D41"/>
          <w:shd w:val="clear" w:color="auto" w:fill="FFFFFF"/>
          <w:lang w:val="sr-Latn-RS"/>
        </w:rPr>
        <w:t>:</w:t>
      </w:r>
    </w:p>
    <w:p w14:paraId="7E2668DF" w14:textId="041D0170" w:rsidR="008A7174" w:rsidRPr="00305550" w:rsidRDefault="008A7174" w:rsidP="008A7174">
      <w:pPr>
        <w:pStyle w:val="ListParagraph"/>
        <w:numPr>
          <w:ilvl w:val="0"/>
          <w:numId w:val="27"/>
        </w:numPr>
        <w:spacing w:after="0" w:line="240" w:lineRule="auto"/>
        <w:rPr>
          <w:rFonts w:cstheme="minorHAnsi"/>
          <w:b/>
          <w:bCs/>
          <w:lang w:val="sr-Latn-RS"/>
        </w:rPr>
      </w:pPr>
      <w:r w:rsidRPr="00BF3B93">
        <w:rPr>
          <w:rFonts w:cstheme="minorHAnsi"/>
          <w:b/>
          <w:lang w:val="sr-Latn-RS"/>
        </w:rPr>
        <w:t>JLS koje već imaju izrađen plan</w:t>
      </w:r>
      <w:r w:rsidR="00E47A8E">
        <w:rPr>
          <w:rFonts w:cstheme="minorHAnsi"/>
          <w:b/>
          <w:lang w:val="sr-Latn-RS"/>
        </w:rPr>
        <w:t xml:space="preserve"> razvoja</w:t>
      </w:r>
      <w:r w:rsidRPr="00BF3B93">
        <w:rPr>
          <w:rFonts w:cstheme="minorHAnsi"/>
          <w:b/>
          <w:lang w:val="sr-Latn-RS"/>
        </w:rPr>
        <w:t xml:space="preserve"> koji neće isteći</w:t>
      </w:r>
      <w:r w:rsidR="00F84450" w:rsidRPr="00BF3B93">
        <w:rPr>
          <w:rFonts w:cstheme="minorHAnsi"/>
          <w:b/>
          <w:lang w:val="sr-Latn-RS"/>
        </w:rPr>
        <w:t xml:space="preserve"> do kraja 2023.</w:t>
      </w:r>
    </w:p>
    <w:p w14:paraId="22922B6C" w14:textId="0B591EED" w:rsidR="008A7174" w:rsidRPr="00305550" w:rsidRDefault="008A7174" w:rsidP="008A7174">
      <w:pPr>
        <w:pStyle w:val="ListParagraph"/>
        <w:numPr>
          <w:ilvl w:val="0"/>
          <w:numId w:val="27"/>
        </w:numPr>
        <w:spacing w:after="0" w:line="240" w:lineRule="auto"/>
        <w:rPr>
          <w:rFonts w:cstheme="minorHAnsi"/>
          <w:b/>
          <w:bCs/>
          <w:lang w:val="sr-Latn-RS"/>
        </w:rPr>
      </w:pPr>
      <w:r w:rsidRPr="00BF3B93">
        <w:rPr>
          <w:rFonts w:cstheme="minorHAnsi"/>
          <w:b/>
          <w:lang w:val="sr-Latn-RS"/>
        </w:rPr>
        <w:t>JLS koje već imaju obezbeđenu podršku za izradu plana</w:t>
      </w:r>
      <w:r w:rsidR="00E47A8E">
        <w:rPr>
          <w:rFonts w:cstheme="minorHAnsi"/>
          <w:b/>
          <w:lang w:val="sr-Latn-RS"/>
        </w:rPr>
        <w:t xml:space="preserve"> razvoja</w:t>
      </w:r>
      <w:r w:rsidRPr="00BF3B93">
        <w:rPr>
          <w:rFonts w:cstheme="minorHAnsi"/>
          <w:b/>
          <w:lang w:val="sr-Latn-RS"/>
        </w:rPr>
        <w:t xml:space="preserve"> (potpisan ugovor ili objavljeni rezultati aktivnih konkursa na kojima je JLS odabrana)</w:t>
      </w:r>
      <w:r w:rsidR="007B7B08">
        <w:rPr>
          <w:rFonts w:cstheme="minorHAnsi"/>
          <w:b/>
          <w:lang w:val="sr-Latn-RS"/>
        </w:rPr>
        <w:t>.</w:t>
      </w:r>
    </w:p>
    <w:bookmarkEnd w:id="4"/>
    <w:p w14:paraId="39AB5D48" w14:textId="77777777" w:rsidR="008A7174" w:rsidRPr="00954FEA" w:rsidRDefault="008A7174" w:rsidP="003B66B1">
      <w:pPr>
        <w:jc w:val="both"/>
        <w:rPr>
          <w:rFonts w:cstheme="minorHAnsi"/>
          <w:lang w:val="sr-Latn-RS"/>
        </w:rPr>
      </w:pPr>
    </w:p>
    <w:p w14:paraId="08ABAF33" w14:textId="77777777" w:rsidR="008A7174" w:rsidRPr="00954FEA" w:rsidRDefault="008A7174" w:rsidP="003B66B1">
      <w:pPr>
        <w:jc w:val="both"/>
        <w:rPr>
          <w:rFonts w:cstheme="minorHAnsi"/>
          <w:lang w:val="sr-Latn-RS"/>
        </w:rPr>
      </w:pPr>
    </w:p>
    <w:p w14:paraId="550F0D65" w14:textId="1E97442D" w:rsidR="00D5412E" w:rsidRPr="00954FEA" w:rsidRDefault="00D5412E" w:rsidP="00D5412E">
      <w:pPr>
        <w:jc w:val="both"/>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II</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6C7DCF"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REGULATORNI OKVIR</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ZA DONOŠENJE LOKALNIH PLANOVA RAZVOJA </w:t>
      </w:r>
    </w:p>
    <w:p w14:paraId="376C37FF" w14:textId="72C4B0BE" w:rsidR="006C7DCF" w:rsidRPr="00954FEA" w:rsidRDefault="006B5680" w:rsidP="006B5680">
      <w:pPr>
        <w:jc w:val="both"/>
        <w:rPr>
          <w:rFonts w:eastAsia="Times New Roman" w:cstheme="minorHAnsi"/>
          <w:color w:val="000000"/>
          <w:lang w:val="sr-Latn-RS"/>
        </w:rPr>
      </w:pPr>
      <w:r w:rsidRPr="00954FEA">
        <w:rPr>
          <w:rFonts w:eastAsia="Times New Roman" w:cstheme="minorHAnsi"/>
          <w:color w:val="000000"/>
          <w:lang w:val="sr-Latn-RS"/>
        </w:rPr>
        <w:t>Usvajanjem Zakona o planskom sistemu ("Službeni glasnik RS", br. 30/2018) kreiran je pravni okvir za izradu dokumenata razvojnog planiranja</w:t>
      </w:r>
      <w:r w:rsidR="006C7DCF" w:rsidRPr="00954FEA">
        <w:rPr>
          <w:rFonts w:eastAsia="Times New Roman" w:cstheme="minorHAnsi"/>
          <w:color w:val="000000"/>
          <w:lang w:val="sr-Latn-RS"/>
        </w:rPr>
        <w:t xml:space="preserve"> i definisana obaveza jedinica lokalnih samouprava u pogledu donošenja ovog planskog dokumenta</w:t>
      </w:r>
      <w:r w:rsidR="00D253D9" w:rsidRPr="00954FEA">
        <w:rPr>
          <w:rFonts w:eastAsia="Times New Roman" w:cstheme="minorHAnsi"/>
          <w:color w:val="000000"/>
          <w:lang w:val="sr-Latn-RS"/>
        </w:rPr>
        <w:t>.</w:t>
      </w:r>
      <w:r w:rsidRPr="00954FEA">
        <w:rPr>
          <w:rFonts w:eastAsia="Times New Roman" w:cstheme="minorHAnsi"/>
          <w:color w:val="000000"/>
          <w:lang w:val="sr-Latn-RS"/>
        </w:rPr>
        <w:t xml:space="preserve"> </w:t>
      </w:r>
      <w:r w:rsidR="006C7DCF" w:rsidRPr="00954FEA">
        <w:rPr>
          <w:rFonts w:eastAsia="Times New Roman" w:cstheme="minorHAnsi"/>
          <w:color w:val="000000"/>
          <w:lang w:val="sr-Latn-RS"/>
        </w:rPr>
        <w:t>Usvajanjem ovog Zakona</w:t>
      </w:r>
      <w:r w:rsidR="004638F6">
        <w:rPr>
          <w:rFonts w:eastAsia="Times New Roman" w:cstheme="minorHAnsi"/>
          <w:color w:val="000000"/>
          <w:lang w:val="sr-Latn-RS"/>
        </w:rPr>
        <w:t>,</w:t>
      </w:r>
      <w:r w:rsidR="006C7DCF" w:rsidRPr="00954FEA">
        <w:rPr>
          <w:rFonts w:eastAsia="Times New Roman" w:cstheme="minorHAnsi"/>
          <w:color w:val="000000"/>
          <w:lang w:val="sr-Latn-RS"/>
        </w:rPr>
        <w:t xml:space="preserve"> ustanovljen je regulatorni okvir za razvojno planiranje i koordinaciju javnih politika.</w:t>
      </w:r>
    </w:p>
    <w:p w14:paraId="58222081" w14:textId="0AAB0063" w:rsidR="006B5680" w:rsidRPr="00954FEA" w:rsidRDefault="00D253D9" w:rsidP="006B5680">
      <w:pPr>
        <w:jc w:val="both"/>
        <w:rPr>
          <w:rFonts w:cstheme="minorHAnsi"/>
          <w:color w:val="333333"/>
          <w:shd w:val="clear" w:color="auto" w:fill="FFFFFF"/>
          <w:lang w:val="sr-Latn-RS"/>
        </w:rPr>
      </w:pPr>
      <w:r w:rsidRPr="00954FEA">
        <w:rPr>
          <w:rFonts w:eastAsia="Times New Roman" w:cstheme="minorHAnsi"/>
          <w:color w:val="000000"/>
          <w:lang w:val="sr-Latn-RS"/>
        </w:rPr>
        <w:t>Č</w:t>
      </w:r>
      <w:r w:rsidR="006B5680" w:rsidRPr="00954FEA">
        <w:rPr>
          <w:rFonts w:eastAsia="Times New Roman" w:cstheme="minorHAnsi"/>
          <w:color w:val="000000"/>
          <w:lang w:val="sr-Latn-RS"/>
        </w:rPr>
        <w:t xml:space="preserve">lanom 9. ovog Zakona definisana je obaveza jedinica lokalnih samouprava da </w:t>
      </w:r>
      <w:r w:rsidRPr="00954FEA">
        <w:rPr>
          <w:rFonts w:eastAsia="Times New Roman" w:cstheme="minorHAnsi"/>
          <w:color w:val="000000"/>
          <w:lang w:val="sr-Latn-RS"/>
        </w:rPr>
        <w:t>donesu Plan razvoja kao dugoročni dokument razvojnog planiranja, koji za period od najmanje sedam godina usvaja skupština jedinice lokalne samouprave na predlog nadležnog izvršnog organa jedinice lokalne samouprave. Ovim članom takođe je d</w:t>
      </w:r>
      <w:r w:rsidR="006C7DCF" w:rsidRPr="00954FEA">
        <w:rPr>
          <w:rFonts w:eastAsia="Times New Roman" w:cstheme="minorHAnsi"/>
          <w:color w:val="000000"/>
          <w:lang w:val="sr-Latn-RS"/>
        </w:rPr>
        <w:t>e</w:t>
      </w:r>
      <w:r w:rsidRPr="00954FEA">
        <w:rPr>
          <w:rFonts w:eastAsia="Times New Roman" w:cstheme="minorHAnsi"/>
          <w:color w:val="000000"/>
          <w:lang w:val="sr-Latn-RS"/>
        </w:rPr>
        <w:t xml:space="preserve">finisana </w:t>
      </w:r>
      <w:r w:rsidRPr="00954FEA">
        <w:rPr>
          <w:rFonts w:cstheme="minorHAnsi"/>
          <w:color w:val="333333"/>
          <w:shd w:val="clear" w:color="auto" w:fill="FFFFFF"/>
          <w:lang w:val="sr-Latn-RS"/>
        </w:rPr>
        <w:t xml:space="preserve"> sadržina plana razvoja</w:t>
      </w:r>
      <w:r w:rsidR="003A3A6A">
        <w:rPr>
          <w:rFonts w:cstheme="minorHAnsi"/>
          <w:color w:val="333333"/>
          <w:shd w:val="clear" w:color="auto" w:fill="FFFFFF"/>
          <w:lang w:val="sr-Latn-RS"/>
        </w:rPr>
        <w:t>,</w:t>
      </w:r>
      <w:r w:rsidRPr="00954FEA">
        <w:rPr>
          <w:rFonts w:cstheme="minorHAnsi"/>
          <w:color w:val="333333"/>
          <w:shd w:val="clear" w:color="auto" w:fill="FFFFFF"/>
          <w:lang w:val="sr-Latn-RS"/>
        </w:rPr>
        <w:t xml:space="preserve"> koji treba da sadrži pregled i analizu postojećeg stanja, viziju odnosno željeno stanje, prioritetne ciljeve razvoja koji se žele postići, kao i pregled i kratak opis odgovarajućih mera koje se dalje razrađuju dokumentima javnih politika i planom jedinice lokalne samouprave.</w:t>
      </w:r>
    </w:p>
    <w:p w14:paraId="7592203A" w14:textId="7185A31D" w:rsidR="007948C0" w:rsidRPr="00954FEA" w:rsidRDefault="007948C0" w:rsidP="006B5680">
      <w:pPr>
        <w:jc w:val="both"/>
        <w:rPr>
          <w:rFonts w:eastAsia="Times New Roman" w:cstheme="minorHAnsi"/>
          <w:color w:val="000000"/>
          <w:lang w:val="sr-Latn-RS"/>
        </w:rPr>
      </w:pPr>
      <w:r w:rsidRPr="00954FEA">
        <w:rPr>
          <w:rFonts w:cstheme="minorHAnsi"/>
          <w:color w:val="333333"/>
          <w:shd w:val="clear" w:color="auto" w:fill="FFFFFF"/>
          <w:lang w:val="sr-Latn-RS"/>
        </w:rPr>
        <w:t xml:space="preserve">U skladu sa Zakonom, doneta je Uredba o obaveznim elementima plana razvoja autonomne pokrajne i jedinice lokalne samouprave </w:t>
      </w:r>
      <w:r w:rsidRPr="00954FEA">
        <w:rPr>
          <w:rFonts w:eastAsia="Times New Roman" w:cstheme="minorHAnsi"/>
          <w:color w:val="000000"/>
          <w:lang w:val="sr-Latn-RS"/>
        </w:rPr>
        <w:t xml:space="preserve">("Službeni glasnik RS", br. 107/2020) na osnovu koje su izrađene </w:t>
      </w:r>
      <w:r w:rsidRPr="00954FEA">
        <w:rPr>
          <w:rFonts w:cstheme="minorHAnsi"/>
          <w:lang w:val="sr-Latn-RS"/>
        </w:rPr>
        <w:t>Smernice za izradu planova razvoja JLS, objavljene od strane Republičkog sekretarijata za javne politike (</w:t>
      </w:r>
      <w:hyperlink r:id="rId8" w:history="1">
        <w:r w:rsidRPr="00954FEA">
          <w:rPr>
            <w:rStyle w:val="Hyperlink"/>
            <w:rFonts w:cstheme="minorHAnsi"/>
            <w:lang w:val="sr-Latn-RS"/>
          </w:rPr>
          <w:t>https://rsjp.gov.rs/wp-content/uploads/Prirucnik-za-lokalnu-samoupravu-web_final-19.8.pdf</w:t>
        </w:r>
      </w:hyperlink>
      <w:r w:rsidRPr="00954FEA">
        <w:rPr>
          <w:rFonts w:cstheme="minorHAnsi"/>
          <w:lang w:val="sr-Latn-RS"/>
        </w:rPr>
        <w:t>).</w:t>
      </w:r>
    </w:p>
    <w:p w14:paraId="2E0D2AA4" w14:textId="77777777" w:rsidR="00885A8D" w:rsidRPr="00954FEA" w:rsidRDefault="00885A8D" w:rsidP="003B66B1">
      <w:pPr>
        <w:jc w:val="both"/>
        <w:rPr>
          <w:rFonts w:cstheme="minorHAnsi"/>
          <w:lang w:val="sr-Latn-RS"/>
        </w:rPr>
      </w:pPr>
    </w:p>
    <w:p w14:paraId="221B2D30" w14:textId="2379C4D1" w:rsidR="00455582" w:rsidRPr="00954FEA" w:rsidRDefault="00455582" w:rsidP="004072D3">
      <w:pPr>
        <w:jc w:val="both"/>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II</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PRAVA I OBAVEZE </w:t>
      </w:r>
      <w:r w:rsidR="00A818AB"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JEDINICA LOKALNIH SAMOUPRAVA</w:t>
      </w:r>
    </w:p>
    <w:p w14:paraId="055DA382" w14:textId="62B96D36" w:rsidR="002D3CE0" w:rsidRPr="00954FEA" w:rsidRDefault="00CB2F7A" w:rsidP="004072D3">
      <w:pPr>
        <w:jc w:val="both"/>
        <w:rPr>
          <w:rFonts w:cstheme="minorHAnsi"/>
          <w:lang w:val="sr-Latn-RS"/>
        </w:rPr>
      </w:pPr>
      <w:r w:rsidRPr="00954FEA">
        <w:rPr>
          <w:rFonts w:cstheme="minorHAnsi"/>
          <w:b/>
          <w:bCs/>
          <w:lang w:val="sr-Latn-RS"/>
        </w:rPr>
        <w:t>Odabran</w:t>
      </w:r>
      <w:r w:rsidR="00A818AB" w:rsidRPr="00954FEA">
        <w:rPr>
          <w:rFonts w:cstheme="minorHAnsi"/>
          <w:b/>
          <w:bCs/>
          <w:lang w:val="sr-Latn-RS"/>
        </w:rPr>
        <w:t>e JLS</w:t>
      </w:r>
      <w:r w:rsidRPr="00954FEA">
        <w:rPr>
          <w:rFonts w:cstheme="minorHAnsi"/>
          <w:b/>
          <w:bCs/>
          <w:lang w:val="sr-Latn-RS"/>
        </w:rPr>
        <w:t xml:space="preserve"> će,</w:t>
      </w:r>
      <w:r w:rsidR="008A7174" w:rsidRPr="00954FEA">
        <w:rPr>
          <w:rFonts w:cstheme="minorHAnsi"/>
          <w:b/>
          <w:bCs/>
          <w:lang w:val="sr-Latn-RS"/>
        </w:rPr>
        <w:t xml:space="preserve"> </w:t>
      </w:r>
      <w:r w:rsidR="008A7174" w:rsidRPr="00954FEA">
        <w:rPr>
          <w:rFonts w:cstheme="minorHAnsi"/>
          <w:lang w:val="sr-Latn-RS"/>
        </w:rPr>
        <w:t>uz pomoć paketa podrške pružene</w:t>
      </w:r>
      <w:r w:rsidRPr="00954FEA">
        <w:rPr>
          <w:rFonts w:cstheme="minorHAnsi"/>
          <w:b/>
          <w:bCs/>
          <w:lang w:val="sr-Latn-RS"/>
        </w:rPr>
        <w:t xml:space="preserve"> kroz </w:t>
      </w:r>
      <w:r w:rsidR="007761E8" w:rsidRPr="00954FEA">
        <w:rPr>
          <w:rFonts w:cstheme="minorHAnsi"/>
          <w:b/>
          <w:bCs/>
          <w:lang w:val="sr-Latn-RS"/>
        </w:rPr>
        <w:t>Projekat</w:t>
      </w:r>
      <w:r w:rsidRPr="00954FEA">
        <w:rPr>
          <w:rFonts w:cstheme="minorHAnsi"/>
          <w:b/>
          <w:bCs/>
          <w:lang w:val="sr-Latn-RS"/>
        </w:rPr>
        <w:t xml:space="preserve"> </w:t>
      </w:r>
      <w:r w:rsidR="001F653E">
        <w:rPr>
          <w:rFonts w:cstheme="minorHAnsi"/>
          <w:b/>
          <w:bCs/>
          <w:lang w:val="sr-Latn-RS"/>
        </w:rPr>
        <w:t>„</w:t>
      </w:r>
      <w:r w:rsidR="00F777B1">
        <w:rPr>
          <w:rFonts w:cstheme="minorHAnsi"/>
          <w:b/>
          <w:bCs/>
          <w:lang w:val="sr-Latn-RS"/>
        </w:rPr>
        <w:t>Podrška u</w:t>
      </w:r>
      <w:r w:rsidR="009A3DE4" w:rsidRPr="00954FEA">
        <w:rPr>
          <w:rFonts w:cstheme="minorHAnsi"/>
          <w:b/>
          <w:bCs/>
          <w:lang w:val="sr-Latn-RS"/>
        </w:rPr>
        <w:t>napređenj</w:t>
      </w:r>
      <w:r w:rsidR="00F777B1">
        <w:rPr>
          <w:rFonts w:cstheme="minorHAnsi"/>
          <w:b/>
          <w:bCs/>
          <w:lang w:val="sr-Latn-RS"/>
        </w:rPr>
        <w:t>u</w:t>
      </w:r>
      <w:r w:rsidR="009A3DE4" w:rsidRPr="00954FEA">
        <w:rPr>
          <w:rFonts w:cstheme="minorHAnsi"/>
          <w:b/>
          <w:bCs/>
          <w:lang w:val="sr-Latn-RS"/>
        </w:rPr>
        <w:t xml:space="preserve"> kapaciteta </w:t>
      </w:r>
      <w:r w:rsidR="00F777B1">
        <w:rPr>
          <w:rFonts w:cstheme="minorHAnsi"/>
          <w:b/>
          <w:bCs/>
          <w:lang w:val="sr-Latn-RS"/>
        </w:rPr>
        <w:t>i izradi</w:t>
      </w:r>
      <w:r w:rsidR="009A3DE4" w:rsidRPr="00954FEA">
        <w:rPr>
          <w:rFonts w:cstheme="minorHAnsi"/>
          <w:b/>
          <w:bCs/>
          <w:lang w:val="sr-Latn-RS"/>
        </w:rPr>
        <w:t xml:space="preserve"> lokalnih planova razvoja</w:t>
      </w:r>
      <w:r w:rsidR="001F653E">
        <w:rPr>
          <w:rFonts w:cstheme="minorHAnsi"/>
          <w:b/>
          <w:bCs/>
          <w:lang w:val="sr-Latn-RS"/>
        </w:rPr>
        <w:t>“</w:t>
      </w:r>
      <w:r w:rsidR="007A12C3" w:rsidRPr="00954FEA">
        <w:rPr>
          <w:rFonts w:cstheme="minorHAnsi"/>
          <w:lang w:val="sr-Latn-RS"/>
        </w:rPr>
        <w:t>,</w:t>
      </w:r>
      <w:r w:rsidR="002D3CE0" w:rsidRPr="00954FEA">
        <w:rPr>
          <w:rFonts w:cstheme="minorHAnsi"/>
          <w:lang w:val="sr-Latn-RS"/>
        </w:rPr>
        <w:t xml:space="preserve"> izraditi Plan razvoja JLS u skladu sa </w:t>
      </w:r>
      <w:r w:rsidR="002D3CE0" w:rsidRPr="00954FEA">
        <w:rPr>
          <w:rFonts w:eastAsia="Times New Roman" w:cstheme="minorHAnsi"/>
          <w:color w:val="000000"/>
          <w:lang w:val="sr-Latn-RS"/>
        </w:rPr>
        <w:t xml:space="preserve">Zakonom o planskom sistemu ("Službeni glasnik RS", br. 30/2018) i </w:t>
      </w:r>
      <w:r w:rsidR="002D3CE0" w:rsidRPr="00954FEA">
        <w:rPr>
          <w:rFonts w:cstheme="minorHAnsi"/>
          <w:color w:val="333333"/>
          <w:shd w:val="clear" w:color="auto" w:fill="FFFFFF"/>
          <w:lang w:val="sr-Latn-RS"/>
        </w:rPr>
        <w:t xml:space="preserve">Uredbom o obaveznim elementima plana razvoja autonomne pokrajne i jedinice lokalne samouprave </w:t>
      </w:r>
      <w:r w:rsidR="002D3CE0" w:rsidRPr="00954FEA">
        <w:rPr>
          <w:rFonts w:eastAsia="Times New Roman" w:cstheme="minorHAnsi"/>
          <w:color w:val="000000"/>
          <w:lang w:val="sr-Latn-RS"/>
        </w:rPr>
        <w:t>("Službeni glasnik RS", br. 107/2020).</w:t>
      </w:r>
    </w:p>
    <w:p w14:paraId="1B358478" w14:textId="20918583" w:rsidR="0030047A" w:rsidRPr="00954FEA" w:rsidRDefault="002D3CE0" w:rsidP="004072D3">
      <w:pPr>
        <w:jc w:val="both"/>
        <w:rPr>
          <w:rFonts w:cstheme="minorHAnsi"/>
          <w:b/>
          <w:bCs/>
          <w:lang w:val="sr-Latn-RS"/>
        </w:rPr>
      </w:pPr>
      <w:r w:rsidRPr="00954FEA">
        <w:rPr>
          <w:rFonts w:cstheme="minorHAnsi"/>
          <w:b/>
          <w:bCs/>
          <w:lang w:val="sr-Latn-RS"/>
        </w:rPr>
        <w:t xml:space="preserve">Odabrane JLS </w:t>
      </w:r>
      <w:r w:rsidR="00CB2F7A" w:rsidRPr="00954FEA">
        <w:rPr>
          <w:rFonts w:cstheme="minorHAnsi"/>
          <w:b/>
          <w:bCs/>
          <w:lang w:val="sr-Latn-RS"/>
        </w:rPr>
        <w:t>ima</w:t>
      </w:r>
      <w:r w:rsidRPr="00954FEA">
        <w:rPr>
          <w:rFonts w:cstheme="minorHAnsi"/>
          <w:b/>
          <w:bCs/>
          <w:lang w:val="sr-Latn-RS"/>
        </w:rPr>
        <w:t>će</w:t>
      </w:r>
      <w:r w:rsidR="00CB2F7A" w:rsidRPr="00954FEA">
        <w:rPr>
          <w:rFonts w:cstheme="minorHAnsi"/>
          <w:b/>
          <w:bCs/>
          <w:lang w:val="sr-Latn-RS"/>
        </w:rPr>
        <w:t xml:space="preserve"> pravo na</w:t>
      </w:r>
      <w:r w:rsidRPr="00954FEA">
        <w:rPr>
          <w:rFonts w:cstheme="minorHAnsi"/>
          <w:b/>
          <w:bCs/>
          <w:lang w:val="sr-Latn-RS"/>
        </w:rPr>
        <w:t xml:space="preserve"> sledeći paket podrške za izradu lokalnog plana razvoja</w:t>
      </w:r>
      <w:r w:rsidR="00CB2F7A" w:rsidRPr="00954FEA">
        <w:rPr>
          <w:rFonts w:cstheme="minorHAnsi"/>
          <w:b/>
          <w:bCs/>
          <w:lang w:val="sr-Latn-RS"/>
        </w:rPr>
        <w:t xml:space="preserve">: </w:t>
      </w:r>
    </w:p>
    <w:p w14:paraId="45BB4928" w14:textId="31AC62B8" w:rsidR="00F95546" w:rsidRPr="00954FEA" w:rsidRDefault="00157D99" w:rsidP="00882AC4">
      <w:pPr>
        <w:pStyle w:val="ListParagraph"/>
        <w:numPr>
          <w:ilvl w:val="0"/>
          <w:numId w:val="18"/>
        </w:numPr>
        <w:ind w:hanging="360"/>
        <w:jc w:val="both"/>
        <w:rPr>
          <w:rFonts w:cstheme="minorHAnsi"/>
          <w:lang w:val="sr-Latn-RS"/>
        </w:rPr>
      </w:pPr>
      <w:r w:rsidRPr="00954FEA">
        <w:rPr>
          <w:rFonts w:cstheme="minorHAnsi"/>
          <w:b/>
          <w:bCs/>
          <w:lang w:val="sr-Latn-RS"/>
        </w:rPr>
        <w:t>Stručn</w:t>
      </w:r>
      <w:r w:rsidR="003A3A6A">
        <w:rPr>
          <w:rFonts w:cstheme="minorHAnsi"/>
          <w:b/>
          <w:bCs/>
          <w:lang w:val="sr-Latn-RS"/>
        </w:rPr>
        <w:t>a</w:t>
      </w:r>
      <w:r w:rsidRPr="00954FEA">
        <w:rPr>
          <w:rFonts w:cstheme="minorHAnsi"/>
          <w:b/>
          <w:bCs/>
          <w:lang w:val="sr-Latn-RS"/>
        </w:rPr>
        <w:t xml:space="preserve"> m</w:t>
      </w:r>
      <w:r w:rsidR="00F35967" w:rsidRPr="00954FEA">
        <w:rPr>
          <w:rFonts w:cstheme="minorHAnsi"/>
          <w:b/>
          <w:bCs/>
          <w:lang w:val="sr-Latn-RS"/>
        </w:rPr>
        <w:t>entors</w:t>
      </w:r>
      <w:r w:rsidR="00882AC4" w:rsidRPr="00954FEA">
        <w:rPr>
          <w:rFonts w:cstheme="minorHAnsi"/>
          <w:b/>
          <w:bCs/>
          <w:lang w:val="sr-Latn-RS"/>
        </w:rPr>
        <w:t>k</w:t>
      </w:r>
      <w:r w:rsidR="003A3A6A">
        <w:rPr>
          <w:rFonts w:cstheme="minorHAnsi"/>
          <w:b/>
          <w:bCs/>
          <w:lang w:val="sr-Latn-RS"/>
        </w:rPr>
        <w:t>a</w:t>
      </w:r>
      <w:r w:rsidR="00F35967" w:rsidRPr="00954FEA">
        <w:rPr>
          <w:rFonts w:cstheme="minorHAnsi"/>
          <w:b/>
          <w:bCs/>
          <w:lang w:val="sr-Latn-RS"/>
        </w:rPr>
        <w:t xml:space="preserve"> podršk</w:t>
      </w:r>
      <w:r w:rsidR="003A3A6A">
        <w:rPr>
          <w:rFonts w:cstheme="minorHAnsi"/>
          <w:b/>
          <w:bCs/>
          <w:lang w:val="sr-Latn-RS"/>
        </w:rPr>
        <w:t>a</w:t>
      </w:r>
      <w:r w:rsidR="00F35967" w:rsidRPr="00954FEA">
        <w:rPr>
          <w:rFonts w:cstheme="minorHAnsi"/>
          <w:b/>
          <w:bCs/>
          <w:lang w:val="sr-Latn-RS"/>
        </w:rPr>
        <w:t xml:space="preserve"> u procesu izrade </w:t>
      </w:r>
      <w:r w:rsidR="00C438B4" w:rsidRPr="00954FEA">
        <w:rPr>
          <w:rFonts w:cstheme="minorHAnsi"/>
          <w:b/>
          <w:bCs/>
          <w:lang w:val="sr-Latn-RS"/>
        </w:rPr>
        <w:t>p</w:t>
      </w:r>
      <w:r w:rsidR="00882AC4" w:rsidRPr="00954FEA">
        <w:rPr>
          <w:rFonts w:cstheme="minorHAnsi"/>
          <w:b/>
          <w:bCs/>
          <w:lang w:val="sr-Latn-RS"/>
        </w:rPr>
        <w:t>lana razvoja</w:t>
      </w:r>
      <w:r w:rsidR="00885A8D" w:rsidRPr="00954FEA">
        <w:rPr>
          <w:rFonts w:cstheme="minorHAnsi"/>
          <w:b/>
          <w:bCs/>
          <w:lang w:val="sr-Latn-RS"/>
        </w:rPr>
        <w:t xml:space="preserve"> JLS</w:t>
      </w:r>
      <w:r w:rsidR="00DD7491" w:rsidRPr="00954FEA">
        <w:rPr>
          <w:rFonts w:cstheme="minorHAnsi"/>
          <w:lang w:val="sr-Latn-RS"/>
        </w:rPr>
        <w:t xml:space="preserve">. Cilj mentorske podrške biće </w:t>
      </w:r>
      <w:r w:rsidR="007A12C3" w:rsidRPr="00954FEA">
        <w:rPr>
          <w:rFonts w:cstheme="minorHAnsi"/>
          <w:lang w:val="sr-Latn-RS"/>
        </w:rPr>
        <w:t>jačanje kapaciteta JLS za</w:t>
      </w:r>
      <w:r w:rsidR="00DD7491" w:rsidRPr="00954FEA">
        <w:rPr>
          <w:rFonts w:cstheme="minorHAnsi"/>
          <w:lang w:val="sr-Latn-RS"/>
        </w:rPr>
        <w:t xml:space="preserve"> </w:t>
      </w:r>
      <w:r w:rsidR="0079777E" w:rsidRPr="00954FEA">
        <w:rPr>
          <w:rFonts w:cstheme="minorHAnsi"/>
          <w:lang w:val="sr-Latn-RS"/>
        </w:rPr>
        <w:t>priprem</w:t>
      </w:r>
      <w:r w:rsidR="007A12C3" w:rsidRPr="00954FEA">
        <w:rPr>
          <w:rFonts w:cstheme="minorHAnsi"/>
          <w:lang w:val="sr-Latn-RS"/>
        </w:rPr>
        <w:t>u</w:t>
      </w:r>
      <w:r w:rsidR="0079777E" w:rsidRPr="00954FEA">
        <w:rPr>
          <w:rFonts w:cstheme="minorHAnsi"/>
          <w:lang w:val="sr-Latn-RS"/>
        </w:rPr>
        <w:t xml:space="preserve"> </w:t>
      </w:r>
      <w:r w:rsidR="007A12C3" w:rsidRPr="00954FEA">
        <w:rPr>
          <w:rFonts w:cstheme="minorHAnsi"/>
          <w:lang w:val="sr-Latn-RS"/>
        </w:rPr>
        <w:t>lokalnog plana razvoja, a</w:t>
      </w:r>
      <w:r w:rsidR="0079777E" w:rsidRPr="00954FEA">
        <w:rPr>
          <w:rFonts w:cstheme="minorHAnsi"/>
          <w:lang w:val="sr-Latn-RS"/>
        </w:rPr>
        <w:t xml:space="preserve"> u skladu sa Zakonom o planskom sistemu Republike Srbije, pratećim uredbama i smernicama</w:t>
      </w:r>
      <w:r w:rsidR="00F95546" w:rsidRPr="00954FEA">
        <w:rPr>
          <w:rFonts w:cstheme="minorHAnsi"/>
          <w:lang w:val="sr-Latn-RS"/>
        </w:rPr>
        <w:t>, i to</w:t>
      </w:r>
      <w:r w:rsidR="007F735F" w:rsidRPr="00954FEA">
        <w:rPr>
          <w:rFonts w:cstheme="minorHAnsi"/>
          <w:lang w:val="sr-Latn-RS"/>
        </w:rPr>
        <w:t xml:space="preserve"> u</w:t>
      </w:r>
      <w:r w:rsidR="00F95546" w:rsidRPr="00954FEA">
        <w:rPr>
          <w:rFonts w:cstheme="minorHAnsi"/>
          <w:lang w:val="sr-Latn-RS"/>
        </w:rPr>
        <w:t>:</w:t>
      </w:r>
    </w:p>
    <w:p w14:paraId="646ED4B6" w14:textId="056CE995" w:rsidR="00C70A9B" w:rsidRPr="00954FEA" w:rsidRDefault="00C70A9B" w:rsidP="00F95546">
      <w:pPr>
        <w:pStyle w:val="ListParagraph"/>
        <w:numPr>
          <w:ilvl w:val="0"/>
          <w:numId w:val="24"/>
        </w:numPr>
        <w:spacing w:after="40" w:line="256" w:lineRule="auto"/>
        <w:jc w:val="both"/>
        <w:rPr>
          <w:rFonts w:eastAsia="Times New Roman" w:cstheme="minorHAnsi"/>
          <w:color w:val="000000"/>
          <w:lang w:val="sr-Latn-RS"/>
        </w:rPr>
      </w:pPr>
      <w:r w:rsidRPr="00954FEA">
        <w:rPr>
          <w:rFonts w:eastAsia="Times New Roman" w:cstheme="minorHAnsi"/>
          <w:color w:val="000000"/>
          <w:lang w:val="sr-Latn-RS"/>
        </w:rPr>
        <w:t>Definisanju organizacione strukture za pripremu i donošenje lokalnog plana razvoja</w:t>
      </w:r>
      <w:r w:rsidR="00DA2633" w:rsidRPr="00954FEA">
        <w:rPr>
          <w:rFonts w:eastAsia="Times New Roman" w:cstheme="minorHAnsi"/>
          <w:color w:val="000000"/>
          <w:lang w:val="sr-Latn-RS"/>
        </w:rPr>
        <w:t>;</w:t>
      </w:r>
    </w:p>
    <w:p w14:paraId="09DDE806" w14:textId="77CE4016" w:rsidR="00F95546" w:rsidRPr="00954FEA" w:rsidRDefault="007F735F" w:rsidP="00F95546">
      <w:pPr>
        <w:pStyle w:val="ListParagraph"/>
        <w:numPr>
          <w:ilvl w:val="0"/>
          <w:numId w:val="24"/>
        </w:numPr>
        <w:spacing w:after="40" w:line="256" w:lineRule="auto"/>
        <w:jc w:val="both"/>
        <w:rPr>
          <w:rFonts w:eastAsia="Times New Roman" w:cstheme="minorHAnsi"/>
          <w:color w:val="000000"/>
          <w:lang w:val="sr-Latn-RS"/>
        </w:rPr>
      </w:pPr>
      <w:r w:rsidRPr="00954FEA">
        <w:rPr>
          <w:rFonts w:eastAsia="Times New Roman" w:cstheme="minorHAnsi"/>
          <w:color w:val="000000"/>
          <w:lang w:val="sr-Latn-RS"/>
        </w:rPr>
        <w:t xml:space="preserve">Izradi </w:t>
      </w:r>
      <w:r w:rsidR="00C438B4" w:rsidRPr="00954FEA">
        <w:rPr>
          <w:rFonts w:eastAsia="Times New Roman" w:cstheme="minorHAnsi"/>
          <w:color w:val="000000"/>
          <w:lang w:val="sr-Latn-RS"/>
        </w:rPr>
        <w:t>p</w:t>
      </w:r>
      <w:r w:rsidR="00F95546" w:rsidRPr="00954FEA">
        <w:rPr>
          <w:rFonts w:eastAsia="Times New Roman" w:cstheme="minorHAnsi"/>
          <w:color w:val="000000"/>
          <w:lang w:val="sr-Latn-RS"/>
        </w:rPr>
        <w:t>regleda i analize postojećeg stanja (</w:t>
      </w:r>
      <w:r w:rsidR="00CE5E86" w:rsidRPr="00954FEA">
        <w:rPr>
          <w:rFonts w:eastAsia="Times New Roman" w:cstheme="minorHAnsi"/>
          <w:color w:val="000000"/>
          <w:lang w:val="sr-Latn-RS"/>
        </w:rPr>
        <w:t xml:space="preserve">raspoloživih </w:t>
      </w:r>
      <w:r w:rsidR="00F95546" w:rsidRPr="00954FEA">
        <w:rPr>
          <w:rFonts w:eastAsia="Times New Roman" w:cstheme="minorHAnsi"/>
          <w:color w:val="000000"/>
          <w:lang w:val="sr-Latn-RS"/>
        </w:rPr>
        <w:t xml:space="preserve">prirodnih resursa, </w:t>
      </w:r>
      <w:r w:rsidR="00D26F7B" w:rsidRPr="00954FEA">
        <w:rPr>
          <w:rFonts w:eastAsia="Times New Roman" w:cstheme="minorHAnsi"/>
          <w:color w:val="000000"/>
          <w:lang w:val="sr-Latn-RS"/>
        </w:rPr>
        <w:t xml:space="preserve">privrednih delatnosti, poljoprivrede, </w:t>
      </w:r>
      <w:r w:rsidR="00F95546" w:rsidRPr="00954FEA">
        <w:rPr>
          <w:rFonts w:eastAsia="Times New Roman" w:cstheme="minorHAnsi"/>
          <w:color w:val="000000"/>
          <w:lang w:val="sr-Latn-RS"/>
        </w:rPr>
        <w:t xml:space="preserve">infrastrukture, </w:t>
      </w:r>
      <w:r w:rsidR="00D26F7B" w:rsidRPr="00954FEA">
        <w:rPr>
          <w:rFonts w:eastAsia="Times New Roman" w:cstheme="minorHAnsi"/>
          <w:color w:val="000000"/>
          <w:lang w:val="sr-Latn-RS"/>
        </w:rPr>
        <w:t>društvenih delatnosti, zaštite životne sredine, digitalizacije, i dr.</w:t>
      </w:r>
      <w:r w:rsidR="00F95546" w:rsidRPr="00954FEA">
        <w:rPr>
          <w:rFonts w:eastAsia="Times New Roman" w:cstheme="minorHAnsi"/>
          <w:color w:val="000000"/>
          <w:lang w:val="sr-Latn-RS"/>
        </w:rPr>
        <w:t>);</w:t>
      </w:r>
    </w:p>
    <w:p w14:paraId="7092AA7D" w14:textId="3E7D8706" w:rsidR="00D26F7B" w:rsidRPr="00954FEA" w:rsidRDefault="007F735F" w:rsidP="00F95546">
      <w:pPr>
        <w:pStyle w:val="ListParagraph"/>
        <w:numPr>
          <w:ilvl w:val="0"/>
          <w:numId w:val="24"/>
        </w:numPr>
        <w:spacing w:after="40" w:line="256" w:lineRule="auto"/>
        <w:jc w:val="both"/>
        <w:rPr>
          <w:rFonts w:eastAsia="Times New Roman" w:cstheme="minorHAnsi"/>
          <w:color w:val="000000"/>
          <w:lang w:val="sr-Latn-RS"/>
        </w:rPr>
      </w:pPr>
      <w:r w:rsidRPr="00954FEA">
        <w:rPr>
          <w:rFonts w:eastAsia="Times New Roman" w:cstheme="minorHAnsi"/>
          <w:color w:val="000000"/>
          <w:lang w:val="sr-Latn-RS"/>
        </w:rPr>
        <w:t xml:space="preserve">Definisanju </w:t>
      </w:r>
      <w:r w:rsidR="00C438B4" w:rsidRPr="00954FEA">
        <w:rPr>
          <w:rFonts w:eastAsia="Times New Roman" w:cstheme="minorHAnsi"/>
          <w:color w:val="000000"/>
          <w:lang w:val="sr-Latn-RS"/>
        </w:rPr>
        <w:t>v</w:t>
      </w:r>
      <w:r w:rsidR="00D26F7B" w:rsidRPr="00954FEA">
        <w:rPr>
          <w:rFonts w:eastAsia="Times New Roman" w:cstheme="minorHAnsi"/>
          <w:color w:val="000000"/>
          <w:lang w:val="sr-Latn-RS"/>
        </w:rPr>
        <w:t>izije odnosno željenog stanja razvoja lokalne samouprave sa posebnim akcentom na prioritetne ciljeve razvoja i prioritetne oblasti;</w:t>
      </w:r>
    </w:p>
    <w:p w14:paraId="675184BB" w14:textId="65AE6864" w:rsidR="00D26F7B" w:rsidRPr="00954FEA" w:rsidRDefault="00202518" w:rsidP="00686D8D">
      <w:pPr>
        <w:pStyle w:val="ListParagraph"/>
        <w:numPr>
          <w:ilvl w:val="0"/>
          <w:numId w:val="24"/>
        </w:numPr>
        <w:spacing w:after="40" w:line="256" w:lineRule="auto"/>
        <w:jc w:val="both"/>
        <w:rPr>
          <w:rFonts w:eastAsia="Times New Roman" w:cstheme="minorHAnsi"/>
          <w:color w:val="000000"/>
          <w:lang w:val="sr-Latn-RS"/>
        </w:rPr>
      </w:pPr>
      <w:r w:rsidRPr="00954FEA">
        <w:rPr>
          <w:rFonts w:eastAsia="Times New Roman" w:cstheme="minorHAnsi"/>
          <w:color w:val="000000"/>
          <w:lang w:val="sr-Latn-RS"/>
        </w:rPr>
        <w:lastRenderedPageBreak/>
        <w:t xml:space="preserve">Izradi </w:t>
      </w:r>
      <w:r w:rsidR="00C438B4" w:rsidRPr="00954FEA">
        <w:rPr>
          <w:rFonts w:eastAsia="Times New Roman" w:cstheme="minorHAnsi"/>
          <w:color w:val="000000"/>
          <w:lang w:val="sr-Latn-RS"/>
        </w:rPr>
        <w:t>p</w:t>
      </w:r>
      <w:r w:rsidR="00D26F7B" w:rsidRPr="00954FEA">
        <w:rPr>
          <w:rFonts w:eastAsia="Times New Roman" w:cstheme="minorHAnsi"/>
          <w:color w:val="000000"/>
          <w:lang w:val="sr-Latn-RS"/>
        </w:rPr>
        <w:t>regled</w:t>
      </w:r>
      <w:r w:rsidR="007F735F" w:rsidRPr="00954FEA">
        <w:rPr>
          <w:rFonts w:eastAsia="Times New Roman" w:cstheme="minorHAnsi"/>
          <w:color w:val="000000"/>
          <w:lang w:val="sr-Latn-RS"/>
        </w:rPr>
        <w:t>a</w:t>
      </w:r>
      <w:r w:rsidR="00D26F7B" w:rsidRPr="00954FEA">
        <w:rPr>
          <w:rFonts w:eastAsia="Times New Roman" w:cstheme="minorHAnsi"/>
          <w:color w:val="000000"/>
          <w:lang w:val="sr-Latn-RS"/>
        </w:rPr>
        <w:t xml:space="preserve"> i opis</w:t>
      </w:r>
      <w:r w:rsidR="007F735F" w:rsidRPr="00954FEA">
        <w:rPr>
          <w:rFonts w:eastAsia="Times New Roman" w:cstheme="minorHAnsi"/>
          <w:color w:val="000000"/>
          <w:lang w:val="sr-Latn-RS"/>
        </w:rPr>
        <w:t>a</w:t>
      </w:r>
      <w:r w:rsidR="00D26F7B" w:rsidRPr="00954FEA">
        <w:rPr>
          <w:rFonts w:eastAsia="Times New Roman" w:cstheme="minorHAnsi"/>
          <w:color w:val="000000"/>
          <w:lang w:val="sr-Latn-RS"/>
        </w:rPr>
        <w:t xml:space="preserve"> mera koji će se dalje razrađivati u dokumentima javnih politika i srednjoročnim planovima</w:t>
      </w:r>
      <w:r w:rsidR="007761E8" w:rsidRPr="00954FEA">
        <w:rPr>
          <w:rFonts w:eastAsia="Times New Roman" w:cstheme="minorHAnsi"/>
          <w:color w:val="000000"/>
          <w:lang w:val="sr-Latn-RS"/>
        </w:rPr>
        <w:t>;</w:t>
      </w:r>
    </w:p>
    <w:p w14:paraId="0BD72285" w14:textId="4915AD7D" w:rsidR="00D26F7B" w:rsidRPr="00954FEA" w:rsidRDefault="00D26F7B" w:rsidP="00686D8D">
      <w:pPr>
        <w:pStyle w:val="ListParagraph"/>
        <w:numPr>
          <w:ilvl w:val="0"/>
          <w:numId w:val="24"/>
        </w:numPr>
        <w:spacing w:after="40" w:line="256" w:lineRule="auto"/>
        <w:jc w:val="both"/>
        <w:rPr>
          <w:rFonts w:eastAsia="Times New Roman" w:cstheme="minorHAnsi"/>
          <w:color w:val="000000"/>
          <w:lang w:val="sr-Latn-RS"/>
        </w:rPr>
      </w:pPr>
      <w:r w:rsidRPr="00954FEA">
        <w:rPr>
          <w:rFonts w:eastAsia="Times New Roman" w:cstheme="minorHAnsi"/>
          <w:color w:val="000000"/>
          <w:lang w:val="sr-Latn-RS"/>
        </w:rPr>
        <w:t>Uspostavljanj</w:t>
      </w:r>
      <w:r w:rsidR="00202518" w:rsidRPr="00954FEA">
        <w:rPr>
          <w:rFonts w:eastAsia="Times New Roman" w:cstheme="minorHAnsi"/>
          <w:color w:val="000000"/>
          <w:lang w:val="sr-Latn-RS"/>
        </w:rPr>
        <w:t>u</w:t>
      </w:r>
      <w:r w:rsidRPr="00954FEA">
        <w:rPr>
          <w:rFonts w:eastAsia="Times New Roman" w:cstheme="minorHAnsi"/>
          <w:color w:val="000000"/>
          <w:lang w:val="sr-Latn-RS"/>
        </w:rPr>
        <w:t xml:space="preserve"> veza između lokalnog plana razvoja sa planskim dokumentima na regionalnom i republičkom nivou, </w:t>
      </w:r>
      <w:r w:rsidR="007F735F" w:rsidRPr="00954FEA">
        <w:rPr>
          <w:rFonts w:eastAsia="Times New Roman" w:cstheme="minorHAnsi"/>
          <w:color w:val="000000"/>
          <w:lang w:val="sr-Latn-RS"/>
        </w:rPr>
        <w:t xml:space="preserve">međunarodnim razvojnim </w:t>
      </w:r>
      <w:r w:rsidRPr="00954FEA">
        <w:rPr>
          <w:rFonts w:eastAsia="Times New Roman" w:cstheme="minorHAnsi"/>
          <w:color w:val="000000"/>
          <w:lang w:val="sr-Latn-RS"/>
        </w:rPr>
        <w:t>ciljevima Ujedinjenih nacija i dr</w:t>
      </w:r>
      <w:r w:rsidR="007761E8" w:rsidRPr="00954FEA">
        <w:rPr>
          <w:rFonts w:eastAsia="Times New Roman" w:cstheme="minorHAnsi"/>
          <w:color w:val="000000"/>
          <w:lang w:val="sr-Latn-RS"/>
        </w:rPr>
        <w:t>;</w:t>
      </w:r>
    </w:p>
    <w:p w14:paraId="6C6AF73D" w14:textId="7C944ECB" w:rsidR="00686D8D" w:rsidRPr="00954FEA" w:rsidRDefault="00185ED9" w:rsidP="009E65DD">
      <w:pPr>
        <w:pStyle w:val="ListParagraph"/>
        <w:numPr>
          <w:ilvl w:val="0"/>
          <w:numId w:val="24"/>
        </w:numPr>
        <w:spacing w:after="40" w:line="256" w:lineRule="auto"/>
        <w:jc w:val="both"/>
        <w:rPr>
          <w:rFonts w:cstheme="minorHAnsi"/>
          <w:lang w:val="sr-Latn-RS"/>
        </w:rPr>
      </w:pPr>
      <w:r w:rsidRPr="00954FEA">
        <w:rPr>
          <w:rFonts w:eastAsia="Times New Roman" w:cstheme="minorHAnsi"/>
          <w:color w:val="000000"/>
          <w:lang w:val="sr-Latn-RS"/>
        </w:rPr>
        <w:t>Definisanj</w:t>
      </w:r>
      <w:r w:rsidR="00202518" w:rsidRPr="00954FEA">
        <w:rPr>
          <w:rFonts w:eastAsia="Times New Roman" w:cstheme="minorHAnsi"/>
          <w:color w:val="000000"/>
          <w:lang w:val="sr-Latn-RS"/>
        </w:rPr>
        <w:t>u</w:t>
      </w:r>
      <w:r w:rsidRPr="00954FEA">
        <w:rPr>
          <w:rFonts w:eastAsia="Times New Roman" w:cstheme="minorHAnsi"/>
          <w:color w:val="000000"/>
          <w:lang w:val="sr-Latn-RS"/>
        </w:rPr>
        <w:t xml:space="preserve"> okvira </w:t>
      </w:r>
      <w:r w:rsidR="00686D8D" w:rsidRPr="00954FEA">
        <w:rPr>
          <w:rFonts w:eastAsia="Times New Roman" w:cstheme="minorHAnsi"/>
          <w:color w:val="000000"/>
          <w:lang w:val="sr-Latn-RS"/>
        </w:rPr>
        <w:t>i procedura za pripremu, usvajanje i sprovođenje plana</w:t>
      </w:r>
      <w:r w:rsidR="007E43D9" w:rsidRPr="00954FEA">
        <w:rPr>
          <w:rFonts w:eastAsia="Times New Roman" w:cstheme="minorHAnsi"/>
          <w:color w:val="000000"/>
          <w:lang w:val="sr-Latn-RS"/>
        </w:rPr>
        <w:t>;</w:t>
      </w:r>
    </w:p>
    <w:p w14:paraId="6875215F" w14:textId="300EDAFE" w:rsidR="00686D8D" w:rsidRPr="00954FEA" w:rsidRDefault="00923669" w:rsidP="009E65DD">
      <w:pPr>
        <w:pStyle w:val="ListParagraph"/>
        <w:numPr>
          <w:ilvl w:val="0"/>
          <w:numId w:val="24"/>
        </w:numPr>
        <w:spacing w:after="40" w:line="256" w:lineRule="auto"/>
        <w:jc w:val="both"/>
        <w:rPr>
          <w:rFonts w:cstheme="minorHAnsi"/>
          <w:lang w:val="sr-Latn-RS"/>
        </w:rPr>
      </w:pPr>
      <w:r>
        <w:rPr>
          <w:rFonts w:eastAsia="Times New Roman" w:cstheme="minorHAnsi"/>
          <w:color w:val="000000"/>
          <w:lang w:val="sr-Latn-RS"/>
        </w:rPr>
        <w:t xml:space="preserve">Obezbeđenju alata/uputstava za sprovođenje javnog konsultativnog procesa sa svim </w:t>
      </w:r>
      <w:r w:rsidR="00185ED9" w:rsidRPr="00954FEA">
        <w:rPr>
          <w:rFonts w:eastAsia="Times New Roman" w:cstheme="minorHAnsi"/>
          <w:color w:val="000000"/>
          <w:lang w:val="sr-Latn-RS"/>
        </w:rPr>
        <w:t>zainteresovani</w:t>
      </w:r>
      <w:r>
        <w:rPr>
          <w:rFonts w:eastAsia="Times New Roman" w:cstheme="minorHAnsi"/>
          <w:color w:val="000000"/>
          <w:lang w:val="sr-Latn-RS"/>
        </w:rPr>
        <w:t>m</w:t>
      </w:r>
      <w:r w:rsidR="00185ED9" w:rsidRPr="00954FEA">
        <w:rPr>
          <w:rFonts w:eastAsia="Times New Roman" w:cstheme="minorHAnsi"/>
          <w:color w:val="000000"/>
          <w:lang w:val="sr-Latn-RS"/>
        </w:rPr>
        <w:t xml:space="preserve"> strana</w:t>
      </w:r>
      <w:r>
        <w:rPr>
          <w:rFonts w:eastAsia="Times New Roman" w:cstheme="minorHAnsi"/>
          <w:color w:val="000000"/>
          <w:lang w:val="sr-Latn-RS"/>
        </w:rPr>
        <w:t>ma u procesu izrade i donošenja lokalnog plana razvoja</w:t>
      </w:r>
      <w:r w:rsidR="00686D8D" w:rsidRPr="00954FEA">
        <w:rPr>
          <w:rFonts w:cstheme="minorHAnsi"/>
          <w:lang w:val="sr-Latn-RS"/>
        </w:rPr>
        <w:t>.</w:t>
      </w:r>
    </w:p>
    <w:p w14:paraId="5678BCB5" w14:textId="70EC41FE" w:rsidR="007761E8" w:rsidRPr="00954FEA" w:rsidRDefault="007761E8" w:rsidP="007761E8">
      <w:pPr>
        <w:pStyle w:val="ListParagraph"/>
        <w:spacing w:after="40" w:line="256" w:lineRule="auto"/>
        <w:jc w:val="both"/>
        <w:rPr>
          <w:rFonts w:cstheme="minorHAnsi"/>
          <w:lang w:val="sr-Latn-RS"/>
        </w:rPr>
      </w:pPr>
    </w:p>
    <w:p w14:paraId="55270A56" w14:textId="7E9F8E20" w:rsidR="00882AC4" w:rsidRPr="00954FEA" w:rsidRDefault="00686D8D" w:rsidP="00686D8D">
      <w:pPr>
        <w:pStyle w:val="ListParagraph"/>
        <w:numPr>
          <w:ilvl w:val="0"/>
          <w:numId w:val="18"/>
        </w:numPr>
        <w:ind w:hanging="360"/>
        <w:jc w:val="both"/>
        <w:rPr>
          <w:rFonts w:cstheme="minorHAnsi"/>
          <w:lang w:val="sr-Latn-RS"/>
        </w:rPr>
      </w:pPr>
      <w:r w:rsidRPr="00954FEA">
        <w:rPr>
          <w:rFonts w:cstheme="minorHAnsi"/>
          <w:b/>
          <w:bCs/>
          <w:lang w:val="sr-Latn-RS"/>
        </w:rPr>
        <w:t>Aktivno učešće</w:t>
      </w:r>
      <w:r w:rsidR="00882AC4" w:rsidRPr="00954FEA">
        <w:rPr>
          <w:rFonts w:cstheme="minorHAnsi"/>
          <w:b/>
          <w:bCs/>
          <w:lang w:val="sr-Latn-RS"/>
        </w:rPr>
        <w:t xml:space="preserve"> </w:t>
      </w:r>
      <w:r w:rsidR="008A7174" w:rsidRPr="00954FEA">
        <w:rPr>
          <w:rFonts w:cstheme="minorHAnsi"/>
          <w:b/>
          <w:bCs/>
          <w:lang w:val="sr-Latn-RS"/>
        </w:rPr>
        <w:t>na 10</w:t>
      </w:r>
      <w:r w:rsidR="00882AC4" w:rsidRPr="00954FEA">
        <w:rPr>
          <w:rFonts w:cstheme="minorHAnsi"/>
          <w:b/>
          <w:bCs/>
          <w:lang w:val="sr-Latn-RS"/>
        </w:rPr>
        <w:t xml:space="preserve"> stručni</w:t>
      </w:r>
      <w:r w:rsidR="00DA2633" w:rsidRPr="00954FEA">
        <w:rPr>
          <w:rFonts w:cstheme="minorHAnsi"/>
          <w:b/>
          <w:bCs/>
          <w:lang w:val="sr-Latn-RS"/>
        </w:rPr>
        <w:t>h</w:t>
      </w:r>
      <w:r w:rsidR="00882AC4" w:rsidRPr="00954FEA">
        <w:rPr>
          <w:rFonts w:cstheme="minorHAnsi"/>
          <w:b/>
          <w:bCs/>
          <w:lang w:val="sr-Latn-RS"/>
        </w:rPr>
        <w:t xml:space="preserve"> radionica</w:t>
      </w:r>
      <w:r w:rsidR="009C7AFE" w:rsidRPr="00954FEA">
        <w:rPr>
          <w:rFonts w:cstheme="minorHAnsi"/>
          <w:b/>
          <w:bCs/>
          <w:lang w:val="sr-Latn-RS"/>
        </w:rPr>
        <w:t xml:space="preserve"> (metodološke i tematske)</w:t>
      </w:r>
      <w:r w:rsidR="00882AC4" w:rsidRPr="00954FEA">
        <w:rPr>
          <w:rFonts w:cstheme="minorHAnsi"/>
          <w:lang w:val="sr-Latn-RS"/>
        </w:rPr>
        <w:t xml:space="preserve"> za pripremu plana razvoja</w:t>
      </w:r>
      <w:r w:rsidR="0079777E" w:rsidRPr="00954FEA">
        <w:rPr>
          <w:rFonts w:cstheme="minorHAnsi"/>
          <w:lang w:val="sr-Latn-RS"/>
        </w:rPr>
        <w:t xml:space="preserve"> koje će sprovesti NALED i BCRR.</w:t>
      </w:r>
    </w:p>
    <w:p w14:paraId="5D21F159" w14:textId="0B4A3CB1" w:rsidR="007F735F" w:rsidRPr="00954FEA" w:rsidRDefault="007F735F" w:rsidP="00686D8D">
      <w:pPr>
        <w:pStyle w:val="ListParagraph"/>
        <w:numPr>
          <w:ilvl w:val="0"/>
          <w:numId w:val="18"/>
        </w:numPr>
        <w:ind w:hanging="360"/>
        <w:jc w:val="both"/>
        <w:rPr>
          <w:rFonts w:cstheme="minorHAnsi"/>
          <w:lang w:val="sr-Latn-RS"/>
        </w:rPr>
      </w:pPr>
      <w:r w:rsidRPr="00954FEA">
        <w:rPr>
          <w:rFonts w:cstheme="minorHAnsi"/>
          <w:b/>
          <w:bCs/>
          <w:lang w:val="sr-Latn-RS"/>
        </w:rPr>
        <w:t xml:space="preserve">Učešće u međuopštinskom mehanizmu za razmenu informacija </w:t>
      </w:r>
      <w:r w:rsidRPr="00954FEA">
        <w:rPr>
          <w:rFonts w:cstheme="minorHAnsi"/>
          <w:lang w:val="sr-Latn-RS"/>
        </w:rPr>
        <w:t>na temu pripreme plana razvoja</w:t>
      </w:r>
      <w:r w:rsidR="00885A8D" w:rsidRPr="00954FEA">
        <w:rPr>
          <w:rFonts w:cstheme="minorHAnsi"/>
          <w:lang w:val="sr-Latn-RS"/>
        </w:rPr>
        <w:t xml:space="preserve"> JLS</w:t>
      </w:r>
      <w:r w:rsidR="00F72C38">
        <w:rPr>
          <w:rFonts w:cstheme="minorHAnsi"/>
          <w:lang w:val="sr-Latn-RS"/>
        </w:rPr>
        <w:t>, a kroz zajedničko učešće JLS na radionicama i sastancima.</w:t>
      </w:r>
    </w:p>
    <w:p w14:paraId="23C4970F" w14:textId="4A1C55D7" w:rsidR="00882AC4" w:rsidRPr="001E7947" w:rsidRDefault="009C7AFE" w:rsidP="005E274F">
      <w:pPr>
        <w:jc w:val="both"/>
        <w:rPr>
          <w:rFonts w:cstheme="minorHAnsi"/>
          <w:lang w:val="sr-Latn-RS"/>
        </w:rPr>
      </w:pPr>
      <w:r w:rsidRPr="001E7947">
        <w:rPr>
          <w:rFonts w:cstheme="minorHAnsi"/>
          <w:lang w:val="sr-Latn-RS"/>
        </w:rPr>
        <w:t>Stručna m</w:t>
      </w:r>
      <w:r w:rsidR="00882AC4" w:rsidRPr="001E7947">
        <w:rPr>
          <w:rFonts w:cstheme="minorHAnsi"/>
          <w:lang w:val="sr-Latn-RS"/>
        </w:rPr>
        <w:t xml:space="preserve">entorska podrška biće </w:t>
      </w:r>
      <w:r w:rsidRPr="001E7947">
        <w:rPr>
          <w:rFonts w:cstheme="minorHAnsi"/>
          <w:lang w:val="sr-Latn-RS"/>
        </w:rPr>
        <w:t>pružana</w:t>
      </w:r>
      <w:r w:rsidR="00882AC4" w:rsidRPr="001E7947">
        <w:rPr>
          <w:rFonts w:cstheme="minorHAnsi"/>
          <w:lang w:val="sr-Latn-RS"/>
        </w:rPr>
        <w:t xml:space="preserve"> u periodu od </w:t>
      </w:r>
      <w:r w:rsidR="002D3CE0" w:rsidRPr="001E7947">
        <w:rPr>
          <w:rFonts w:cstheme="minorHAnsi"/>
          <w:lang w:val="sr-Latn-RS"/>
        </w:rPr>
        <w:t>maja</w:t>
      </w:r>
      <w:r w:rsidR="00882AC4" w:rsidRPr="001E7947">
        <w:rPr>
          <w:rFonts w:cstheme="minorHAnsi"/>
          <w:lang w:val="sr-Latn-RS"/>
        </w:rPr>
        <w:t xml:space="preserve"> 2022. godine do </w:t>
      </w:r>
      <w:r w:rsidR="00F777B1" w:rsidRPr="001E7947">
        <w:rPr>
          <w:rFonts w:cstheme="minorHAnsi"/>
          <w:lang w:val="sr-Latn-RS"/>
        </w:rPr>
        <w:t xml:space="preserve">juna </w:t>
      </w:r>
      <w:r w:rsidR="00882AC4" w:rsidRPr="001E7947">
        <w:rPr>
          <w:rFonts w:cstheme="minorHAnsi"/>
          <w:lang w:val="sr-Latn-RS"/>
        </w:rPr>
        <w:t>2023. godine.</w:t>
      </w:r>
      <w:r w:rsidRPr="001E7947">
        <w:rPr>
          <w:rFonts w:cstheme="minorHAnsi"/>
          <w:lang w:val="sr-Latn-RS"/>
        </w:rPr>
        <w:t xml:space="preserve"> Stručne radionice biće organizovane u periodu od </w:t>
      </w:r>
      <w:r w:rsidR="002D3CE0" w:rsidRPr="001E7947">
        <w:rPr>
          <w:rFonts w:cstheme="minorHAnsi"/>
          <w:lang w:val="sr-Latn-RS"/>
        </w:rPr>
        <w:t>juna</w:t>
      </w:r>
      <w:r w:rsidRPr="001E7947">
        <w:rPr>
          <w:rFonts w:cstheme="minorHAnsi"/>
          <w:lang w:val="sr-Latn-RS"/>
        </w:rPr>
        <w:t xml:space="preserve"> 2022. godine do marta 2023. godine.</w:t>
      </w:r>
    </w:p>
    <w:p w14:paraId="6F536BCF" w14:textId="25484F46" w:rsidR="004137BF" w:rsidRPr="00954FEA" w:rsidRDefault="004137BF" w:rsidP="005E274F">
      <w:pPr>
        <w:jc w:val="both"/>
        <w:rPr>
          <w:rFonts w:cstheme="minorHAnsi"/>
          <w:b/>
          <w:bCs/>
          <w:lang w:val="sr-Latn-RS"/>
        </w:rPr>
      </w:pPr>
      <w:r w:rsidRPr="001E7947">
        <w:rPr>
          <w:rFonts w:cstheme="minorHAnsi"/>
          <w:b/>
          <w:bCs/>
          <w:lang w:val="sr-Latn-RS"/>
        </w:rPr>
        <w:t>Odabran</w:t>
      </w:r>
      <w:r w:rsidR="00882AC4" w:rsidRPr="001E7947">
        <w:rPr>
          <w:rFonts w:cstheme="minorHAnsi"/>
          <w:b/>
          <w:bCs/>
          <w:lang w:val="sr-Latn-RS"/>
        </w:rPr>
        <w:t xml:space="preserve">e JLS </w:t>
      </w:r>
      <w:r w:rsidRPr="001E7947">
        <w:rPr>
          <w:rFonts w:cstheme="minorHAnsi"/>
          <w:b/>
          <w:bCs/>
          <w:lang w:val="sr-Latn-RS"/>
        </w:rPr>
        <w:t>ima</w:t>
      </w:r>
      <w:r w:rsidR="00882AC4" w:rsidRPr="001E7947">
        <w:rPr>
          <w:rFonts w:cstheme="minorHAnsi"/>
          <w:b/>
          <w:bCs/>
          <w:lang w:val="sr-Latn-RS"/>
        </w:rPr>
        <w:t>će</w:t>
      </w:r>
      <w:r w:rsidRPr="001E7947">
        <w:rPr>
          <w:rFonts w:cstheme="minorHAnsi"/>
          <w:b/>
          <w:bCs/>
          <w:lang w:val="sr-Latn-RS"/>
        </w:rPr>
        <w:t xml:space="preserve"> obavezu da:</w:t>
      </w:r>
    </w:p>
    <w:p w14:paraId="7A85F767" w14:textId="744AD297" w:rsidR="00F46259" w:rsidRPr="00954FEA" w:rsidRDefault="00882AC4" w:rsidP="00300637">
      <w:pPr>
        <w:pStyle w:val="ListParagraph"/>
        <w:numPr>
          <w:ilvl w:val="0"/>
          <w:numId w:val="19"/>
        </w:numPr>
        <w:jc w:val="both"/>
        <w:rPr>
          <w:rFonts w:cstheme="minorHAnsi"/>
          <w:lang w:val="sr-Latn-RS"/>
        </w:rPr>
      </w:pPr>
      <w:r w:rsidRPr="00954FEA">
        <w:rPr>
          <w:rFonts w:cstheme="minorHAnsi"/>
          <w:lang w:val="sr-Latn-RS"/>
        </w:rPr>
        <w:t xml:space="preserve">Potpišu Memorandum o </w:t>
      </w:r>
      <w:r w:rsidR="00CB4188">
        <w:rPr>
          <w:rFonts w:cstheme="minorHAnsi"/>
          <w:lang w:val="sr-Latn-RS"/>
        </w:rPr>
        <w:t>saradnji</w:t>
      </w:r>
      <w:r w:rsidR="00CB4188" w:rsidRPr="00954FEA">
        <w:rPr>
          <w:rFonts w:cstheme="minorHAnsi"/>
          <w:lang w:val="sr-Latn-RS"/>
        </w:rPr>
        <w:t xml:space="preserve"> </w:t>
      </w:r>
      <w:r w:rsidR="00F46259" w:rsidRPr="00954FEA">
        <w:rPr>
          <w:rFonts w:cstheme="minorHAnsi"/>
          <w:lang w:val="sr-Latn-RS"/>
        </w:rPr>
        <w:t>sa</w:t>
      </w:r>
      <w:r w:rsidR="005C151A">
        <w:rPr>
          <w:rFonts w:cstheme="minorHAnsi"/>
          <w:lang w:val="sr-Latn-RS"/>
        </w:rPr>
        <w:t xml:space="preserve"> Republičkim sekretarijatom za javne politike,</w:t>
      </w:r>
      <w:r w:rsidR="005C151A" w:rsidRPr="00954FEA">
        <w:rPr>
          <w:rFonts w:cstheme="minorHAnsi"/>
          <w:lang w:val="sr-Latn-RS"/>
        </w:rPr>
        <w:t xml:space="preserve"> </w:t>
      </w:r>
      <w:r w:rsidR="003A3A6A">
        <w:rPr>
          <w:rFonts w:cstheme="minorHAnsi"/>
          <w:lang w:val="sr-Latn-RS"/>
        </w:rPr>
        <w:t>Nemačkom organizacijom za međunarodnu saradnju</w:t>
      </w:r>
      <w:r w:rsidR="005C151A" w:rsidRPr="00766E3D">
        <w:rPr>
          <w:rFonts w:cstheme="minorHAnsi"/>
          <w:lang w:val="sr-Latn-RS"/>
        </w:rPr>
        <w:t xml:space="preserve"> (GIZ) </w:t>
      </w:r>
      <w:proofErr w:type="spellStart"/>
      <w:r w:rsidR="005C151A" w:rsidRPr="00766E3D">
        <w:rPr>
          <w:rFonts w:cstheme="minorHAnsi"/>
          <w:lang w:val="sr-Latn-RS"/>
        </w:rPr>
        <w:t>GmbH</w:t>
      </w:r>
      <w:proofErr w:type="spellEnd"/>
      <w:r w:rsidR="00E47A8E">
        <w:rPr>
          <w:rFonts w:cstheme="minorHAnsi"/>
          <w:lang w:val="sr-Latn-RS"/>
        </w:rPr>
        <w:t xml:space="preserve"> i</w:t>
      </w:r>
      <w:r w:rsidR="00EE27FC">
        <w:rPr>
          <w:rFonts w:cstheme="minorHAnsi"/>
          <w:lang w:val="sr-Latn-RS"/>
        </w:rPr>
        <w:t xml:space="preserve"> </w:t>
      </w:r>
      <w:proofErr w:type="spellStart"/>
      <w:r w:rsidR="00EE27FC" w:rsidRPr="00E551F9">
        <w:rPr>
          <w:rFonts w:cstheme="minorHAnsi"/>
          <w:lang w:val="de-DE"/>
        </w:rPr>
        <w:t>Nacionaln</w:t>
      </w:r>
      <w:r w:rsidR="00EE27FC">
        <w:rPr>
          <w:rFonts w:cstheme="minorHAnsi"/>
          <w:lang w:val="de-DE"/>
        </w:rPr>
        <w:t>om</w:t>
      </w:r>
      <w:proofErr w:type="spellEnd"/>
      <w:r w:rsidR="00EE27FC" w:rsidRPr="00E551F9">
        <w:rPr>
          <w:rFonts w:cstheme="minorHAnsi"/>
          <w:lang w:val="de-DE"/>
        </w:rPr>
        <w:t xml:space="preserve"> </w:t>
      </w:r>
      <w:proofErr w:type="spellStart"/>
      <w:r w:rsidR="00EE27FC" w:rsidRPr="00E551F9">
        <w:rPr>
          <w:rFonts w:cstheme="minorHAnsi"/>
          <w:lang w:val="de-DE"/>
        </w:rPr>
        <w:t>alijans</w:t>
      </w:r>
      <w:r w:rsidR="00EE27FC">
        <w:rPr>
          <w:rFonts w:cstheme="minorHAnsi"/>
          <w:lang w:val="de-DE"/>
        </w:rPr>
        <w:t>om</w:t>
      </w:r>
      <w:proofErr w:type="spellEnd"/>
      <w:r w:rsidR="00EE27FC" w:rsidRPr="00E551F9">
        <w:rPr>
          <w:rFonts w:cstheme="minorHAnsi"/>
          <w:lang w:val="de-DE"/>
        </w:rPr>
        <w:t xml:space="preserve"> za </w:t>
      </w:r>
      <w:proofErr w:type="spellStart"/>
      <w:r w:rsidR="00EE27FC" w:rsidRPr="00E551F9">
        <w:rPr>
          <w:rFonts w:cstheme="minorHAnsi"/>
          <w:lang w:val="de-DE"/>
        </w:rPr>
        <w:t>lokalni</w:t>
      </w:r>
      <w:proofErr w:type="spellEnd"/>
      <w:r w:rsidR="00EE27FC" w:rsidRPr="00E551F9">
        <w:rPr>
          <w:rFonts w:cstheme="minorHAnsi"/>
          <w:lang w:val="de-DE"/>
        </w:rPr>
        <w:t xml:space="preserve"> </w:t>
      </w:r>
      <w:proofErr w:type="spellStart"/>
      <w:r w:rsidR="00EE27FC" w:rsidRPr="00E551F9">
        <w:rPr>
          <w:rFonts w:cstheme="minorHAnsi"/>
          <w:lang w:val="de-DE"/>
        </w:rPr>
        <w:t>ekonomski</w:t>
      </w:r>
      <w:proofErr w:type="spellEnd"/>
      <w:r w:rsidR="00EE27FC" w:rsidRPr="00E551F9">
        <w:rPr>
          <w:rFonts w:cstheme="minorHAnsi"/>
          <w:lang w:val="de-DE"/>
        </w:rPr>
        <w:t xml:space="preserve"> razvoj</w:t>
      </w:r>
      <w:r w:rsidR="00EE27FC">
        <w:rPr>
          <w:rFonts w:cstheme="minorHAnsi"/>
          <w:lang w:val="de-DE"/>
        </w:rPr>
        <w:t xml:space="preserve"> (NALED),</w:t>
      </w:r>
    </w:p>
    <w:p w14:paraId="7D627D89" w14:textId="5620DA67" w:rsidR="00BD667D" w:rsidRPr="00954FEA" w:rsidRDefault="00BD667D" w:rsidP="00300637">
      <w:pPr>
        <w:pStyle w:val="ListParagraph"/>
        <w:numPr>
          <w:ilvl w:val="0"/>
          <w:numId w:val="19"/>
        </w:numPr>
        <w:jc w:val="both"/>
        <w:rPr>
          <w:rFonts w:cstheme="minorHAnsi"/>
          <w:lang w:val="sr-Latn-RS"/>
        </w:rPr>
      </w:pPr>
      <w:r w:rsidRPr="00954FEA">
        <w:rPr>
          <w:rFonts w:cstheme="minorHAnsi"/>
          <w:lang w:val="sr-Latn-RS"/>
        </w:rPr>
        <w:t>Don</w:t>
      </w:r>
      <w:r w:rsidR="007E43D9" w:rsidRPr="00954FEA">
        <w:rPr>
          <w:rFonts w:cstheme="minorHAnsi"/>
          <w:lang w:val="sr-Latn-RS"/>
        </w:rPr>
        <w:t>esu</w:t>
      </w:r>
      <w:r w:rsidRPr="00954FEA">
        <w:rPr>
          <w:rFonts w:cstheme="minorHAnsi"/>
          <w:lang w:val="sr-Latn-RS"/>
        </w:rPr>
        <w:t xml:space="preserve"> </w:t>
      </w:r>
      <w:r w:rsidR="00C438B4" w:rsidRPr="00954FEA">
        <w:rPr>
          <w:rFonts w:cstheme="minorHAnsi"/>
          <w:lang w:val="sr-Latn-RS"/>
        </w:rPr>
        <w:t>o</w:t>
      </w:r>
      <w:r w:rsidRPr="00954FEA">
        <w:rPr>
          <w:rFonts w:cstheme="minorHAnsi"/>
          <w:lang w:val="sr-Latn-RS"/>
        </w:rPr>
        <w:t>dluk</w:t>
      </w:r>
      <w:r w:rsidR="002F7119">
        <w:rPr>
          <w:rFonts w:cstheme="minorHAnsi"/>
          <w:lang w:val="sr-Latn-RS"/>
        </w:rPr>
        <w:t>u</w:t>
      </w:r>
      <w:r w:rsidRPr="00954FEA">
        <w:rPr>
          <w:rFonts w:cstheme="minorHAnsi"/>
          <w:lang w:val="sr-Latn-RS"/>
        </w:rPr>
        <w:t xml:space="preserve"> Skupštine o otpočinjanju procesa izrade </w:t>
      </w:r>
      <w:r w:rsidR="00A309F7">
        <w:rPr>
          <w:rFonts w:cstheme="minorHAnsi"/>
          <w:lang w:val="sr-Latn-RS"/>
        </w:rPr>
        <w:t>p</w:t>
      </w:r>
      <w:r w:rsidRPr="00954FEA">
        <w:rPr>
          <w:rFonts w:cstheme="minorHAnsi"/>
          <w:lang w:val="sr-Latn-RS"/>
        </w:rPr>
        <w:t>lana razvoja (ukoliko ta Odluka već nije doneta)</w:t>
      </w:r>
      <w:r w:rsidR="005C151A">
        <w:rPr>
          <w:rFonts w:cstheme="minorHAnsi"/>
          <w:lang w:val="sr-Latn-RS"/>
        </w:rPr>
        <w:t>,</w:t>
      </w:r>
    </w:p>
    <w:p w14:paraId="5033DC2F" w14:textId="7AE5E7BC" w:rsidR="00D81047" w:rsidRPr="00954FEA" w:rsidRDefault="001E2DC7" w:rsidP="00300637">
      <w:pPr>
        <w:pStyle w:val="ListParagraph"/>
        <w:numPr>
          <w:ilvl w:val="0"/>
          <w:numId w:val="10"/>
        </w:numPr>
        <w:ind w:left="1080" w:hanging="360"/>
        <w:jc w:val="both"/>
        <w:rPr>
          <w:rFonts w:cstheme="minorHAnsi"/>
          <w:lang w:val="sr-Latn-RS"/>
        </w:rPr>
      </w:pPr>
      <w:r>
        <w:rPr>
          <w:rFonts w:cstheme="minorHAnsi"/>
          <w:lang w:val="sr-Latn-RS"/>
        </w:rPr>
        <w:t>Donesu odluku o formiranju</w:t>
      </w:r>
      <w:r w:rsidR="007E43D9" w:rsidRPr="00954FEA">
        <w:rPr>
          <w:rFonts w:cstheme="minorHAnsi"/>
          <w:lang w:val="sr-Latn-RS"/>
        </w:rPr>
        <w:t xml:space="preserve"> </w:t>
      </w:r>
      <w:r w:rsidR="00C438B4" w:rsidRPr="00954FEA">
        <w:rPr>
          <w:rFonts w:cstheme="minorHAnsi"/>
          <w:lang w:val="sr-Latn-RS"/>
        </w:rPr>
        <w:t>k</w:t>
      </w:r>
      <w:r w:rsidR="00D81047" w:rsidRPr="00954FEA">
        <w:rPr>
          <w:rFonts w:cstheme="minorHAnsi"/>
          <w:lang w:val="sr-Latn-RS"/>
        </w:rPr>
        <w:t>oordinacion</w:t>
      </w:r>
      <w:r>
        <w:rPr>
          <w:rFonts w:cstheme="minorHAnsi"/>
          <w:lang w:val="sr-Latn-RS"/>
        </w:rPr>
        <w:t>og</w:t>
      </w:r>
      <w:r w:rsidR="00D81047" w:rsidRPr="00954FEA">
        <w:rPr>
          <w:rFonts w:cstheme="minorHAnsi"/>
          <w:lang w:val="sr-Latn-RS"/>
        </w:rPr>
        <w:t xml:space="preserve"> tim</w:t>
      </w:r>
      <w:r>
        <w:rPr>
          <w:rFonts w:cstheme="minorHAnsi"/>
          <w:lang w:val="sr-Latn-RS"/>
        </w:rPr>
        <w:t>a</w:t>
      </w:r>
      <w:r w:rsidR="00D81047" w:rsidRPr="00954FEA">
        <w:rPr>
          <w:rFonts w:cstheme="minorHAnsi"/>
          <w:lang w:val="sr-Latn-RS"/>
        </w:rPr>
        <w:t xml:space="preserve"> za izradu strateškog plana</w:t>
      </w:r>
      <w:r w:rsidR="009A3DE4" w:rsidRPr="00954FEA">
        <w:rPr>
          <w:rFonts w:cstheme="minorHAnsi"/>
          <w:lang w:val="sr-Latn-RS"/>
        </w:rPr>
        <w:t xml:space="preserve"> razvoja</w:t>
      </w:r>
      <w:r w:rsidR="00D81047" w:rsidRPr="00954FEA">
        <w:rPr>
          <w:rFonts w:cstheme="minorHAnsi"/>
          <w:lang w:val="sr-Latn-RS"/>
        </w:rPr>
        <w:t xml:space="preserve"> i imenuju jednu kontakt osobu</w:t>
      </w:r>
      <w:r w:rsidR="00B464E9" w:rsidRPr="00954FEA">
        <w:rPr>
          <w:rFonts w:cstheme="minorHAnsi"/>
          <w:lang w:val="sr-Latn-RS"/>
        </w:rPr>
        <w:t xml:space="preserve"> zaduženu za ovaj </w:t>
      </w:r>
      <w:r w:rsidR="00C438B4" w:rsidRPr="00954FEA">
        <w:rPr>
          <w:rFonts w:cstheme="minorHAnsi"/>
          <w:lang w:val="sr-Latn-RS"/>
        </w:rPr>
        <w:t>p</w:t>
      </w:r>
      <w:r w:rsidR="00B464E9" w:rsidRPr="00954FEA">
        <w:rPr>
          <w:rFonts w:cstheme="minorHAnsi"/>
          <w:lang w:val="sr-Latn-RS"/>
        </w:rPr>
        <w:t>rojekat</w:t>
      </w:r>
      <w:r w:rsidR="000F40A9" w:rsidRPr="00954FEA">
        <w:rPr>
          <w:rFonts w:cstheme="minorHAnsi"/>
          <w:lang w:val="sr-Latn-RS"/>
        </w:rPr>
        <w:t xml:space="preserve">; </w:t>
      </w:r>
      <w:r w:rsidR="00F777B1">
        <w:rPr>
          <w:rFonts w:cstheme="minorHAnsi"/>
          <w:lang w:val="sr-Latn-RS"/>
        </w:rPr>
        <w:t>formiraju</w:t>
      </w:r>
      <w:r w:rsidR="00F777B1" w:rsidRPr="00954FEA">
        <w:rPr>
          <w:rFonts w:cstheme="minorHAnsi"/>
          <w:lang w:val="sr-Latn-RS"/>
        </w:rPr>
        <w:t xml:space="preserve"> </w:t>
      </w:r>
      <w:r w:rsidR="00C438B4" w:rsidRPr="00954FEA">
        <w:rPr>
          <w:rFonts w:cstheme="minorHAnsi"/>
          <w:lang w:val="sr-Latn-RS"/>
        </w:rPr>
        <w:t>t</w:t>
      </w:r>
      <w:r w:rsidR="000F40A9" w:rsidRPr="00954FEA">
        <w:rPr>
          <w:rFonts w:cstheme="minorHAnsi"/>
          <w:lang w:val="sr-Latn-RS"/>
        </w:rPr>
        <w:t>ematske grupe i partnerske forume</w:t>
      </w:r>
      <w:r w:rsidR="005C151A">
        <w:rPr>
          <w:rFonts w:cstheme="minorHAnsi"/>
          <w:lang w:val="sr-Latn-RS"/>
        </w:rPr>
        <w:t>,</w:t>
      </w:r>
    </w:p>
    <w:p w14:paraId="5411D6F7" w14:textId="7D545F06" w:rsidR="00D81047" w:rsidRPr="00954FEA" w:rsidRDefault="00F777B1" w:rsidP="00300637">
      <w:pPr>
        <w:pStyle w:val="ListParagraph"/>
        <w:numPr>
          <w:ilvl w:val="0"/>
          <w:numId w:val="10"/>
        </w:numPr>
        <w:ind w:left="1080" w:hanging="360"/>
        <w:jc w:val="both"/>
        <w:rPr>
          <w:rFonts w:cstheme="minorHAnsi"/>
          <w:lang w:val="sr-Latn-RS"/>
        </w:rPr>
      </w:pPr>
      <w:r>
        <w:rPr>
          <w:rFonts w:cstheme="minorHAnsi"/>
          <w:lang w:val="sr-Latn-RS"/>
        </w:rPr>
        <w:t>S</w:t>
      </w:r>
      <w:r w:rsidR="00D81047" w:rsidRPr="00954FEA">
        <w:rPr>
          <w:rFonts w:cstheme="minorHAnsi"/>
          <w:lang w:val="sr-Latn-RS"/>
        </w:rPr>
        <w:t>provedu procese pripreme</w:t>
      </w:r>
      <w:r w:rsidR="004023FC" w:rsidRPr="00954FEA">
        <w:rPr>
          <w:rFonts w:cstheme="minorHAnsi"/>
          <w:lang w:val="sr-Latn-RS"/>
        </w:rPr>
        <w:t xml:space="preserve"> i izrade </w:t>
      </w:r>
      <w:r w:rsidR="00C438B4" w:rsidRPr="00954FEA">
        <w:rPr>
          <w:rFonts w:cstheme="minorHAnsi"/>
          <w:lang w:val="sr-Latn-RS"/>
        </w:rPr>
        <w:t>p</w:t>
      </w:r>
      <w:r w:rsidR="004023FC" w:rsidRPr="00954FEA">
        <w:rPr>
          <w:rFonts w:cstheme="minorHAnsi"/>
          <w:lang w:val="sr-Latn-RS"/>
        </w:rPr>
        <w:t>lana razvoja</w:t>
      </w:r>
      <w:r w:rsidR="00D81047" w:rsidRPr="00954FEA">
        <w:rPr>
          <w:rFonts w:cstheme="minorHAnsi"/>
          <w:lang w:val="sr-Latn-RS"/>
        </w:rPr>
        <w:t xml:space="preserve"> u skladu sa </w:t>
      </w:r>
      <w:r w:rsidR="004023FC" w:rsidRPr="00954FEA">
        <w:rPr>
          <w:rFonts w:cstheme="minorHAnsi"/>
          <w:lang w:val="sr-Latn-RS"/>
        </w:rPr>
        <w:t xml:space="preserve">zakonskom regulativom </w:t>
      </w:r>
      <w:r w:rsidR="00D81047" w:rsidRPr="00954FEA">
        <w:rPr>
          <w:rFonts w:cstheme="minorHAnsi"/>
          <w:lang w:val="sr-Latn-RS"/>
        </w:rPr>
        <w:t>i Smernicama za izradu planova razvoja jedinice lokalne samouprave</w:t>
      </w:r>
      <w:r w:rsidR="005C151A">
        <w:rPr>
          <w:rFonts w:cstheme="minorHAnsi"/>
          <w:lang w:val="sr-Latn-RS"/>
        </w:rPr>
        <w:t>,</w:t>
      </w:r>
    </w:p>
    <w:p w14:paraId="2742A349" w14:textId="7811AE67" w:rsidR="00FF7DA0" w:rsidRDefault="00F777B1" w:rsidP="00FF7DA0">
      <w:pPr>
        <w:pStyle w:val="ListParagraph"/>
        <w:numPr>
          <w:ilvl w:val="0"/>
          <w:numId w:val="10"/>
        </w:numPr>
        <w:ind w:left="1080" w:hanging="360"/>
        <w:jc w:val="both"/>
        <w:rPr>
          <w:rFonts w:cstheme="minorHAnsi"/>
          <w:lang w:val="sr-Latn-RS"/>
        </w:rPr>
      </w:pPr>
      <w:bookmarkStart w:id="5" w:name="_Hlk97113007"/>
      <w:r>
        <w:rPr>
          <w:rFonts w:cstheme="minorHAnsi"/>
          <w:lang w:val="sr-Latn-RS"/>
        </w:rPr>
        <w:t>K</w:t>
      </w:r>
      <w:r w:rsidR="00C874D2" w:rsidRPr="00954FEA">
        <w:rPr>
          <w:rFonts w:cstheme="minorHAnsi"/>
          <w:lang w:val="sr-Latn-RS"/>
        </w:rPr>
        <w:t>oordiniraju</w:t>
      </w:r>
      <w:r w:rsidR="00C552F4" w:rsidRPr="00954FEA">
        <w:rPr>
          <w:rFonts w:cstheme="minorHAnsi"/>
          <w:lang w:val="sr-Latn-RS"/>
        </w:rPr>
        <w:t xml:space="preserve"> svoje službe za potrebe izrade lokalnog plana razvoja i pribave potrebne podatke i informacije za izradu lokalnog plana razvoja, posebno uključujući </w:t>
      </w:r>
      <w:r w:rsidR="003A3A6A">
        <w:rPr>
          <w:rFonts w:cstheme="minorHAnsi"/>
          <w:lang w:val="sr-Latn-RS"/>
        </w:rPr>
        <w:t>p</w:t>
      </w:r>
      <w:r w:rsidR="00C552F4" w:rsidRPr="00954FEA">
        <w:rPr>
          <w:rFonts w:cstheme="minorHAnsi"/>
          <w:lang w:val="sr-Latn-RS"/>
        </w:rPr>
        <w:t>rofil zajednice</w:t>
      </w:r>
      <w:r w:rsidR="005C151A">
        <w:rPr>
          <w:rFonts w:cstheme="minorHAnsi"/>
          <w:lang w:val="sr-Latn-RS"/>
        </w:rPr>
        <w:t>,</w:t>
      </w:r>
      <w:bookmarkEnd w:id="5"/>
    </w:p>
    <w:p w14:paraId="38AA0439" w14:textId="4EBE3F60" w:rsidR="00BD667D" w:rsidRPr="00FF7DA0" w:rsidRDefault="00F777B1" w:rsidP="00FF7DA0">
      <w:pPr>
        <w:pStyle w:val="ListParagraph"/>
        <w:numPr>
          <w:ilvl w:val="0"/>
          <w:numId w:val="10"/>
        </w:numPr>
        <w:ind w:left="1080" w:hanging="360"/>
        <w:jc w:val="both"/>
        <w:rPr>
          <w:rFonts w:cstheme="minorHAnsi"/>
          <w:lang w:val="sr-Latn-RS"/>
        </w:rPr>
      </w:pPr>
      <w:r w:rsidRPr="00FF7DA0">
        <w:rPr>
          <w:rFonts w:cstheme="minorHAnsi"/>
          <w:lang w:val="sr-Latn-RS"/>
        </w:rPr>
        <w:t>O</w:t>
      </w:r>
      <w:r w:rsidR="00BD667D" w:rsidRPr="00FF7DA0">
        <w:rPr>
          <w:rFonts w:cstheme="minorHAnsi"/>
          <w:lang w:val="sr-Latn-RS"/>
        </w:rPr>
        <w:t xml:space="preserve">predele potrebne ljudske i druge resurse definisane </w:t>
      </w:r>
      <w:r w:rsidR="003A3A6A">
        <w:rPr>
          <w:rFonts w:cstheme="minorHAnsi"/>
          <w:lang w:val="sr-Latn-RS"/>
        </w:rPr>
        <w:t>o</w:t>
      </w:r>
      <w:r w:rsidR="00BD667D" w:rsidRPr="00FF7DA0">
        <w:rPr>
          <w:rFonts w:cstheme="minorHAnsi"/>
          <w:lang w:val="sr-Latn-RS"/>
        </w:rPr>
        <w:t xml:space="preserve">perativnim planom za izradu </w:t>
      </w:r>
      <w:r w:rsidR="00C438B4" w:rsidRPr="00FF7DA0">
        <w:rPr>
          <w:rFonts w:cstheme="minorHAnsi"/>
          <w:lang w:val="sr-Latn-RS"/>
        </w:rPr>
        <w:t>p</w:t>
      </w:r>
      <w:r w:rsidR="00BD667D" w:rsidRPr="00FF7DA0">
        <w:rPr>
          <w:rFonts w:cstheme="minorHAnsi"/>
          <w:lang w:val="sr-Latn-RS"/>
        </w:rPr>
        <w:t xml:space="preserve">lana razvoja koji će biti definisan </w:t>
      </w:r>
      <w:r w:rsidR="007A12C3" w:rsidRPr="00FF7DA0">
        <w:rPr>
          <w:rFonts w:cstheme="minorHAnsi"/>
          <w:lang w:val="sr-Latn-RS"/>
        </w:rPr>
        <w:t>od strane</w:t>
      </w:r>
      <w:r w:rsidR="00BD667D" w:rsidRPr="00FF7DA0">
        <w:rPr>
          <w:rFonts w:cstheme="minorHAnsi"/>
          <w:lang w:val="sr-Latn-RS"/>
        </w:rPr>
        <w:t xml:space="preserve"> predstavnika NALED-a i BCRR-a</w:t>
      </w:r>
      <w:r w:rsidR="005C151A">
        <w:rPr>
          <w:rFonts w:cstheme="minorHAnsi"/>
          <w:lang w:val="sr-Latn-RS"/>
        </w:rPr>
        <w:t>,</w:t>
      </w:r>
      <w:r w:rsidR="00BD667D" w:rsidRPr="00FF7DA0">
        <w:rPr>
          <w:rFonts w:cstheme="minorHAnsi"/>
          <w:lang w:val="sr-Latn-RS"/>
        </w:rPr>
        <w:t xml:space="preserve"> </w:t>
      </w:r>
    </w:p>
    <w:p w14:paraId="6C35AEDC" w14:textId="25830099" w:rsidR="00D81047" w:rsidRPr="00954FEA" w:rsidRDefault="00D81047" w:rsidP="00300637">
      <w:pPr>
        <w:pStyle w:val="ListParagraph"/>
        <w:numPr>
          <w:ilvl w:val="0"/>
          <w:numId w:val="10"/>
        </w:numPr>
        <w:ind w:left="1080" w:hanging="360"/>
        <w:jc w:val="both"/>
        <w:rPr>
          <w:rFonts w:cstheme="minorHAnsi"/>
          <w:lang w:val="sr-Latn-RS"/>
        </w:rPr>
      </w:pPr>
      <w:r w:rsidRPr="00954FEA">
        <w:rPr>
          <w:rFonts w:cstheme="minorHAnsi"/>
          <w:lang w:val="sr-Latn-RS"/>
        </w:rPr>
        <w:t xml:space="preserve">Aktivno učestvuju u radu 10 radionica koje će biti organizovane kao podrška u procesu izrade </w:t>
      </w:r>
      <w:r w:rsidR="007A12C3" w:rsidRPr="00954FEA">
        <w:rPr>
          <w:rFonts w:cstheme="minorHAnsi"/>
          <w:lang w:val="sr-Latn-RS"/>
        </w:rPr>
        <w:t>lokalnih</w:t>
      </w:r>
      <w:r w:rsidRPr="00954FEA">
        <w:rPr>
          <w:rFonts w:cstheme="minorHAnsi"/>
          <w:lang w:val="sr-Latn-RS"/>
        </w:rPr>
        <w:t xml:space="preserve"> planova razvoja</w:t>
      </w:r>
      <w:r w:rsidR="005C151A">
        <w:rPr>
          <w:rFonts w:cstheme="minorHAnsi"/>
          <w:lang w:val="sr-Latn-RS"/>
        </w:rPr>
        <w:t>,</w:t>
      </w:r>
    </w:p>
    <w:p w14:paraId="513A529D" w14:textId="713999F2" w:rsidR="00DA2633" w:rsidRPr="00E47A8E" w:rsidRDefault="006C3883" w:rsidP="00300637">
      <w:pPr>
        <w:pStyle w:val="ListParagraph"/>
        <w:numPr>
          <w:ilvl w:val="0"/>
          <w:numId w:val="10"/>
        </w:numPr>
        <w:ind w:left="1080" w:hanging="360"/>
        <w:jc w:val="both"/>
        <w:rPr>
          <w:rFonts w:cstheme="minorHAnsi"/>
          <w:lang w:val="sr-Latn-RS"/>
        </w:rPr>
      </w:pPr>
      <w:bookmarkStart w:id="6" w:name="_Hlk97548721"/>
      <w:r>
        <w:rPr>
          <w:rFonts w:cstheme="minorHAnsi"/>
          <w:lang w:val="sr-Latn-RS"/>
        </w:rPr>
        <w:t>P</w:t>
      </w:r>
      <w:r w:rsidR="00DD7491" w:rsidRPr="00954FEA">
        <w:rPr>
          <w:rFonts w:cstheme="minorHAnsi"/>
          <w:lang w:val="sr-Latn-RS"/>
        </w:rPr>
        <w:t>r</w:t>
      </w:r>
      <w:r w:rsidR="00E01C86" w:rsidRPr="00954FEA">
        <w:rPr>
          <w:rFonts w:cstheme="minorHAnsi"/>
          <w:lang w:val="sr-Latn-RS"/>
        </w:rPr>
        <w:t xml:space="preserve">oces pripreme i donošenja </w:t>
      </w:r>
      <w:r w:rsidR="00DA2633" w:rsidRPr="00954FEA">
        <w:rPr>
          <w:rFonts w:cstheme="minorHAnsi"/>
          <w:lang w:val="sr-Latn-RS"/>
        </w:rPr>
        <w:t>lokalnih</w:t>
      </w:r>
      <w:r w:rsidR="00E01C86" w:rsidRPr="00954FEA">
        <w:rPr>
          <w:rFonts w:cstheme="minorHAnsi"/>
          <w:lang w:val="sr-Latn-RS"/>
        </w:rPr>
        <w:t xml:space="preserve"> planova razvoja sprovedu uz poštovanje </w:t>
      </w:r>
      <w:proofErr w:type="spellStart"/>
      <w:r w:rsidR="00E01C86" w:rsidRPr="00954FEA">
        <w:rPr>
          <w:rFonts w:cstheme="minorHAnsi"/>
          <w:lang w:val="sr-Latn-RS"/>
        </w:rPr>
        <w:t>participativnog</w:t>
      </w:r>
      <w:proofErr w:type="spellEnd"/>
      <w:r w:rsidR="007A12C3" w:rsidRPr="00954FEA">
        <w:rPr>
          <w:rFonts w:cstheme="minorHAnsi"/>
          <w:lang w:val="sr-Latn-RS"/>
        </w:rPr>
        <w:t xml:space="preserve"> princip</w:t>
      </w:r>
      <w:r w:rsidR="00FF7DA0">
        <w:rPr>
          <w:rFonts w:cstheme="minorHAnsi"/>
          <w:lang w:val="sr-Latn-RS"/>
        </w:rPr>
        <w:t xml:space="preserve">a, uz </w:t>
      </w:r>
      <w:r w:rsidR="007A12C3" w:rsidRPr="00954FEA">
        <w:rPr>
          <w:rFonts w:cstheme="minorHAnsi"/>
          <w:lang w:val="sr-Latn-RS"/>
        </w:rPr>
        <w:t>sprovođenje javnog</w:t>
      </w:r>
      <w:r w:rsidR="00E01C86" w:rsidRPr="00954FEA">
        <w:rPr>
          <w:rFonts w:cstheme="minorHAnsi"/>
          <w:lang w:val="sr-Latn-RS"/>
        </w:rPr>
        <w:t xml:space="preserve"> </w:t>
      </w:r>
      <w:r w:rsidR="003E39B8" w:rsidRPr="00954FEA">
        <w:rPr>
          <w:rFonts w:cstheme="minorHAnsi"/>
          <w:lang w:val="sr-Latn-RS"/>
        </w:rPr>
        <w:t xml:space="preserve">konsultativnog procesa </w:t>
      </w:r>
      <w:r w:rsidR="00FF7DA0">
        <w:rPr>
          <w:rFonts w:cstheme="minorHAnsi"/>
          <w:lang w:val="sr-Latn-RS"/>
        </w:rPr>
        <w:t>i</w:t>
      </w:r>
      <w:r w:rsidR="003E39B8" w:rsidRPr="00954FEA">
        <w:rPr>
          <w:rFonts w:cstheme="minorHAnsi"/>
          <w:lang w:val="sr-Latn-RS"/>
        </w:rPr>
        <w:t xml:space="preserve"> učešće svih zainteresovanih strana</w:t>
      </w:r>
      <w:r w:rsidR="00F777B1">
        <w:rPr>
          <w:rFonts w:cstheme="minorHAnsi"/>
          <w:lang w:val="sr-Latn-RS"/>
        </w:rPr>
        <w:t xml:space="preserve"> (građana, privrede, civilnog sektora)</w:t>
      </w:r>
      <w:r>
        <w:rPr>
          <w:rFonts w:cstheme="minorHAnsi"/>
          <w:lang w:val="sr-Latn-RS"/>
        </w:rPr>
        <w:t>, a u skladu sa uputstvima koje će dobiti od strane Projekta</w:t>
      </w:r>
      <w:r w:rsidR="003E39B8" w:rsidRPr="00954FEA">
        <w:rPr>
          <w:rFonts w:cstheme="minorHAnsi"/>
          <w:lang w:val="sr-Latn-RS"/>
        </w:rPr>
        <w:t>.</w:t>
      </w:r>
      <w:bookmarkEnd w:id="6"/>
    </w:p>
    <w:p w14:paraId="23F80D5E" w14:textId="5BAE96C7" w:rsidR="00455582" w:rsidRPr="00954FEA" w:rsidRDefault="00455582" w:rsidP="00F150DF">
      <w:pPr>
        <w:jc w:val="both"/>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w:t>
      </w:r>
      <w:r w:rsidR="000F4DA2"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II</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PROCES EVALUACIJE I KRITERIJUMI ZA ODABIR </w:t>
      </w:r>
      <w:r w:rsidR="003B66B1"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JEDINICA LOKALNIH SAMOUPRAVA</w:t>
      </w:r>
      <w:r w:rsidRPr="00954FEA">
        <w:rPr>
          <w:rFonts w:cstheme="minorHAnsi"/>
          <w:bCs/>
          <w:color w:val="4F81BD" w:themeColor="accent1"/>
          <w:lang w:val="sr-Latn-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BEFC2E5" w14:textId="293EAEEB" w:rsidR="00C265EE" w:rsidRPr="00954FEA" w:rsidRDefault="00C265EE" w:rsidP="00C265EE">
      <w:pPr>
        <w:jc w:val="both"/>
        <w:rPr>
          <w:rFonts w:eastAsia="Times New Roman" w:cstheme="minorHAnsi"/>
          <w:color w:val="000000"/>
          <w:lang w:val="sr-Latn-RS"/>
        </w:rPr>
      </w:pPr>
      <w:r w:rsidRPr="00954FEA">
        <w:rPr>
          <w:rFonts w:eastAsia="Times New Roman" w:cstheme="minorHAnsi"/>
          <w:color w:val="000000"/>
          <w:lang w:val="sr-Latn-RS"/>
        </w:rPr>
        <w:t>Da bi ostvarila pravo na podršku u okviru ovog javnog poziva, JLS mora kumulativno da ispuni sledeće</w:t>
      </w:r>
      <w:r w:rsidR="00200468">
        <w:rPr>
          <w:rFonts w:eastAsia="Times New Roman" w:cstheme="minorHAnsi"/>
          <w:color w:val="000000"/>
          <w:lang w:val="sr-Latn-RS"/>
        </w:rPr>
        <w:t xml:space="preserve"> </w:t>
      </w:r>
      <w:r w:rsidR="00704A59">
        <w:rPr>
          <w:rFonts w:eastAsia="Times New Roman" w:cstheme="minorHAnsi"/>
          <w:color w:val="000000"/>
          <w:lang w:val="sr-Latn-RS"/>
        </w:rPr>
        <w:t xml:space="preserve">opšte uslove za </w:t>
      </w:r>
      <w:r w:rsidR="00EE27FC">
        <w:rPr>
          <w:rFonts w:eastAsia="Times New Roman" w:cstheme="minorHAnsi"/>
          <w:color w:val="000000"/>
          <w:lang w:val="sr-Latn-RS"/>
        </w:rPr>
        <w:t>učešće na konkursu</w:t>
      </w:r>
      <w:r w:rsidRPr="00954FEA">
        <w:rPr>
          <w:rFonts w:eastAsia="Times New Roman" w:cstheme="minorHAnsi"/>
          <w:color w:val="000000"/>
          <w:lang w:val="sr-Latn-RS"/>
        </w:rPr>
        <w:t>:</w:t>
      </w:r>
    </w:p>
    <w:p w14:paraId="2AF497BA" w14:textId="5C8A6D93" w:rsidR="00262CED" w:rsidRPr="00262CED" w:rsidRDefault="00C265EE" w:rsidP="00262CED">
      <w:pPr>
        <w:numPr>
          <w:ilvl w:val="0"/>
          <w:numId w:val="25"/>
        </w:numPr>
        <w:tabs>
          <w:tab w:val="num" w:pos="426"/>
        </w:tabs>
        <w:spacing w:after="40" w:line="256" w:lineRule="auto"/>
        <w:ind w:left="425" w:hanging="425"/>
        <w:jc w:val="both"/>
        <w:rPr>
          <w:rFonts w:eastAsia="Calibri" w:cstheme="minorHAnsi"/>
          <w:lang w:val="sr-Latn-RS"/>
        </w:rPr>
      </w:pPr>
      <w:r w:rsidRPr="001E7947">
        <w:rPr>
          <w:rFonts w:cstheme="minorHAnsi"/>
          <w:lang w:val="sr-Latn-RS"/>
        </w:rPr>
        <w:t>da bude grad</w:t>
      </w:r>
      <w:r w:rsidR="00DA2633" w:rsidRPr="001E7947">
        <w:rPr>
          <w:rFonts w:cstheme="minorHAnsi"/>
          <w:lang w:val="sr-Latn-RS"/>
        </w:rPr>
        <w:t xml:space="preserve">, </w:t>
      </w:r>
      <w:r w:rsidRPr="001E7947">
        <w:rPr>
          <w:rFonts w:cstheme="minorHAnsi"/>
          <w:lang w:val="sr-Latn-RS"/>
        </w:rPr>
        <w:t xml:space="preserve">ili </w:t>
      </w:r>
      <w:r w:rsidRPr="00200468">
        <w:rPr>
          <w:rFonts w:cstheme="minorHAnsi"/>
          <w:lang w:val="sr-Latn-RS"/>
        </w:rPr>
        <w:t>opština</w:t>
      </w:r>
      <w:r w:rsidR="001E7947" w:rsidRPr="00200468">
        <w:rPr>
          <w:rFonts w:cstheme="minorHAnsi"/>
          <w:lang w:val="sr-Latn-RS"/>
        </w:rPr>
        <w:t xml:space="preserve"> ili gradska opština</w:t>
      </w:r>
      <w:r w:rsidRPr="00200468">
        <w:rPr>
          <w:rFonts w:cstheme="minorHAnsi"/>
          <w:lang w:val="sr-Latn-RS"/>
        </w:rPr>
        <w:t xml:space="preserve"> sa</w:t>
      </w:r>
      <w:r w:rsidRPr="001E7947">
        <w:rPr>
          <w:rFonts w:cstheme="minorHAnsi"/>
          <w:lang w:val="sr-Latn-RS"/>
        </w:rPr>
        <w:t xml:space="preserve"> teritorije Republike Srbije</w:t>
      </w:r>
      <w:r w:rsidR="00262CED">
        <w:rPr>
          <w:rFonts w:cstheme="minorHAnsi"/>
          <w:lang w:val="sr-Latn-RS"/>
        </w:rPr>
        <w:t>. Gradska opštine mogu da se prijave pod uslovim da imaju saglasnost matičnog rada.</w:t>
      </w:r>
    </w:p>
    <w:p w14:paraId="04A030DF" w14:textId="074DECE9" w:rsidR="00670817" w:rsidRPr="006170F6" w:rsidRDefault="00670817" w:rsidP="006170F6">
      <w:pPr>
        <w:numPr>
          <w:ilvl w:val="0"/>
          <w:numId w:val="25"/>
        </w:numPr>
        <w:tabs>
          <w:tab w:val="num" w:pos="426"/>
        </w:tabs>
        <w:spacing w:after="40" w:line="256" w:lineRule="auto"/>
        <w:ind w:left="425" w:hanging="425"/>
        <w:jc w:val="both"/>
        <w:rPr>
          <w:rFonts w:eastAsia="Calibri" w:cstheme="minorHAnsi"/>
          <w:lang w:val="sr-Latn-RS"/>
        </w:rPr>
      </w:pPr>
      <w:r w:rsidRPr="00954FEA">
        <w:rPr>
          <w:rFonts w:cstheme="minorHAnsi"/>
          <w:lang w:val="sr-Latn-RS"/>
        </w:rPr>
        <w:t xml:space="preserve">da nije usvojila </w:t>
      </w:r>
      <w:r w:rsidR="006170F6">
        <w:rPr>
          <w:rFonts w:cstheme="minorHAnsi"/>
          <w:lang w:val="sr-Latn-RS"/>
        </w:rPr>
        <w:t>P</w:t>
      </w:r>
      <w:r w:rsidRPr="006170F6">
        <w:rPr>
          <w:rFonts w:cstheme="minorHAnsi"/>
          <w:lang w:val="sr-Latn-RS"/>
        </w:rPr>
        <w:t xml:space="preserve">lan razvoja JLS u skladu sa </w:t>
      </w:r>
      <w:r w:rsidR="00614BAC" w:rsidRPr="006170F6">
        <w:rPr>
          <w:rFonts w:eastAsia="Times New Roman" w:cstheme="minorHAnsi"/>
          <w:color w:val="000000"/>
          <w:lang w:val="sr-Latn-RS"/>
        </w:rPr>
        <w:t>Zakonom o planskom sistemu ("Službeni glasnik RS", br. 30/2018)</w:t>
      </w:r>
      <w:r w:rsidR="00EE27FC">
        <w:rPr>
          <w:rFonts w:eastAsia="Times New Roman" w:cstheme="minorHAnsi"/>
          <w:color w:val="000000"/>
          <w:lang w:val="sr-Latn-RS"/>
        </w:rPr>
        <w:t xml:space="preserve"> koji neće isteći do kraja 2023.g</w:t>
      </w:r>
      <w:r w:rsidR="005B5E81">
        <w:rPr>
          <w:rFonts w:eastAsia="Times New Roman" w:cstheme="minorHAnsi"/>
          <w:color w:val="000000"/>
          <w:lang w:val="sr-Latn-RS"/>
        </w:rPr>
        <w:t>odine</w:t>
      </w:r>
      <w:r w:rsidR="00EE27FC">
        <w:rPr>
          <w:rFonts w:eastAsia="Times New Roman" w:cstheme="minorHAnsi"/>
          <w:color w:val="000000"/>
          <w:lang w:val="sr-Latn-RS"/>
        </w:rPr>
        <w:t>,</w:t>
      </w:r>
    </w:p>
    <w:p w14:paraId="247D411B" w14:textId="01533B6B" w:rsidR="00C265EE" w:rsidRPr="006170F6" w:rsidRDefault="00C265EE" w:rsidP="006170F6">
      <w:pPr>
        <w:pStyle w:val="ListParagraph"/>
        <w:numPr>
          <w:ilvl w:val="0"/>
          <w:numId w:val="26"/>
        </w:numPr>
        <w:spacing w:after="160" w:line="256" w:lineRule="auto"/>
        <w:ind w:left="357" w:hanging="357"/>
        <w:jc w:val="both"/>
        <w:rPr>
          <w:rFonts w:cstheme="minorHAnsi"/>
          <w:lang w:val="sr-Latn-RS"/>
        </w:rPr>
      </w:pPr>
      <w:bookmarkStart w:id="7" w:name="_Hlk94786390"/>
      <w:r w:rsidRPr="00954FEA">
        <w:rPr>
          <w:rFonts w:cstheme="minorHAnsi"/>
          <w:lang w:val="sr-Latn-RS"/>
        </w:rPr>
        <w:t xml:space="preserve">da u </w:t>
      </w:r>
      <w:r w:rsidRPr="00954FEA">
        <w:rPr>
          <w:rFonts w:eastAsia="Times New Roman" w:cstheme="minorHAnsi"/>
          <w:color w:val="000000"/>
          <w:lang w:val="sr-Latn-RS"/>
        </w:rPr>
        <w:t>trenutku</w:t>
      </w:r>
      <w:r w:rsidRPr="00954FEA">
        <w:rPr>
          <w:rFonts w:cstheme="minorHAnsi"/>
          <w:lang w:val="sr-Latn-RS"/>
        </w:rPr>
        <w:t xml:space="preserve"> konkurisanja nije korisnik podrške dodeljene iz sredstava/podrške EU, drugih razvojnih partnera, odnosno drugih međunarodnih i nacionalnih entiteta</w:t>
      </w:r>
      <w:r w:rsidR="00910AFB">
        <w:rPr>
          <w:rFonts w:cstheme="minorHAnsi"/>
          <w:lang w:val="sr-Latn-RS"/>
        </w:rPr>
        <w:t>,</w:t>
      </w:r>
      <w:r w:rsidRPr="00954FEA">
        <w:rPr>
          <w:rFonts w:cstheme="minorHAnsi"/>
          <w:lang w:val="sr-Latn-RS"/>
        </w:rPr>
        <w:t xml:space="preserve"> a čija je namena </w:t>
      </w:r>
      <w:r w:rsidR="00DA2633" w:rsidRPr="00954FEA">
        <w:rPr>
          <w:rFonts w:cstheme="minorHAnsi"/>
          <w:lang w:val="sr-Latn-RS"/>
        </w:rPr>
        <w:t xml:space="preserve">izrada lokalnih </w:t>
      </w:r>
      <w:r w:rsidRPr="00954FEA">
        <w:rPr>
          <w:rFonts w:cstheme="minorHAnsi"/>
          <w:lang w:val="sr-Latn-RS"/>
        </w:rPr>
        <w:t>programa razvo</w:t>
      </w:r>
      <w:r w:rsidRPr="006170F6">
        <w:rPr>
          <w:rFonts w:cstheme="minorHAnsi"/>
          <w:lang w:val="sr-Latn-RS"/>
        </w:rPr>
        <w:t>ja JLS.</w:t>
      </w:r>
    </w:p>
    <w:bookmarkEnd w:id="7"/>
    <w:p w14:paraId="408AC2AE" w14:textId="39F5E428" w:rsidR="001C6339" w:rsidRPr="00954FEA" w:rsidRDefault="0099052B" w:rsidP="004D1B0A">
      <w:pPr>
        <w:jc w:val="both"/>
        <w:rPr>
          <w:rFonts w:cstheme="minorHAnsi"/>
          <w:lang w:val="sr-Latn-RS"/>
        </w:rPr>
      </w:pPr>
      <w:r w:rsidRPr="006C3883">
        <w:rPr>
          <w:rFonts w:cstheme="minorHAnsi"/>
          <w:lang w:val="sr-Latn-RS"/>
        </w:rPr>
        <w:t xml:space="preserve">Podnete prijave će biti ocenjivane na osnovu kriterijuma koji su u skladu sa ciljevima i prioritetima projekta </w:t>
      </w:r>
      <w:r w:rsidR="005C151A">
        <w:rPr>
          <w:rFonts w:cstheme="minorHAnsi"/>
          <w:lang w:val="sr-Latn-RS"/>
        </w:rPr>
        <w:t xml:space="preserve">Nemačko-srpske razvojne saradnje </w:t>
      </w:r>
      <w:r w:rsidR="009C7AFE" w:rsidRPr="006C3883">
        <w:rPr>
          <w:rFonts w:cstheme="minorHAnsi"/>
          <w:lang w:val="sr-Latn-RS"/>
        </w:rPr>
        <w:t>“Podrška reformi javne uprave u procesu</w:t>
      </w:r>
      <w:r w:rsidR="005C151A">
        <w:rPr>
          <w:rFonts w:cstheme="minorHAnsi"/>
          <w:lang w:val="sr-Latn-RS"/>
        </w:rPr>
        <w:t xml:space="preserve"> pristupanja Evropskoj uniji</w:t>
      </w:r>
      <w:r w:rsidR="009C7AFE" w:rsidRPr="006C3883">
        <w:rPr>
          <w:rFonts w:cstheme="minorHAnsi"/>
          <w:lang w:val="sr-Latn-RS"/>
        </w:rPr>
        <w:t xml:space="preserve"> ” </w:t>
      </w:r>
      <w:r w:rsidR="005C151A">
        <w:rPr>
          <w:rFonts w:cstheme="minorHAnsi"/>
          <w:lang w:val="sr-Latn-RS"/>
        </w:rPr>
        <w:t xml:space="preserve">uz čiju podršku se realizuje </w:t>
      </w:r>
      <w:r w:rsidR="00AE7F92" w:rsidRPr="006C3883">
        <w:rPr>
          <w:rFonts w:cstheme="minorHAnsi"/>
          <w:lang w:val="sr-Latn-RS"/>
        </w:rPr>
        <w:t xml:space="preserve"> ``</w:t>
      </w:r>
      <w:r w:rsidR="006C3883" w:rsidRPr="006C3883">
        <w:rPr>
          <w:rFonts w:cstheme="minorHAnsi"/>
          <w:lang w:val="sr-Latn-RS"/>
        </w:rPr>
        <w:t>Podrška u</w:t>
      </w:r>
      <w:r w:rsidR="00AE7F92" w:rsidRPr="006C3883">
        <w:rPr>
          <w:rFonts w:cstheme="minorHAnsi"/>
          <w:lang w:val="sr-Latn-RS"/>
        </w:rPr>
        <w:t>napređenj</w:t>
      </w:r>
      <w:r w:rsidR="006C3883" w:rsidRPr="006C3883">
        <w:rPr>
          <w:rFonts w:cstheme="minorHAnsi"/>
          <w:lang w:val="sr-Latn-RS"/>
        </w:rPr>
        <w:t>u</w:t>
      </w:r>
      <w:r w:rsidR="00AE7F92" w:rsidRPr="006C3883">
        <w:rPr>
          <w:rFonts w:cstheme="minorHAnsi"/>
          <w:lang w:val="sr-Latn-RS"/>
        </w:rPr>
        <w:t xml:space="preserve"> kapaciteta </w:t>
      </w:r>
      <w:r w:rsidR="006C3883" w:rsidRPr="006C3883">
        <w:rPr>
          <w:rFonts w:cstheme="minorHAnsi"/>
          <w:lang w:val="sr-Latn-RS"/>
        </w:rPr>
        <w:t>i izradi</w:t>
      </w:r>
      <w:r w:rsidR="00AE7F92" w:rsidRPr="006C3883">
        <w:rPr>
          <w:rFonts w:cstheme="minorHAnsi"/>
          <w:lang w:val="sr-Latn-RS"/>
        </w:rPr>
        <w:t xml:space="preserve"> lokalnih planova razvoja``</w:t>
      </w:r>
      <w:r w:rsidRPr="006C3883">
        <w:rPr>
          <w:rFonts w:cstheme="minorHAnsi"/>
          <w:lang w:val="sr-Latn-RS"/>
        </w:rPr>
        <w:t>.</w:t>
      </w:r>
      <w:r w:rsidRPr="00954FEA">
        <w:rPr>
          <w:rFonts w:cstheme="minorHAnsi"/>
          <w:lang w:val="sr-Latn-RS"/>
        </w:rPr>
        <w:t xml:space="preserve"> </w:t>
      </w:r>
    </w:p>
    <w:p w14:paraId="273A8E2F" w14:textId="34F1D19C" w:rsidR="00300637" w:rsidRPr="000116F5" w:rsidRDefault="00300637" w:rsidP="004D1B0A">
      <w:pPr>
        <w:jc w:val="both"/>
        <w:rPr>
          <w:rFonts w:cstheme="minorHAnsi"/>
          <w:lang w:val="sr-Latn-RS"/>
        </w:rPr>
      </w:pPr>
      <w:r w:rsidRPr="000116F5">
        <w:rPr>
          <w:rFonts w:cstheme="minorHAnsi"/>
          <w:lang w:val="sr-Latn-RS"/>
        </w:rPr>
        <w:t>Kriterijumi za ocenu prijava</w:t>
      </w:r>
      <w:r w:rsidR="002E6D70" w:rsidRPr="000116F5">
        <w:rPr>
          <w:rFonts w:cstheme="minorHAnsi"/>
          <w:lang w:val="sr-Latn-RS"/>
        </w:rPr>
        <w:t xml:space="preserve"> JLS</w:t>
      </w:r>
      <w:r w:rsidR="00DA2633" w:rsidRPr="000116F5">
        <w:rPr>
          <w:rFonts w:cstheme="minorHAnsi"/>
          <w:lang w:val="sr-Latn-RS"/>
        </w:rPr>
        <w:t xml:space="preserve"> dati su u Prilogu 1.</w:t>
      </w:r>
    </w:p>
    <w:p w14:paraId="5D523DD1" w14:textId="77777777" w:rsidR="000116F5" w:rsidRPr="00262CED" w:rsidRDefault="000116F5" w:rsidP="004D1B0A">
      <w:pPr>
        <w:jc w:val="both"/>
        <w:rPr>
          <w:rFonts w:cstheme="minorHAnsi"/>
          <w:lang w:val="sr-Latn-RS"/>
        </w:rPr>
      </w:pPr>
      <w:r w:rsidRPr="00262CED">
        <w:rPr>
          <w:rFonts w:cstheme="minorHAnsi"/>
          <w:lang w:val="sr-Latn-RS"/>
        </w:rPr>
        <w:t xml:space="preserve">Cilj Projekta je da se obezbedi učešće JLS različitih karakteristika u pogledu nivoa razvoja, veličine i regionalne zastupljenosti. </w:t>
      </w:r>
    </w:p>
    <w:p w14:paraId="371A5C69" w14:textId="63DA7DC2" w:rsidR="000116F5" w:rsidRPr="00262CED" w:rsidRDefault="000116F5" w:rsidP="004D1B0A">
      <w:pPr>
        <w:jc w:val="both"/>
        <w:rPr>
          <w:rFonts w:cstheme="minorHAnsi"/>
          <w:lang w:val="sr-Latn-RS"/>
        </w:rPr>
      </w:pPr>
      <w:r w:rsidRPr="00262CED">
        <w:rPr>
          <w:rFonts w:cstheme="minorHAnsi"/>
          <w:lang w:val="sr-Latn-RS"/>
        </w:rPr>
        <w:t xml:space="preserve">Sve JLS koje se prijave na javni poziv biće rangirane u skladu sa gore navedenim kriterijumima. Pri konačnom odabiru 10 JLS, Komisija će </w:t>
      </w:r>
      <w:r w:rsidR="00200468">
        <w:rPr>
          <w:rFonts w:cstheme="minorHAnsi"/>
          <w:lang w:val="sr-Latn-RS"/>
        </w:rPr>
        <w:t xml:space="preserve">nastojati da </w:t>
      </w:r>
      <w:r w:rsidRPr="00262CED">
        <w:rPr>
          <w:rFonts w:cstheme="minorHAnsi"/>
          <w:lang w:val="sr-Latn-RS"/>
        </w:rPr>
        <w:t>budu zastupljene:</w:t>
      </w:r>
    </w:p>
    <w:p w14:paraId="0957E7B0" w14:textId="77777777" w:rsidR="000116F5" w:rsidRPr="000116F5" w:rsidRDefault="000116F5" w:rsidP="000116F5">
      <w:pPr>
        <w:pStyle w:val="ListParagraph"/>
        <w:numPr>
          <w:ilvl w:val="1"/>
          <w:numId w:val="30"/>
        </w:numPr>
        <w:rPr>
          <w:rFonts w:cstheme="minorHAnsi"/>
          <w:lang w:val="sr-Latn-RS"/>
        </w:rPr>
      </w:pPr>
      <w:r w:rsidRPr="000116F5">
        <w:rPr>
          <w:rFonts w:cstheme="minorHAnsi"/>
          <w:lang w:val="sr-Latn-RS"/>
        </w:rPr>
        <w:t>Najmanje dve (2) JLS iz III ili IV kategorije razvijenosti JLS</w:t>
      </w:r>
    </w:p>
    <w:p w14:paraId="0C5FFF9E" w14:textId="342B39B3" w:rsidR="000116F5" w:rsidRDefault="000116F5" w:rsidP="000116F5">
      <w:pPr>
        <w:pStyle w:val="ListParagraph"/>
        <w:numPr>
          <w:ilvl w:val="1"/>
          <w:numId w:val="30"/>
        </w:numPr>
        <w:rPr>
          <w:rFonts w:cstheme="minorHAnsi"/>
          <w:lang w:val="sr-Latn-RS"/>
        </w:rPr>
      </w:pPr>
      <w:r w:rsidRPr="000116F5">
        <w:rPr>
          <w:rFonts w:cstheme="minorHAnsi"/>
          <w:lang w:val="sr-Latn-RS"/>
        </w:rPr>
        <w:t>Najmanje dve (2) JLS iz kategorije malih JLS čiji broj stanovnika je manji od 30.000</w:t>
      </w:r>
    </w:p>
    <w:p w14:paraId="434F45DF" w14:textId="77777777" w:rsidR="001E2DC7" w:rsidRPr="0029653C" w:rsidRDefault="001E2DC7" w:rsidP="001E2DC7">
      <w:pPr>
        <w:pStyle w:val="ListParagraph"/>
        <w:numPr>
          <w:ilvl w:val="1"/>
          <w:numId w:val="30"/>
        </w:numPr>
        <w:rPr>
          <w:rFonts w:cstheme="minorHAnsi"/>
          <w:lang w:val="sr-Latn-RS"/>
        </w:rPr>
      </w:pPr>
      <w:r w:rsidRPr="0029653C">
        <w:rPr>
          <w:rFonts w:cstheme="minorHAnsi"/>
          <w:lang w:val="sr-Latn-RS"/>
        </w:rPr>
        <w:t>Budu zastupljene JLS iz različitih regiona.</w:t>
      </w:r>
    </w:p>
    <w:p w14:paraId="1F954FE7" w14:textId="7A12C454" w:rsidR="00584D3F" w:rsidRDefault="00300637" w:rsidP="00F150DF">
      <w:pPr>
        <w:jc w:val="both"/>
        <w:rPr>
          <w:rFonts w:cstheme="minorHAnsi"/>
          <w:lang w:val="sr-Latn-RS"/>
        </w:rPr>
      </w:pPr>
      <w:r w:rsidRPr="00954FEA">
        <w:rPr>
          <w:rFonts w:cstheme="minorHAnsi"/>
          <w:lang w:val="sr-Latn-RS"/>
        </w:rPr>
        <w:t>Prijave</w:t>
      </w:r>
      <w:r w:rsidR="0099052B" w:rsidRPr="00954FEA">
        <w:rPr>
          <w:rFonts w:cstheme="minorHAnsi"/>
          <w:lang w:val="sr-Latn-RS"/>
        </w:rPr>
        <w:t xml:space="preserve"> će ocenjivati </w:t>
      </w:r>
      <w:r w:rsidR="004B292B" w:rsidRPr="00954FEA">
        <w:rPr>
          <w:rFonts w:cstheme="minorHAnsi"/>
          <w:lang w:val="sr-Latn-RS"/>
        </w:rPr>
        <w:t>Komisija</w:t>
      </w:r>
      <w:r w:rsidR="007A12C3" w:rsidRPr="00954FEA">
        <w:rPr>
          <w:rFonts w:cstheme="minorHAnsi"/>
          <w:lang w:val="sr-Latn-RS"/>
        </w:rPr>
        <w:t xml:space="preserve"> za ocenu prijava JLS</w:t>
      </w:r>
      <w:r w:rsidR="0099052B" w:rsidRPr="00954FEA">
        <w:rPr>
          <w:rFonts w:cstheme="minorHAnsi"/>
          <w:lang w:val="sr-Latn-RS"/>
        </w:rPr>
        <w:t xml:space="preserve"> koj</w:t>
      </w:r>
      <w:r w:rsidR="007A12C3" w:rsidRPr="00954FEA">
        <w:rPr>
          <w:rFonts w:cstheme="minorHAnsi"/>
          <w:lang w:val="sr-Latn-RS"/>
        </w:rPr>
        <w:t>u</w:t>
      </w:r>
      <w:r w:rsidR="0099052B" w:rsidRPr="00954FEA">
        <w:rPr>
          <w:rFonts w:cstheme="minorHAnsi"/>
          <w:lang w:val="sr-Latn-RS"/>
        </w:rPr>
        <w:t xml:space="preserve"> će</w:t>
      </w:r>
      <w:r w:rsidR="00F150DF" w:rsidRPr="00954FEA">
        <w:rPr>
          <w:rFonts w:cstheme="minorHAnsi"/>
          <w:lang w:val="sr-Latn-RS"/>
        </w:rPr>
        <w:t xml:space="preserve"> činiti </w:t>
      </w:r>
      <w:r w:rsidR="00F777B1">
        <w:rPr>
          <w:rFonts w:cstheme="minorHAnsi"/>
          <w:lang w:val="sr-Latn-RS"/>
        </w:rPr>
        <w:t>predstavnici</w:t>
      </w:r>
      <w:r w:rsidR="001E7947">
        <w:rPr>
          <w:rFonts w:cstheme="minorHAnsi"/>
          <w:lang w:val="sr-Latn-RS"/>
        </w:rPr>
        <w:t xml:space="preserve"> </w:t>
      </w:r>
      <w:r w:rsidR="005C151A">
        <w:rPr>
          <w:rFonts w:cstheme="minorHAnsi"/>
          <w:lang w:val="sr-Latn-RS"/>
        </w:rPr>
        <w:t>RSJP-a,</w:t>
      </w:r>
      <w:r w:rsidR="004D1B0A">
        <w:rPr>
          <w:rFonts w:cstheme="minorHAnsi"/>
          <w:lang w:val="sr-Latn-RS"/>
        </w:rPr>
        <w:t xml:space="preserve"> </w:t>
      </w:r>
      <w:r w:rsidR="00A94554" w:rsidRPr="00954FEA">
        <w:rPr>
          <w:rFonts w:cstheme="minorHAnsi"/>
          <w:lang w:val="sr-Latn-RS"/>
        </w:rPr>
        <w:t>NALED</w:t>
      </w:r>
      <w:r w:rsidR="00F150DF" w:rsidRPr="00954FEA">
        <w:rPr>
          <w:rFonts w:cstheme="minorHAnsi"/>
          <w:lang w:val="sr-Latn-RS"/>
        </w:rPr>
        <w:t>-a</w:t>
      </w:r>
      <w:r w:rsidR="005C151A">
        <w:rPr>
          <w:rFonts w:cstheme="minorHAnsi"/>
          <w:lang w:val="sr-Latn-RS"/>
        </w:rPr>
        <w:t xml:space="preserve"> i</w:t>
      </w:r>
      <w:r w:rsidRPr="00954FEA">
        <w:rPr>
          <w:rFonts w:cstheme="minorHAnsi"/>
          <w:lang w:val="sr-Latn-RS"/>
        </w:rPr>
        <w:t xml:space="preserve"> BCRR</w:t>
      </w:r>
      <w:r w:rsidR="00B57639" w:rsidRPr="00954FEA">
        <w:rPr>
          <w:rFonts w:cstheme="minorHAnsi"/>
          <w:lang w:val="sr-Latn-RS"/>
        </w:rPr>
        <w:t>-a</w:t>
      </w:r>
      <w:r w:rsidR="00584D3F">
        <w:rPr>
          <w:rFonts w:cstheme="minorHAnsi"/>
          <w:lang w:val="sr-Latn-RS"/>
        </w:rPr>
        <w:t>, a na osnovu podnete dokumentacije.</w:t>
      </w:r>
    </w:p>
    <w:p w14:paraId="0692D93D" w14:textId="40BB1868" w:rsidR="00A75517" w:rsidRPr="00954FEA" w:rsidRDefault="008D567E" w:rsidP="000C272C">
      <w:pPr>
        <w:tabs>
          <w:tab w:val="left" w:pos="4700"/>
        </w:tabs>
        <w:jc w:val="both"/>
        <w:rPr>
          <w:rFonts w:cstheme="minorHAnsi"/>
          <w:lang w:val="sr-Latn-RS"/>
        </w:rPr>
      </w:pPr>
      <w:r>
        <w:rPr>
          <w:rFonts w:cstheme="minorHAnsi"/>
          <w:b/>
          <w:bCs/>
          <w:lang w:val="sr-Latn-RS"/>
        </w:rPr>
        <w:t>Opis procesa za odabir JLS</w:t>
      </w:r>
      <w:r w:rsidR="00A75517" w:rsidRPr="00954FEA">
        <w:rPr>
          <w:rFonts w:cstheme="minorHAnsi"/>
          <w:lang w:val="sr-Latn-RS"/>
        </w:rPr>
        <w:t>:</w:t>
      </w:r>
      <w:r w:rsidR="000C272C" w:rsidRPr="00954FEA">
        <w:rPr>
          <w:rFonts w:cstheme="minorHAnsi"/>
          <w:lang w:val="sr-Latn-RS"/>
        </w:rPr>
        <w:tab/>
      </w:r>
    </w:p>
    <w:p w14:paraId="7D7498BA" w14:textId="6286FE12" w:rsidR="000C272C" w:rsidRPr="008D567E" w:rsidRDefault="000C272C" w:rsidP="000C272C">
      <w:pPr>
        <w:pStyle w:val="ListParagraph"/>
        <w:numPr>
          <w:ilvl w:val="0"/>
          <w:numId w:val="28"/>
        </w:numPr>
        <w:tabs>
          <w:tab w:val="left" w:pos="4700"/>
        </w:tabs>
        <w:jc w:val="both"/>
        <w:rPr>
          <w:rFonts w:cstheme="minorHAnsi"/>
          <w:lang w:val="sr-Latn-RS"/>
        </w:rPr>
      </w:pPr>
      <w:r w:rsidRPr="008D567E">
        <w:rPr>
          <w:rFonts w:cstheme="minorHAnsi"/>
          <w:lang w:val="sr-Latn-RS"/>
        </w:rPr>
        <w:t>Faza 1: Administrativna provera ispunjenosti uslova u pogledu dostavljene dokumentacije</w:t>
      </w:r>
      <w:r w:rsidR="004D1B0A">
        <w:rPr>
          <w:rFonts w:cstheme="minorHAnsi"/>
          <w:lang w:val="sr-Latn-RS"/>
        </w:rPr>
        <w:t>,</w:t>
      </w:r>
    </w:p>
    <w:p w14:paraId="64D9788C" w14:textId="590C3188" w:rsidR="008D567E" w:rsidRPr="008D567E" w:rsidRDefault="008D567E" w:rsidP="000C272C">
      <w:pPr>
        <w:pStyle w:val="ListParagraph"/>
        <w:numPr>
          <w:ilvl w:val="0"/>
          <w:numId w:val="28"/>
        </w:numPr>
        <w:tabs>
          <w:tab w:val="left" w:pos="4700"/>
        </w:tabs>
        <w:jc w:val="both"/>
        <w:rPr>
          <w:rFonts w:cstheme="minorHAnsi"/>
          <w:lang w:val="sr-Latn-RS"/>
        </w:rPr>
      </w:pPr>
      <w:r w:rsidRPr="008D567E">
        <w:rPr>
          <w:rFonts w:cstheme="minorHAnsi"/>
          <w:lang w:val="sr-Latn-RS"/>
        </w:rPr>
        <w:t>Faza 2: Komisija ocenjuje prijave najpre koristeći eliminacione kriterijume</w:t>
      </w:r>
      <w:r w:rsidR="004D1B0A">
        <w:rPr>
          <w:rFonts w:cstheme="minorHAnsi"/>
          <w:lang w:val="sr-Latn-RS"/>
        </w:rPr>
        <w:t>,</w:t>
      </w:r>
    </w:p>
    <w:p w14:paraId="007FC85A" w14:textId="72DB1046" w:rsidR="008D567E" w:rsidRPr="008D567E" w:rsidRDefault="000C272C" w:rsidP="000C272C">
      <w:pPr>
        <w:pStyle w:val="ListParagraph"/>
        <w:numPr>
          <w:ilvl w:val="0"/>
          <w:numId w:val="28"/>
        </w:numPr>
        <w:tabs>
          <w:tab w:val="left" w:pos="4700"/>
        </w:tabs>
        <w:jc w:val="both"/>
        <w:rPr>
          <w:rFonts w:cstheme="minorHAnsi"/>
          <w:lang w:val="sr-Latn-RS"/>
        </w:rPr>
      </w:pPr>
      <w:r w:rsidRPr="008D567E">
        <w:rPr>
          <w:rFonts w:cstheme="minorHAnsi"/>
          <w:lang w:val="sr-Latn-RS"/>
        </w:rPr>
        <w:t xml:space="preserve">Faza </w:t>
      </w:r>
      <w:r w:rsidR="008D567E" w:rsidRPr="008D567E">
        <w:rPr>
          <w:rFonts w:cstheme="minorHAnsi"/>
          <w:lang w:val="sr-Latn-RS"/>
        </w:rPr>
        <w:t>3</w:t>
      </w:r>
      <w:r w:rsidRPr="008D567E">
        <w:rPr>
          <w:rFonts w:cstheme="minorHAnsi"/>
          <w:lang w:val="sr-Latn-RS"/>
        </w:rPr>
        <w:t xml:space="preserve">: </w:t>
      </w:r>
      <w:r w:rsidR="008D567E" w:rsidRPr="008D567E">
        <w:rPr>
          <w:rFonts w:cstheme="minorHAnsi"/>
          <w:lang w:val="sr-Latn-RS"/>
        </w:rPr>
        <w:t>Komisija sve prijave koje zadovoljavaju uslove konkursa ocenjuje prema postavljenim kriterijumima ( Prilog 1 - K) i rangira JLS prema broju bodova</w:t>
      </w:r>
      <w:r w:rsidR="004D1B0A">
        <w:rPr>
          <w:rFonts w:cstheme="minorHAnsi"/>
          <w:lang w:val="sr-Latn-RS"/>
        </w:rPr>
        <w:t>,</w:t>
      </w:r>
      <w:r w:rsidR="008D567E" w:rsidRPr="008D567E">
        <w:rPr>
          <w:rFonts w:cstheme="minorHAnsi"/>
          <w:lang w:val="sr-Latn-RS"/>
        </w:rPr>
        <w:t xml:space="preserve"> </w:t>
      </w:r>
    </w:p>
    <w:p w14:paraId="539D27E9" w14:textId="53864B35" w:rsidR="000C272C" w:rsidRPr="008D567E" w:rsidRDefault="008D567E" w:rsidP="000C272C">
      <w:pPr>
        <w:pStyle w:val="ListParagraph"/>
        <w:numPr>
          <w:ilvl w:val="0"/>
          <w:numId w:val="28"/>
        </w:numPr>
        <w:tabs>
          <w:tab w:val="left" w:pos="4700"/>
        </w:tabs>
        <w:jc w:val="both"/>
        <w:rPr>
          <w:rFonts w:cstheme="minorHAnsi"/>
          <w:lang w:val="sr-Latn-RS"/>
        </w:rPr>
      </w:pPr>
      <w:r w:rsidRPr="008D567E">
        <w:rPr>
          <w:rFonts w:cstheme="minorHAnsi"/>
          <w:lang w:val="sr-Latn-RS"/>
        </w:rPr>
        <w:t xml:space="preserve">Faza 4: Komisija po postavljenim ključevima proverava da li </w:t>
      </w:r>
      <w:r w:rsidR="00452096">
        <w:rPr>
          <w:rFonts w:cstheme="minorHAnsi"/>
          <w:lang w:val="sr-Latn-RS"/>
        </w:rPr>
        <w:t>j</w:t>
      </w:r>
      <w:r w:rsidR="005B5E81">
        <w:rPr>
          <w:rFonts w:cstheme="minorHAnsi"/>
          <w:lang w:val="sr-Latn-RS"/>
        </w:rPr>
        <w:t>e</w:t>
      </w:r>
      <w:r w:rsidR="00452096">
        <w:rPr>
          <w:rFonts w:cstheme="minorHAnsi"/>
          <w:lang w:val="sr-Latn-RS"/>
        </w:rPr>
        <w:t xml:space="preserve"> postignuta </w:t>
      </w:r>
      <w:r w:rsidR="000E3776">
        <w:rPr>
          <w:rFonts w:cstheme="minorHAnsi"/>
          <w:lang w:val="sr-Latn-RS"/>
        </w:rPr>
        <w:t>o</w:t>
      </w:r>
      <w:r w:rsidRPr="008D567E">
        <w:rPr>
          <w:rFonts w:cstheme="minorHAnsi"/>
          <w:lang w:val="sr-Latn-RS"/>
        </w:rPr>
        <w:t>dgovarajuć</w:t>
      </w:r>
      <w:r w:rsidR="00452096">
        <w:rPr>
          <w:rFonts w:cstheme="minorHAnsi"/>
          <w:lang w:val="sr-Latn-RS"/>
        </w:rPr>
        <w:t>a</w:t>
      </w:r>
      <w:r w:rsidRPr="008D567E">
        <w:rPr>
          <w:rFonts w:cstheme="minorHAnsi"/>
          <w:lang w:val="sr-Latn-RS"/>
        </w:rPr>
        <w:t xml:space="preserve"> zastupljenost JLS u prvih 10 rangiranih JLS. U slučaju da neki od postavljenih ključeva nije zadovoljen, bira se opština sa najvišim brojem poena kojom bi se postavljeni ključ zadovoljio u </w:t>
      </w:r>
      <w:r w:rsidRPr="008D567E">
        <w:rPr>
          <w:rFonts w:cstheme="minorHAnsi"/>
          <w:lang w:val="sr-Latn-RS"/>
        </w:rPr>
        <w:lastRenderedPageBreak/>
        <w:t>pogledu ravnomerne regionalne zastupljenosti, kao i ravnomerne zastupljenosti u pogledu nivoa razvoja i veličine jedinica lokalnih samouprava</w:t>
      </w:r>
      <w:r w:rsidR="004D1B0A">
        <w:rPr>
          <w:rFonts w:cstheme="minorHAnsi"/>
          <w:lang w:val="sr-Latn-RS"/>
        </w:rPr>
        <w:t>,</w:t>
      </w:r>
    </w:p>
    <w:p w14:paraId="1A50CB73" w14:textId="3D02BD28" w:rsidR="000C272C" w:rsidRPr="008D567E" w:rsidRDefault="000C272C" w:rsidP="000C272C">
      <w:pPr>
        <w:pStyle w:val="ListParagraph"/>
        <w:numPr>
          <w:ilvl w:val="0"/>
          <w:numId w:val="28"/>
        </w:numPr>
        <w:tabs>
          <w:tab w:val="left" w:pos="4700"/>
        </w:tabs>
        <w:jc w:val="both"/>
        <w:rPr>
          <w:rFonts w:cstheme="minorHAnsi"/>
          <w:lang w:val="sr-Latn-RS"/>
        </w:rPr>
      </w:pPr>
      <w:r w:rsidRPr="008D567E">
        <w:rPr>
          <w:rFonts w:cstheme="minorHAnsi"/>
          <w:lang w:val="sr-Latn-RS"/>
        </w:rPr>
        <w:t xml:space="preserve">Faza </w:t>
      </w:r>
      <w:r w:rsidR="008D567E" w:rsidRPr="008D567E">
        <w:rPr>
          <w:rFonts w:cstheme="minorHAnsi"/>
          <w:lang w:val="sr-Latn-RS"/>
        </w:rPr>
        <w:t>5</w:t>
      </w:r>
      <w:r w:rsidRPr="008D567E">
        <w:rPr>
          <w:rFonts w:cstheme="minorHAnsi"/>
          <w:lang w:val="sr-Latn-RS"/>
        </w:rPr>
        <w:t xml:space="preserve">: </w:t>
      </w:r>
      <w:r w:rsidR="008D567E" w:rsidRPr="008D567E">
        <w:rPr>
          <w:rFonts w:cstheme="minorHAnsi"/>
          <w:lang w:val="sr-Latn-RS"/>
        </w:rPr>
        <w:t>S</w:t>
      </w:r>
      <w:r w:rsidRPr="008D567E">
        <w:rPr>
          <w:rFonts w:cstheme="minorHAnsi"/>
          <w:lang w:val="sr-Latn-RS"/>
        </w:rPr>
        <w:t>lanje obaveštenja svi</w:t>
      </w:r>
      <w:r w:rsidR="00DA3966" w:rsidRPr="008D567E">
        <w:rPr>
          <w:rFonts w:cstheme="minorHAnsi"/>
          <w:lang w:val="sr-Latn-RS"/>
        </w:rPr>
        <w:t>m</w:t>
      </w:r>
      <w:r w:rsidRPr="008D567E">
        <w:rPr>
          <w:rFonts w:cstheme="minorHAnsi"/>
          <w:lang w:val="sr-Latn-RS"/>
        </w:rPr>
        <w:t xml:space="preserve"> JLS koje su učestvovale</w:t>
      </w:r>
      <w:r w:rsidR="004D1B0A">
        <w:rPr>
          <w:rFonts w:cstheme="minorHAnsi"/>
          <w:lang w:val="sr-Latn-RS"/>
        </w:rPr>
        <w:t>.</w:t>
      </w:r>
    </w:p>
    <w:p w14:paraId="7EBC6C76" w14:textId="7961EE0D" w:rsidR="007A12C3" w:rsidRDefault="0099052B" w:rsidP="00F150DF">
      <w:pPr>
        <w:jc w:val="both"/>
        <w:rPr>
          <w:rFonts w:cstheme="minorHAnsi"/>
          <w:lang w:val="sr-Latn-RS"/>
        </w:rPr>
      </w:pPr>
      <w:r w:rsidRPr="00954FEA">
        <w:rPr>
          <w:rFonts w:cstheme="minorHAnsi"/>
          <w:lang w:val="sr-Latn-RS"/>
        </w:rPr>
        <w:t xml:space="preserve">Procenjeno </w:t>
      </w:r>
      <w:r w:rsidR="002576E5" w:rsidRPr="00954FEA">
        <w:rPr>
          <w:rFonts w:cstheme="minorHAnsi"/>
          <w:lang w:val="sr-Latn-RS"/>
        </w:rPr>
        <w:t xml:space="preserve">vreme </w:t>
      </w:r>
      <w:r w:rsidRPr="00954FEA">
        <w:rPr>
          <w:rFonts w:cstheme="minorHAnsi"/>
          <w:lang w:val="sr-Latn-RS"/>
        </w:rPr>
        <w:t xml:space="preserve">trajanje </w:t>
      </w:r>
      <w:r w:rsidR="008D567E">
        <w:rPr>
          <w:rFonts w:cstheme="minorHAnsi"/>
          <w:lang w:val="sr-Latn-RS"/>
        </w:rPr>
        <w:t>odabira JLS</w:t>
      </w:r>
      <w:r w:rsidR="00F150DF" w:rsidRPr="00954FEA">
        <w:rPr>
          <w:rFonts w:cstheme="minorHAnsi"/>
          <w:lang w:val="sr-Latn-RS"/>
        </w:rPr>
        <w:t xml:space="preserve"> je dve (2) nedelje</w:t>
      </w:r>
      <w:r w:rsidRPr="00954FEA">
        <w:rPr>
          <w:rFonts w:cstheme="minorHAnsi"/>
          <w:lang w:val="sr-Latn-RS"/>
        </w:rPr>
        <w:t>.</w:t>
      </w:r>
      <w:r w:rsidR="00F150DF" w:rsidRPr="00954FEA">
        <w:rPr>
          <w:rFonts w:cstheme="minorHAnsi"/>
          <w:lang w:val="sr-Latn-RS"/>
        </w:rPr>
        <w:t xml:space="preserve"> S</w:t>
      </w:r>
      <w:r w:rsidR="00AE7F92" w:rsidRPr="00954FEA">
        <w:rPr>
          <w:rFonts w:cstheme="minorHAnsi"/>
          <w:lang w:val="sr-Latn-RS"/>
        </w:rPr>
        <w:t xml:space="preserve">ve JLS koje su </w:t>
      </w:r>
      <w:r w:rsidR="00F301F2">
        <w:rPr>
          <w:rFonts w:cstheme="minorHAnsi"/>
          <w:lang w:val="sr-Latn-RS"/>
        </w:rPr>
        <w:t>podnele prijavu</w:t>
      </w:r>
      <w:r w:rsidR="00AE7F92" w:rsidRPr="00954FEA">
        <w:rPr>
          <w:rFonts w:cstheme="minorHAnsi"/>
          <w:lang w:val="sr-Latn-RS"/>
        </w:rPr>
        <w:t>,</w:t>
      </w:r>
      <w:r w:rsidR="00F150DF" w:rsidRPr="00954FEA">
        <w:rPr>
          <w:rFonts w:cstheme="minorHAnsi"/>
          <w:lang w:val="sr-Latn-RS"/>
        </w:rPr>
        <w:t xml:space="preserve"> </w:t>
      </w:r>
      <w:r w:rsidR="00B57639" w:rsidRPr="00954FEA">
        <w:rPr>
          <w:rFonts w:cstheme="minorHAnsi"/>
          <w:lang w:val="sr-Latn-RS"/>
        </w:rPr>
        <w:t xml:space="preserve">biće </w:t>
      </w:r>
      <w:r w:rsidR="00F150DF" w:rsidRPr="00954FEA">
        <w:rPr>
          <w:rFonts w:cstheme="minorHAnsi"/>
          <w:lang w:val="sr-Latn-RS"/>
        </w:rPr>
        <w:t>obavešten</w:t>
      </w:r>
      <w:r w:rsidR="00B57639" w:rsidRPr="00954FEA">
        <w:rPr>
          <w:rFonts w:cstheme="minorHAnsi"/>
          <w:lang w:val="sr-Latn-RS"/>
        </w:rPr>
        <w:t>e</w:t>
      </w:r>
      <w:r w:rsidR="00F150DF" w:rsidRPr="00954FEA">
        <w:rPr>
          <w:rFonts w:cstheme="minorHAnsi"/>
          <w:lang w:val="sr-Latn-RS"/>
        </w:rPr>
        <w:t xml:space="preserve"> o rezultatima odabira.</w:t>
      </w:r>
      <w:r w:rsidR="00F301F2">
        <w:rPr>
          <w:rFonts w:cstheme="minorHAnsi"/>
          <w:lang w:val="sr-Latn-RS"/>
        </w:rPr>
        <w:t xml:space="preserve"> Rezultati odabira biće objavljeni na web stranici RSJP-a i NALED-a.</w:t>
      </w:r>
    </w:p>
    <w:p w14:paraId="3CF65DFC" w14:textId="77777777" w:rsidR="00584D3F" w:rsidRPr="00954FEA" w:rsidRDefault="00584D3F" w:rsidP="00F150DF">
      <w:pPr>
        <w:jc w:val="both"/>
        <w:rPr>
          <w:rFonts w:cstheme="minorHAnsi"/>
          <w:lang w:val="sr-Latn-RS"/>
        </w:rPr>
      </w:pPr>
    </w:p>
    <w:p w14:paraId="6E7BA672" w14:textId="24453230" w:rsidR="00AE04E5" w:rsidRPr="00954FEA" w:rsidRDefault="00AE04E5" w:rsidP="00AE04E5">
      <w:pPr>
        <w:jc w:val="both"/>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4FEA">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IV</w:t>
      </w:r>
      <w:r w:rsidRPr="00954FEA">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VREMENSKI OKVIR</w:t>
      </w:r>
      <w:r w:rsidR="00837A1E" w:rsidRPr="00954FEA">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 FAZE SPROVOĐENJA JAVNOG POZIVA</w:t>
      </w:r>
    </w:p>
    <w:p w14:paraId="2C7DBAFF" w14:textId="3A3EE1F9" w:rsidR="00AE04E5" w:rsidRDefault="00837A1E" w:rsidP="00F150DF">
      <w:pPr>
        <w:jc w:val="both"/>
        <w:rPr>
          <w:rFonts w:cstheme="minorHAnsi"/>
          <w:lang w:val="sr-Latn-RS"/>
        </w:rPr>
      </w:pPr>
      <w:r w:rsidRPr="00954FEA">
        <w:rPr>
          <w:rFonts w:cstheme="minorHAnsi"/>
          <w:lang w:val="sr-Latn-RS"/>
        </w:rPr>
        <w:t>Okvirni v</w:t>
      </w:r>
      <w:r w:rsidR="00AE04E5" w:rsidRPr="00954FEA">
        <w:rPr>
          <w:rFonts w:cstheme="minorHAnsi"/>
          <w:lang w:val="sr-Latn-RS"/>
        </w:rPr>
        <w:t xml:space="preserve">remenski okvir za </w:t>
      </w:r>
      <w:r w:rsidRPr="00954FEA">
        <w:rPr>
          <w:rFonts w:cstheme="minorHAnsi"/>
          <w:lang w:val="sr-Latn-RS"/>
        </w:rPr>
        <w:t xml:space="preserve">sprovođenje </w:t>
      </w:r>
      <w:r w:rsidR="005B5E81">
        <w:rPr>
          <w:rFonts w:cstheme="minorHAnsi"/>
          <w:lang w:val="sr-Latn-RS"/>
        </w:rPr>
        <w:t>j</w:t>
      </w:r>
      <w:r w:rsidRPr="00954FEA">
        <w:rPr>
          <w:rFonts w:cstheme="minorHAnsi"/>
          <w:lang w:val="sr-Latn-RS"/>
        </w:rPr>
        <w:t>avnog poziva je sledeći:</w:t>
      </w:r>
    </w:p>
    <w:tbl>
      <w:tblPr>
        <w:tblStyle w:val="TableGrid"/>
        <w:tblW w:w="8635" w:type="dxa"/>
        <w:tblLook w:val="04A0" w:firstRow="1" w:lastRow="0" w:firstColumn="1" w:lastColumn="0" w:noHBand="0" w:noVBand="1"/>
      </w:tblPr>
      <w:tblGrid>
        <w:gridCol w:w="6835"/>
        <w:gridCol w:w="1800"/>
      </w:tblGrid>
      <w:tr w:rsidR="00E6441E" w:rsidRPr="00954FEA" w14:paraId="4CAB978E" w14:textId="77777777" w:rsidTr="00E6441E">
        <w:tc>
          <w:tcPr>
            <w:tcW w:w="6835" w:type="dxa"/>
          </w:tcPr>
          <w:p w14:paraId="5CB57CFC" w14:textId="77777777" w:rsidR="00E6441E" w:rsidRPr="00954FEA" w:rsidRDefault="00E6441E" w:rsidP="00BF7556">
            <w:pPr>
              <w:rPr>
                <w:b/>
                <w:bCs/>
                <w:lang w:val="sr-Latn-RS"/>
              </w:rPr>
            </w:pPr>
            <w:r w:rsidRPr="00954FEA">
              <w:rPr>
                <w:b/>
                <w:bCs/>
                <w:lang w:val="sr-Latn-RS"/>
              </w:rPr>
              <w:t>Aktivnost</w:t>
            </w:r>
          </w:p>
        </w:tc>
        <w:tc>
          <w:tcPr>
            <w:tcW w:w="1800" w:type="dxa"/>
          </w:tcPr>
          <w:p w14:paraId="3988B59A" w14:textId="77777777" w:rsidR="00E6441E" w:rsidRPr="00954FEA" w:rsidRDefault="00E6441E" w:rsidP="00BF7556">
            <w:pPr>
              <w:rPr>
                <w:b/>
                <w:bCs/>
                <w:lang w:val="sr-Latn-RS"/>
              </w:rPr>
            </w:pPr>
            <w:r w:rsidRPr="00954FEA">
              <w:rPr>
                <w:b/>
                <w:bCs/>
                <w:lang w:val="sr-Latn-RS"/>
              </w:rPr>
              <w:t>Vremenski okvir</w:t>
            </w:r>
          </w:p>
        </w:tc>
      </w:tr>
      <w:tr w:rsidR="00E6441E" w:rsidRPr="00954FEA" w14:paraId="73568EBE" w14:textId="77777777" w:rsidTr="00E6441E">
        <w:tc>
          <w:tcPr>
            <w:tcW w:w="6835" w:type="dxa"/>
          </w:tcPr>
          <w:p w14:paraId="6DE20EC8" w14:textId="77777777" w:rsidR="00E6441E" w:rsidRPr="00954FEA" w:rsidRDefault="00E6441E" w:rsidP="00BF7556">
            <w:pPr>
              <w:rPr>
                <w:b/>
                <w:bCs/>
                <w:lang w:val="sr-Latn-RS"/>
              </w:rPr>
            </w:pPr>
            <w:r w:rsidRPr="00954FEA">
              <w:rPr>
                <w:b/>
                <w:bCs/>
                <w:lang w:val="sr-Latn-RS"/>
              </w:rPr>
              <w:t xml:space="preserve">Objavljivanje javnog poziva </w:t>
            </w:r>
          </w:p>
        </w:tc>
        <w:tc>
          <w:tcPr>
            <w:tcW w:w="1800" w:type="dxa"/>
          </w:tcPr>
          <w:p w14:paraId="145DF396" w14:textId="4A816690" w:rsidR="00E6441E" w:rsidRPr="00954FEA" w:rsidRDefault="001E2DC7" w:rsidP="00BF7556">
            <w:pPr>
              <w:rPr>
                <w:lang w:val="sr-Latn-RS"/>
              </w:rPr>
            </w:pPr>
            <w:r>
              <w:rPr>
                <w:lang w:val="sr-Latn-RS"/>
              </w:rPr>
              <w:t>25</w:t>
            </w:r>
            <w:r w:rsidR="00E6441E" w:rsidRPr="00954FEA">
              <w:rPr>
                <w:lang w:val="sr-Latn-RS"/>
              </w:rPr>
              <w:t>.</w:t>
            </w:r>
            <w:r w:rsidR="00E6441E">
              <w:rPr>
                <w:lang w:val="sr-Latn-RS"/>
              </w:rPr>
              <w:t xml:space="preserve"> </w:t>
            </w:r>
            <w:r w:rsidR="00E6441E" w:rsidRPr="00954FEA">
              <w:rPr>
                <w:lang w:val="sr-Latn-RS"/>
              </w:rPr>
              <w:t>mart 2022.</w:t>
            </w:r>
            <w:r w:rsidR="00E6441E">
              <w:rPr>
                <w:lang w:val="sr-Latn-RS"/>
              </w:rPr>
              <w:t xml:space="preserve"> </w:t>
            </w:r>
          </w:p>
        </w:tc>
      </w:tr>
      <w:tr w:rsidR="00E6441E" w:rsidRPr="00954FEA" w14:paraId="32A7CFE2" w14:textId="77777777" w:rsidTr="00E6441E">
        <w:tc>
          <w:tcPr>
            <w:tcW w:w="6835" w:type="dxa"/>
          </w:tcPr>
          <w:p w14:paraId="5AAEF347" w14:textId="77777777" w:rsidR="00E6441E" w:rsidRPr="00954FEA" w:rsidRDefault="00E6441E" w:rsidP="00BF7556">
            <w:pPr>
              <w:rPr>
                <w:lang w:val="sr-Latn-RS"/>
              </w:rPr>
            </w:pPr>
            <w:r w:rsidRPr="00954FEA">
              <w:rPr>
                <w:rFonts w:eastAsia="Times New Roman" w:cstheme="minorHAnsi"/>
                <w:b/>
                <w:bCs/>
                <w:color w:val="000000"/>
                <w:lang w:val="sr-Latn-RS"/>
              </w:rPr>
              <w:t>Onlajn info sesije</w:t>
            </w:r>
            <w:r w:rsidRPr="00954FEA">
              <w:rPr>
                <w:rFonts w:eastAsia="Times New Roman" w:cstheme="minorHAnsi"/>
                <w:color w:val="000000"/>
                <w:lang w:val="sr-Latn-RS"/>
              </w:rPr>
              <w:t xml:space="preserve"> tokom kojih će detaljnije biti predstavljeni uslovi prijavljivanja</w:t>
            </w:r>
          </w:p>
        </w:tc>
        <w:tc>
          <w:tcPr>
            <w:tcW w:w="1800" w:type="dxa"/>
          </w:tcPr>
          <w:p w14:paraId="04B7C622" w14:textId="10617545" w:rsidR="00E6441E" w:rsidRPr="00954FEA" w:rsidRDefault="001E2DC7" w:rsidP="00BF7556">
            <w:pPr>
              <w:rPr>
                <w:lang w:val="sr-Latn-RS"/>
              </w:rPr>
            </w:pPr>
            <w:r>
              <w:rPr>
                <w:lang w:val="sr-Latn-RS"/>
              </w:rPr>
              <w:t>6</w:t>
            </w:r>
            <w:r w:rsidR="00E6441E" w:rsidRPr="00954FEA">
              <w:rPr>
                <w:lang w:val="sr-Latn-RS"/>
              </w:rPr>
              <w:t>.</w:t>
            </w:r>
            <w:r w:rsidR="00E6441E">
              <w:rPr>
                <w:lang w:val="sr-Latn-RS"/>
              </w:rPr>
              <w:t xml:space="preserve"> </w:t>
            </w:r>
            <w:r>
              <w:rPr>
                <w:lang w:val="sr-Latn-RS"/>
              </w:rPr>
              <w:t>april</w:t>
            </w:r>
            <w:r w:rsidR="00E6441E" w:rsidRPr="00954FEA">
              <w:rPr>
                <w:lang w:val="sr-Latn-RS"/>
              </w:rPr>
              <w:t xml:space="preserve"> 2022.</w:t>
            </w:r>
            <w:r w:rsidR="00E6441E">
              <w:rPr>
                <w:lang w:val="sr-Latn-RS"/>
              </w:rPr>
              <w:t xml:space="preserve"> i</w:t>
            </w:r>
          </w:p>
          <w:p w14:paraId="1938C9F1" w14:textId="28B08C56" w:rsidR="00E6441E" w:rsidRPr="00954FEA" w:rsidRDefault="001E2DC7" w:rsidP="00BF7556">
            <w:pPr>
              <w:rPr>
                <w:lang w:val="sr-Latn-RS"/>
              </w:rPr>
            </w:pPr>
            <w:r>
              <w:rPr>
                <w:lang w:val="sr-Latn-RS"/>
              </w:rPr>
              <w:t>13</w:t>
            </w:r>
            <w:r w:rsidR="00E6441E" w:rsidRPr="00954FEA">
              <w:rPr>
                <w:lang w:val="sr-Latn-RS"/>
              </w:rPr>
              <w:t>.</w:t>
            </w:r>
            <w:r w:rsidR="00E6441E">
              <w:rPr>
                <w:lang w:val="sr-Latn-RS"/>
              </w:rPr>
              <w:t xml:space="preserve"> april</w:t>
            </w:r>
            <w:r w:rsidR="00E6441E" w:rsidRPr="00954FEA">
              <w:rPr>
                <w:lang w:val="sr-Latn-RS"/>
              </w:rPr>
              <w:t xml:space="preserve"> 2022.</w:t>
            </w:r>
          </w:p>
        </w:tc>
      </w:tr>
      <w:tr w:rsidR="00E6441E" w:rsidRPr="00954FEA" w14:paraId="1FFD3130" w14:textId="77777777" w:rsidTr="00E6441E">
        <w:tc>
          <w:tcPr>
            <w:tcW w:w="6835" w:type="dxa"/>
          </w:tcPr>
          <w:p w14:paraId="6ADEE6D1" w14:textId="359E165E" w:rsidR="00E6441E" w:rsidRPr="00954FEA" w:rsidRDefault="00E6441E" w:rsidP="00BF7556">
            <w:pPr>
              <w:rPr>
                <w:lang w:val="sr-Latn-RS"/>
              </w:rPr>
            </w:pPr>
            <w:r w:rsidRPr="00954FEA">
              <w:rPr>
                <w:lang w:val="sr-Latn-RS"/>
              </w:rPr>
              <w:t>Rok za postavljanje pitanja</w:t>
            </w:r>
            <w:r w:rsidRPr="00954FEA">
              <w:rPr>
                <w:rFonts w:eastAsia="Times New Roman" w:cstheme="minorHAnsi"/>
                <w:color w:val="000000"/>
                <w:lang w:val="sr-Latn-RS"/>
              </w:rPr>
              <w:t xml:space="preserve"> </w:t>
            </w:r>
          </w:p>
        </w:tc>
        <w:tc>
          <w:tcPr>
            <w:tcW w:w="1800" w:type="dxa"/>
          </w:tcPr>
          <w:p w14:paraId="0449D857" w14:textId="001EB296" w:rsidR="00E6441E" w:rsidRPr="00954FEA" w:rsidRDefault="00E6441E" w:rsidP="00BF7556">
            <w:pPr>
              <w:rPr>
                <w:lang w:val="sr-Latn-RS"/>
              </w:rPr>
            </w:pPr>
            <w:r>
              <w:rPr>
                <w:lang w:val="sr-Latn-RS"/>
              </w:rPr>
              <w:t>1</w:t>
            </w:r>
            <w:r w:rsidR="001E2DC7">
              <w:rPr>
                <w:lang w:val="sr-Latn-RS"/>
              </w:rPr>
              <w:t>7</w:t>
            </w:r>
            <w:r w:rsidRPr="00FF7DA0">
              <w:rPr>
                <w:lang w:val="sr-Latn-RS"/>
              </w:rPr>
              <w:t>. april 2022.</w:t>
            </w:r>
          </w:p>
        </w:tc>
      </w:tr>
      <w:tr w:rsidR="00E6441E" w:rsidRPr="00954FEA" w14:paraId="58666277" w14:textId="77777777" w:rsidTr="00E6441E">
        <w:tc>
          <w:tcPr>
            <w:tcW w:w="6835" w:type="dxa"/>
          </w:tcPr>
          <w:p w14:paraId="4F54BF06" w14:textId="77777777" w:rsidR="00E6441E" w:rsidRPr="00954FEA" w:rsidRDefault="00E6441E" w:rsidP="00BF7556">
            <w:pPr>
              <w:rPr>
                <w:lang w:val="sr-Latn-RS"/>
              </w:rPr>
            </w:pPr>
            <w:r w:rsidRPr="00954FEA">
              <w:rPr>
                <w:b/>
                <w:bCs/>
                <w:lang w:val="sr-Latn-RS"/>
              </w:rPr>
              <w:t>Krajnji rok za podnošenje prijava</w:t>
            </w:r>
            <w:r w:rsidRPr="00954FEA">
              <w:rPr>
                <w:lang w:val="sr-Latn-RS"/>
              </w:rPr>
              <w:t xml:space="preserve"> od strane JLS</w:t>
            </w:r>
          </w:p>
        </w:tc>
        <w:tc>
          <w:tcPr>
            <w:tcW w:w="1800" w:type="dxa"/>
          </w:tcPr>
          <w:p w14:paraId="0131390D" w14:textId="2739A450" w:rsidR="00E6441E" w:rsidRPr="00954FEA" w:rsidRDefault="001E2DC7" w:rsidP="00BF7556">
            <w:pPr>
              <w:rPr>
                <w:lang w:val="sr-Latn-RS"/>
              </w:rPr>
            </w:pPr>
            <w:r>
              <w:rPr>
                <w:lang w:val="sr-Latn-RS"/>
              </w:rPr>
              <w:t>25</w:t>
            </w:r>
            <w:r w:rsidR="00E6441E" w:rsidRPr="00954FEA">
              <w:rPr>
                <w:lang w:val="sr-Latn-RS"/>
              </w:rPr>
              <w:t>. april 2022.</w:t>
            </w:r>
          </w:p>
        </w:tc>
      </w:tr>
      <w:tr w:rsidR="00E6441E" w:rsidRPr="00954FEA" w14:paraId="58180B8D" w14:textId="77777777" w:rsidTr="00E6441E">
        <w:tc>
          <w:tcPr>
            <w:tcW w:w="6835" w:type="dxa"/>
          </w:tcPr>
          <w:p w14:paraId="6ADC58A7" w14:textId="77777777" w:rsidR="00E6441E" w:rsidRPr="00954FEA" w:rsidRDefault="00E6441E" w:rsidP="00BF7556">
            <w:pPr>
              <w:rPr>
                <w:lang w:val="sr-Latn-RS"/>
              </w:rPr>
            </w:pPr>
            <w:r w:rsidRPr="00954FEA">
              <w:rPr>
                <w:lang w:val="sr-Latn-RS"/>
              </w:rPr>
              <w:t>Evaluacija podnetih prijava</w:t>
            </w:r>
          </w:p>
        </w:tc>
        <w:tc>
          <w:tcPr>
            <w:tcW w:w="1800" w:type="dxa"/>
          </w:tcPr>
          <w:p w14:paraId="2241F9C7" w14:textId="5D6C4AD0" w:rsidR="00E6441E" w:rsidRPr="00954FEA" w:rsidRDefault="001E2DC7" w:rsidP="00BF7556">
            <w:pPr>
              <w:rPr>
                <w:lang w:val="sr-Latn-RS"/>
              </w:rPr>
            </w:pPr>
            <w:r>
              <w:rPr>
                <w:lang w:val="sr-Latn-RS"/>
              </w:rPr>
              <w:t>4</w:t>
            </w:r>
            <w:r w:rsidR="00E6441E" w:rsidRPr="00954FEA">
              <w:rPr>
                <w:lang w:val="sr-Latn-RS"/>
              </w:rPr>
              <w:t>.</w:t>
            </w:r>
            <w:r w:rsidR="00E6441E">
              <w:rPr>
                <w:lang w:val="sr-Latn-RS"/>
              </w:rPr>
              <w:t xml:space="preserve"> </w:t>
            </w:r>
            <w:r>
              <w:rPr>
                <w:lang w:val="sr-Latn-RS"/>
              </w:rPr>
              <w:t>maj</w:t>
            </w:r>
            <w:r w:rsidR="00E6441E" w:rsidRPr="00954FEA">
              <w:rPr>
                <w:lang w:val="sr-Latn-RS"/>
              </w:rPr>
              <w:t xml:space="preserve"> 2022.</w:t>
            </w:r>
          </w:p>
        </w:tc>
      </w:tr>
      <w:tr w:rsidR="00E6441E" w:rsidRPr="00954FEA" w14:paraId="19B436DF" w14:textId="77777777" w:rsidTr="00E6441E">
        <w:tc>
          <w:tcPr>
            <w:tcW w:w="6835" w:type="dxa"/>
          </w:tcPr>
          <w:p w14:paraId="2D800C45" w14:textId="77777777" w:rsidR="00E6441E" w:rsidRPr="00954FEA" w:rsidRDefault="00E6441E" w:rsidP="00BF7556">
            <w:pPr>
              <w:rPr>
                <w:lang w:val="sr-Latn-RS"/>
              </w:rPr>
            </w:pPr>
            <w:r w:rsidRPr="00954FEA">
              <w:rPr>
                <w:lang w:val="sr-Latn-RS"/>
              </w:rPr>
              <w:t xml:space="preserve">Objavljivanje rezultata odabira i informisanje svih prijavljenih JLS o rezultatima konkursa </w:t>
            </w:r>
          </w:p>
        </w:tc>
        <w:tc>
          <w:tcPr>
            <w:tcW w:w="1800" w:type="dxa"/>
          </w:tcPr>
          <w:p w14:paraId="24638A0F" w14:textId="3FF3E017" w:rsidR="00E6441E" w:rsidRPr="00954FEA" w:rsidRDefault="001E2DC7" w:rsidP="00BF7556">
            <w:pPr>
              <w:rPr>
                <w:lang w:val="sr-Latn-RS"/>
              </w:rPr>
            </w:pPr>
            <w:r>
              <w:rPr>
                <w:lang w:val="sr-Latn-RS"/>
              </w:rPr>
              <w:t>10</w:t>
            </w:r>
            <w:r w:rsidR="00E6441E">
              <w:rPr>
                <w:lang w:val="sr-Latn-RS"/>
              </w:rPr>
              <w:t>.maj</w:t>
            </w:r>
          </w:p>
        </w:tc>
      </w:tr>
      <w:tr w:rsidR="00E6441E" w:rsidRPr="00954FEA" w14:paraId="386BB815" w14:textId="77777777" w:rsidTr="00E6441E">
        <w:tc>
          <w:tcPr>
            <w:tcW w:w="6835" w:type="dxa"/>
          </w:tcPr>
          <w:p w14:paraId="31A9BF30" w14:textId="739EF093" w:rsidR="00E6441E" w:rsidRPr="00954FEA" w:rsidRDefault="00E6441E" w:rsidP="00BF7556">
            <w:pPr>
              <w:rPr>
                <w:lang w:val="sr-Latn-RS"/>
              </w:rPr>
            </w:pPr>
            <w:r w:rsidRPr="00954FEA">
              <w:rPr>
                <w:lang w:val="sr-Latn-RS"/>
              </w:rPr>
              <w:t xml:space="preserve">Potpisivanje </w:t>
            </w:r>
            <w:r w:rsidR="005B5E81">
              <w:rPr>
                <w:lang w:val="sr-Latn-RS"/>
              </w:rPr>
              <w:t>m</w:t>
            </w:r>
            <w:r w:rsidRPr="00954FEA">
              <w:rPr>
                <w:lang w:val="sr-Latn-RS"/>
              </w:rPr>
              <w:t>emoranduma o saradnji sa JLS</w:t>
            </w:r>
          </w:p>
        </w:tc>
        <w:tc>
          <w:tcPr>
            <w:tcW w:w="1800" w:type="dxa"/>
          </w:tcPr>
          <w:p w14:paraId="5818546D" w14:textId="79FB66B6" w:rsidR="00E6441E" w:rsidRPr="00954FEA" w:rsidRDefault="00E6441E" w:rsidP="00BF7556">
            <w:pPr>
              <w:rPr>
                <w:lang w:val="sr-Latn-RS"/>
              </w:rPr>
            </w:pPr>
            <w:r>
              <w:rPr>
                <w:lang w:val="sr-Latn-RS"/>
              </w:rPr>
              <w:t xml:space="preserve">u nedelji od </w:t>
            </w:r>
            <w:r w:rsidR="001E2DC7">
              <w:rPr>
                <w:lang w:val="sr-Latn-RS"/>
              </w:rPr>
              <w:t>16</w:t>
            </w:r>
            <w:r>
              <w:rPr>
                <w:lang w:val="sr-Latn-RS"/>
              </w:rPr>
              <w:t>.maja</w:t>
            </w:r>
          </w:p>
        </w:tc>
      </w:tr>
      <w:tr w:rsidR="00E6441E" w:rsidRPr="00954FEA" w14:paraId="0642A95D" w14:textId="77777777" w:rsidTr="00E6441E">
        <w:tc>
          <w:tcPr>
            <w:tcW w:w="6835" w:type="dxa"/>
          </w:tcPr>
          <w:p w14:paraId="1781D958" w14:textId="77777777" w:rsidR="00E6441E" w:rsidRPr="00954FEA" w:rsidRDefault="00E6441E" w:rsidP="00BF7556">
            <w:pPr>
              <w:rPr>
                <w:lang w:val="sr-Latn-RS"/>
              </w:rPr>
            </w:pPr>
            <w:r w:rsidRPr="00954FEA">
              <w:rPr>
                <w:lang w:val="sr-Latn-RS"/>
              </w:rPr>
              <w:t>Otpočinjanje saradnje sa JLS</w:t>
            </w:r>
          </w:p>
        </w:tc>
        <w:tc>
          <w:tcPr>
            <w:tcW w:w="1800" w:type="dxa"/>
          </w:tcPr>
          <w:p w14:paraId="6B7BC508" w14:textId="77777777" w:rsidR="00E6441E" w:rsidRPr="00954FEA" w:rsidRDefault="00E6441E" w:rsidP="00BF7556">
            <w:pPr>
              <w:rPr>
                <w:lang w:val="sr-Latn-RS"/>
              </w:rPr>
            </w:pPr>
            <w:r>
              <w:rPr>
                <w:lang w:val="sr-Latn-RS"/>
              </w:rPr>
              <w:t>odmah nakon potpisivanja Memoranduma</w:t>
            </w:r>
          </w:p>
        </w:tc>
      </w:tr>
    </w:tbl>
    <w:p w14:paraId="44B4023D" w14:textId="77777777" w:rsidR="00E6441E" w:rsidRPr="00954FEA" w:rsidRDefault="00E6441E" w:rsidP="00F150DF">
      <w:pPr>
        <w:jc w:val="both"/>
        <w:rPr>
          <w:rFonts w:cstheme="minorHAnsi"/>
          <w:lang w:val="sr-Latn-RS"/>
        </w:rPr>
      </w:pPr>
    </w:p>
    <w:p w14:paraId="5A364DB3" w14:textId="18AD4D24" w:rsidR="003E39B8" w:rsidRPr="00954FEA" w:rsidRDefault="000F4DA2" w:rsidP="003E39B8">
      <w:pPr>
        <w:jc w:val="both"/>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4FEA">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3E39B8" w:rsidRPr="00954FEA">
        <w:rPr>
          <w:rFonts w:eastAsia="Times New Roman" w:cstheme="minorHAnsi"/>
          <w:b/>
          <w:bCs/>
          <w:color w:val="4F81BD" w:themeColor="accent1"/>
          <w:lang w:val="sr-Latn-R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PODNOŠENJE PRIJAVE ZA UČEŠĆE U PROGRAMU</w:t>
      </w:r>
    </w:p>
    <w:p w14:paraId="6F74029C" w14:textId="77777777" w:rsidR="00DB18DB" w:rsidRDefault="003E39B8" w:rsidP="006C3883">
      <w:pPr>
        <w:tabs>
          <w:tab w:val="right" w:pos="9360"/>
        </w:tabs>
        <w:jc w:val="both"/>
        <w:rPr>
          <w:rFonts w:eastAsia="Times New Roman" w:cstheme="minorHAnsi"/>
          <w:lang w:val="sr-Latn-RS" w:eastAsia="en-GB"/>
        </w:rPr>
      </w:pPr>
      <w:r w:rsidRPr="00954FEA">
        <w:rPr>
          <w:rFonts w:eastAsia="Times New Roman" w:cstheme="minorHAnsi"/>
          <w:lang w:val="sr-Latn-RS" w:eastAsia="en-GB"/>
        </w:rPr>
        <w:t>Zainteresovana JLS dostavlja</w:t>
      </w:r>
      <w:r w:rsidR="00B57639" w:rsidRPr="00954FEA">
        <w:rPr>
          <w:rFonts w:eastAsia="Times New Roman" w:cstheme="minorHAnsi"/>
          <w:lang w:val="sr-Latn-RS" w:eastAsia="en-GB"/>
        </w:rPr>
        <w:t>:</w:t>
      </w:r>
    </w:p>
    <w:p w14:paraId="545718A1" w14:textId="55BF7305" w:rsidR="00B57639" w:rsidRPr="00DB18DB" w:rsidRDefault="00DB18DB" w:rsidP="00DB18DB">
      <w:pPr>
        <w:pStyle w:val="ListParagraph"/>
        <w:numPr>
          <w:ilvl w:val="0"/>
          <w:numId w:val="21"/>
        </w:numPr>
        <w:jc w:val="both"/>
        <w:rPr>
          <w:rFonts w:eastAsia="Times New Roman" w:cstheme="minorHAnsi"/>
          <w:lang w:val="sr-Latn-RS" w:eastAsia="en-GB"/>
        </w:rPr>
      </w:pPr>
      <w:r w:rsidRPr="00954FEA">
        <w:rPr>
          <w:rFonts w:eastAsia="Times New Roman" w:cstheme="minorHAnsi"/>
          <w:lang w:val="sr-Latn-RS" w:eastAsia="en-GB"/>
        </w:rPr>
        <w:t xml:space="preserve">Prijavni formular uz prateću dokumentaciju (Prilog </w:t>
      </w:r>
      <w:r>
        <w:rPr>
          <w:rFonts w:eastAsia="Times New Roman" w:cstheme="minorHAnsi"/>
          <w:lang w:val="sr-Latn-RS" w:eastAsia="en-GB"/>
        </w:rPr>
        <w:t>2</w:t>
      </w:r>
      <w:r w:rsidRPr="00954FEA">
        <w:rPr>
          <w:rFonts w:eastAsia="Times New Roman" w:cstheme="minorHAnsi"/>
          <w:lang w:val="sr-Latn-RS" w:eastAsia="en-GB"/>
        </w:rPr>
        <w:t>)</w:t>
      </w:r>
      <w:r w:rsidR="006C3883" w:rsidRPr="00DB18DB">
        <w:rPr>
          <w:rFonts w:eastAsia="Times New Roman" w:cstheme="minorHAnsi"/>
          <w:lang w:val="sr-Latn-RS" w:eastAsia="en-GB"/>
        </w:rPr>
        <w:tab/>
      </w:r>
    </w:p>
    <w:p w14:paraId="7AC8AF97" w14:textId="247163CB" w:rsidR="00B57639" w:rsidRDefault="00CB4188" w:rsidP="00B57639">
      <w:pPr>
        <w:pStyle w:val="ListParagraph"/>
        <w:numPr>
          <w:ilvl w:val="0"/>
          <w:numId w:val="21"/>
        </w:numPr>
        <w:jc w:val="both"/>
        <w:rPr>
          <w:rFonts w:eastAsia="Times New Roman" w:cstheme="minorHAnsi"/>
          <w:lang w:val="sr-Latn-RS" w:eastAsia="en-GB"/>
        </w:rPr>
      </w:pPr>
      <w:r>
        <w:rPr>
          <w:rFonts w:eastAsia="Times New Roman" w:cstheme="minorHAnsi"/>
          <w:lang w:val="sr-Latn-RS" w:eastAsia="en-GB"/>
        </w:rPr>
        <w:t>Izjav</w:t>
      </w:r>
      <w:r w:rsidR="00584D3F">
        <w:rPr>
          <w:rFonts w:eastAsia="Times New Roman" w:cstheme="minorHAnsi"/>
          <w:lang w:val="sr-Latn-RS" w:eastAsia="en-GB"/>
        </w:rPr>
        <w:t>u</w:t>
      </w:r>
      <w:r>
        <w:rPr>
          <w:rFonts w:eastAsia="Times New Roman" w:cstheme="minorHAnsi"/>
          <w:lang w:val="sr-Latn-RS" w:eastAsia="en-GB"/>
        </w:rPr>
        <w:t xml:space="preserve"> spremnosti za izradu lokalnog plana razvoja</w:t>
      </w:r>
      <w:r w:rsidR="00C265EE" w:rsidRPr="00954FEA">
        <w:rPr>
          <w:rFonts w:eastAsia="Times New Roman" w:cstheme="minorHAnsi"/>
          <w:lang w:val="sr-Latn-RS" w:eastAsia="en-GB"/>
        </w:rPr>
        <w:t xml:space="preserve"> (Prilog </w:t>
      </w:r>
      <w:r w:rsidR="00DB18DB">
        <w:rPr>
          <w:rFonts w:eastAsia="Times New Roman" w:cstheme="minorHAnsi"/>
          <w:lang w:val="sr-Latn-RS" w:eastAsia="en-GB"/>
        </w:rPr>
        <w:t>3</w:t>
      </w:r>
      <w:r w:rsidR="00C265EE" w:rsidRPr="00954FEA">
        <w:rPr>
          <w:rFonts w:eastAsia="Times New Roman" w:cstheme="minorHAnsi"/>
          <w:lang w:val="sr-Latn-RS" w:eastAsia="en-GB"/>
        </w:rPr>
        <w:t>)</w:t>
      </w:r>
    </w:p>
    <w:p w14:paraId="7899EF54" w14:textId="03A93DCF" w:rsidR="00262CED" w:rsidRPr="00262CED" w:rsidRDefault="00262CED" w:rsidP="00262CED">
      <w:pPr>
        <w:pStyle w:val="ListParagraph"/>
        <w:numPr>
          <w:ilvl w:val="0"/>
          <w:numId w:val="21"/>
        </w:numPr>
        <w:jc w:val="both"/>
        <w:rPr>
          <w:rFonts w:eastAsia="Times New Roman" w:cstheme="minorHAnsi"/>
          <w:lang w:val="sr-Latn-RS" w:eastAsia="en-GB"/>
        </w:rPr>
      </w:pPr>
      <w:r>
        <w:rPr>
          <w:rFonts w:eastAsia="Times New Roman" w:cstheme="minorHAnsi"/>
          <w:lang w:val="sr-Latn-RS" w:eastAsia="en-GB"/>
        </w:rPr>
        <w:t>Gradska opština dostavlja pisanu saglasnost matičnog grada za konkurisanje u formi formalnog dokumenta.</w:t>
      </w:r>
    </w:p>
    <w:p w14:paraId="4231434F" w14:textId="33802553" w:rsidR="009674EE" w:rsidRDefault="00584D3F" w:rsidP="003E39B8">
      <w:pPr>
        <w:jc w:val="both"/>
        <w:rPr>
          <w:rFonts w:eastAsia="Times New Roman" w:cstheme="minorHAnsi"/>
          <w:lang w:val="sr-Latn-RS" w:eastAsia="en-GB"/>
        </w:rPr>
      </w:pPr>
      <w:r>
        <w:rPr>
          <w:rFonts w:eastAsia="Times New Roman" w:cstheme="minorHAnsi"/>
          <w:lang w:val="sr-Latn-RS" w:eastAsia="en-GB"/>
        </w:rPr>
        <w:t>Navedena dokumenta</w:t>
      </w:r>
      <w:r w:rsidR="00C265EE" w:rsidRPr="00954FEA">
        <w:rPr>
          <w:rFonts w:eastAsia="Times New Roman" w:cstheme="minorHAnsi"/>
          <w:lang w:val="sr-Latn-RS" w:eastAsia="en-GB"/>
        </w:rPr>
        <w:t xml:space="preserve"> </w:t>
      </w:r>
      <w:r w:rsidR="003E39B8" w:rsidRPr="00954FEA">
        <w:rPr>
          <w:rFonts w:eastAsia="Times New Roman" w:cstheme="minorHAnsi"/>
          <w:lang w:val="sr-Latn-RS" w:eastAsia="en-GB"/>
        </w:rPr>
        <w:t xml:space="preserve">dostavljaju se </w:t>
      </w:r>
      <w:r w:rsidR="00996599" w:rsidRPr="00954FEA">
        <w:rPr>
          <w:rFonts w:eastAsia="Times New Roman" w:cstheme="minorHAnsi"/>
          <w:lang w:val="sr-Latn-RS" w:eastAsia="en-GB"/>
        </w:rPr>
        <w:t>mejlom</w:t>
      </w:r>
      <w:r w:rsidR="00DB18DB">
        <w:rPr>
          <w:rFonts w:eastAsia="Times New Roman" w:cstheme="minorHAnsi"/>
          <w:lang w:val="sr-Latn-RS" w:eastAsia="en-GB"/>
        </w:rPr>
        <w:t xml:space="preserve"> i poštom.</w:t>
      </w:r>
    </w:p>
    <w:p w14:paraId="5624A69C" w14:textId="77777777" w:rsidR="005B5E81" w:rsidRPr="00954FEA" w:rsidRDefault="005B5E81" w:rsidP="003E39B8">
      <w:pPr>
        <w:jc w:val="both"/>
        <w:rPr>
          <w:rFonts w:eastAsia="Times New Roman" w:cstheme="minorHAnsi"/>
          <w:lang w:val="sr-Latn-RS" w:eastAsia="en-GB"/>
        </w:rPr>
      </w:pPr>
    </w:p>
    <w:p w14:paraId="6C2B7829" w14:textId="77777777" w:rsidR="003E39B8" w:rsidRPr="00954FEA" w:rsidRDefault="003E39B8" w:rsidP="003E39B8">
      <w:pPr>
        <w:jc w:val="both"/>
        <w:rPr>
          <w:rFonts w:cstheme="minorHAnsi"/>
          <w:b/>
          <w:bCs/>
          <w:lang w:val="sr-Latn-RS"/>
        </w:rPr>
      </w:pPr>
      <w:r w:rsidRPr="00954FEA">
        <w:rPr>
          <w:rFonts w:cstheme="minorHAnsi"/>
          <w:b/>
          <w:bCs/>
          <w:lang w:val="sr-Latn-RS"/>
        </w:rPr>
        <w:lastRenderedPageBreak/>
        <w:t>Procedura za prijavljivanje i rokovi</w:t>
      </w:r>
    </w:p>
    <w:p w14:paraId="52FA9F55" w14:textId="45ECFD49" w:rsidR="003E39B8" w:rsidRPr="00954FEA" w:rsidRDefault="00584D3F" w:rsidP="003E39B8">
      <w:pPr>
        <w:jc w:val="both"/>
        <w:rPr>
          <w:rFonts w:cstheme="minorHAnsi"/>
          <w:lang w:val="sr-Latn-RS"/>
        </w:rPr>
      </w:pPr>
      <w:bookmarkStart w:id="8" w:name="_Hlk98318810"/>
      <w:r>
        <w:rPr>
          <w:rFonts w:cstheme="minorHAnsi"/>
          <w:lang w:val="sr-Latn-RS"/>
        </w:rPr>
        <w:t xml:space="preserve">Dokumentacija se </w:t>
      </w:r>
      <w:r w:rsidR="003E39B8" w:rsidRPr="00954FEA">
        <w:rPr>
          <w:rFonts w:cstheme="minorHAnsi"/>
          <w:lang w:val="sr-Latn-RS"/>
        </w:rPr>
        <w:t xml:space="preserve">dostavlja </w:t>
      </w:r>
      <w:r w:rsidR="003E39B8" w:rsidRPr="001E7947">
        <w:rPr>
          <w:rFonts w:cstheme="minorHAnsi"/>
          <w:lang w:val="sr-Latn-RS"/>
        </w:rPr>
        <w:t>elektronski</w:t>
      </w:r>
      <w:r w:rsidR="00C44442" w:rsidRPr="00954FEA">
        <w:rPr>
          <w:rFonts w:cstheme="minorHAnsi"/>
          <w:lang w:val="sr-Latn-RS"/>
        </w:rPr>
        <w:t xml:space="preserve"> (na adresu </w:t>
      </w:r>
      <w:hyperlink r:id="rId9" w:history="1">
        <w:r w:rsidR="00C44442" w:rsidRPr="00954FEA">
          <w:rPr>
            <w:rStyle w:val="Hyperlink"/>
            <w:rFonts w:cstheme="minorHAnsi"/>
            <w:lang w:val="sr-Latn-RS"/>
          </w:rPr>
          <w:t>LED@naled.rs</w:t>
        </w:r>
      </w:hyperlink>
      <w:r w:rsidR="00C44442" w:rsidRPr="00954FEA">
        <w:rPr>
          <w:rFonts w:cstheme="minorHAnsi"/>
          <w:lang w:val="sr-Latn-RS"/>
        </w:rPr>
        <w:t>) i poštom na adresu:</w:t>
      </w:r>
    </w:p>
    <w:p w14:paraId="3F7E3703" w14:textId="601F6989" w:rsidR="00C44442" w:rsidRPr="00954FEA" w:rsidRDefault="00C44442" w:rsidP="00A75517">
      <w:pPr>
        <w:jc w:val="center"/>
        <w:rPr>
          <w:rFonts w:cstheme="minorHAnsi"/>
          <w:b/>
          <w:bCs/>
          <w:lang w:val="sr-Latn-RS"/>
        </w:rPr>
      </w:pPr>
      <w:r w:rsidRPr="00954FEA">
        <w:rPr>
          <w:rFonts w:cstheme="minorHAnsi"/>
          <w:b/>
          <w:bCs/>
          <w:lang w:val="sr-Latn-RS"/>
        </w:rPr>
        <w:t>NALED</w:t>
      </w:r>
    </w:p>
    <w:p w14:paraId="3020A4A8" w14:textId="51B72E3E" w:rsidR="00C44442" w:rsidRPr="00954FEA" w:rsidRDefault="00C44442" w:rsidP="00A75517">
      <w:pPr>
        <w:jc w:val="center"/>
        <w:rPr>
          <w:rFonts w:cstheme="minorHAnsi"/>
          <w:lang w:val="sr-Latn-RS"/>
        </w:rPr>
      </w:pPr>
      <w:r w:rsidRPr="00954FEA">
        <w:rPr>
          <w:rFonts w:cstheme="minorHAnsi"/>
          <w:lang w:val="sr-Latn-RS"/>
        </w:rPr>
        <w:t>Za: Projekat ‚‚</w:t>
      </w:r>
      <w:r w:rsidR="00AA5EEF" w:rsidRPr="00AA5EEF">
        <w:rPr>
          <w:rFonts w:cstheme="minorHAnsi"/>
          <w:b/>
          <w:bCs/>
          <w:lang w:val="sr-Latn-RS"/>
        </w:rPr>
        <w:t xml:space="preserve"> </w:t>
      </w:r>
      <w:r w:rsidR="00AA5EEF" w:rsidRPr="006C3883">
        <w:rPr>
          <w:rFonts w:cstheme="minorHAnsi"/>
          <w:lang w:val="sr-Latn-RS"/>
        </w:rPr>
        <w:t>Podrška unapređenju kapaciteta i izradi lokalnih planova razvoja</w:t>
      </w:r>
      <w:r w:rsidR="00AA5EEF" w:rsidRPr="00954FEA" w:rsidDel="00AA5EEF">
        <w:rPr>
          <w:rFonts w:cstheme="minorHAnsi"/>
          <w:lang w:val="sr-Latn-RS"/>
        </w:rPr>
        <w:t xml:space="preserve"> </w:t>
      </w:r>
      <w:r w:rsidRPr="00954FEA">
        <w:rPr>
          <w:rFonts w:cstheme="minorHAnsi"/>
          <w:lang w:val="sr-Latn-RS"/>
        </w:rPr>
        <w:t>’’ – Jelena Thorogood</w:t>
      </w:r>
    </w:p>
    <w:p w14:paraId="08C53CA7" w14:textId="5D61A550" w:rsidR="00C44442" w:rsidRPr="00954FEA" w:rsidRDefault="00C44442" w:rsidP="00A75517">
      <w:pPr>
        <w:jc w:val="center"/>
        <w:rPr>
          <w:rFonts w:cstheme="minorHAnsi"/>
          <w:lang w:val="sr-Latn-RS"/>
        </w:rPr>
      </w:pPr>
      <w:r w:rsidRPr="00954FEA">
        <w:rPr>
          <w:rFonts w:cstheme="minorHAnsi"/>
          <w:lang w:val="sr-Latn-RS"/>
        </w:rPr>
        <w:t>Makedonska 30</w:t>
      </w:r>
    </w:p>
    <w:p w14:paraId="060FC3B6" w14:textId="72885014" w:rsidR="00C44442" w:rsidRPr="00954FEA" w:rsidRDefault="00C44442" w:rsidP="00A75517">
      <w:pPr>
        <w:jc w:val="center"/>
        <w:rPr>
          <w:rFonts w:cstheme="minorHAnsi"/>
          <w:lang w:val="sr-Latn-RS"/>
        </w:rPr>
      </w:pPr>
      <w:r w:rsidRPr="00954FEA">
        <w:rPr>
          <w:rFonts w:cstheme="minorHAnsi"/>
          <w:lang w:val="sr-Latn-RS"/>
        </w:rPr>
        <w:t>11000 Beograd</w:t>
      </w:r>
    </w:p>
    <w:p w14:paraId="711CEEE3" w14:textId="2FD02B71" w:rsidR="00C44442" w:rsidRPr="00954FEA" w:rsidRDefault="00C44442" w:rsidP="003E39B8">
      <w:pPr>
        <w:jc w:val="both"/>
        <w:rPr>
          <w:rFonts w:cstheme="minorHAnsi"/>
          <w:lang w:val="sr-Latn-RS"/>
        </w:rPr>
      </w:pPr>
    </w:p>
    <w:p w14:paraId="35968E34" w14:textId="1F54F1BC" w:rsidR="00E567BE" w:rsidRPr="0007711B" w:rsidRDefault="00E567BE" w:rsidP="00F737AA">
      <w:pPr>
        <w:jc w:val="both"/>
        <w:rPr>
          <w:rFonts w:cstheme="minorHAnsi"/>
          <w:b/>
          <w:bCs/>
          <w:sz w:val="28"/>
          <w:szCs w:val="28"/>
          <w:lang w:val="sr-Latn-RS"/>
        </w:rPr>
      </w:pPr>
      <w:r w:rsidRPr="0007711B">
        <w:rPr>
          <w:rFonts w:eastAsia="Times New Roman" w:cstheme="minorHAnsi"/>
          <w:b/>
          <w:bCs/>
          <w:sz w:val="28"/>
          <w:szCs w:val="28"/>
          <w:lang w:val="sr-Latn-RS" w:eastAsia="en-GB"/>
        </w:rPr>
        <w:t xml:space="preserve">Prijava se podnosi </w:t>
      </w:r>
      <w:r w:rsidR="00707D07" w:rsidRPr="0007711B">
        <w:rPr>
          <w:rFonts w:cstheme="minorHAnsi"/>
          <w:b/>
          <w:bCs/>
          <w:sz w:val="28"/>
          <w:szCs w:val="28"/>
          <w:lang w:val="sr-Latn-RS"/>
        </w:rPr>
        <w:t xml:space="preserve">najkasnije do </w:t>
      </w:r>
      <w:r w:rsidR="00C706C4" w:rsidRPr="0007711B">
        <w:rPr>
          <w:rFonts w:cstheme="minorHAnsi"/>
          <w:b/>
          <w:bCs/>
          <w:sz w:val="28"/>
          <w:szCs w:val="28"/>
          <w:lang w:val="sr-Latn-RS"/>
        </w:rPr>
        <w:t>25</w:t>
      </w:r>
      <w:r w:rsidR="00707D07" w:rsidRPr="0007711B">
        <w:rPr>
          <w:rFonts w:cstheme="minorHAnsi"/>
          <w:b/>
          <w:bCs/>
          <w:sz w:val="28"/>
          <w:szCs w:val="28"/>
          <w:lang w:val="sr-Latn-RS"/>
        </w:rPr>
        <w:t>.</w:t>
      </w:r>
      <w:r w:rsidR="00A75517" w:rsidRPr="0007711B">
        <w:rPr>
          <w:rFonts w:cstheme="minorHAnsi"/>
          <w:b/>
          <w:bCs/>
          <w:sz w:val="28"/>
          <w:szCs w:val="28"/>
          <w:lang w:val="sr-Latn-RS"/>
        </w:rPr>
        <w:t>4</w:t>
      </w:r>
      <w:r w:rsidR="00707D07" w:rsidRPr="0007711B">
        <w:rPr>
          <w:rFonts w:cstheme="minorHAnsi"/>
          <w:b/>
          <w:bCs/>
          <w:sz w:val="28"/>
          <w:szCs w:val="28"/>
          <w:lang w:val="sr-Latn-RS"/>
        </w:rPr>
        <w:t>.2021. godine</w:t>
      </w:r>
      <w:r w:rsidR="00A75517" w:rsidRPr="0007711B">
        <w:rPr>
          <w:rFonts w:cstheme="minorHAnsi"/>
          <w:b/>
          <w:bCs/>
          <w:sz w:val="28"/>
          <w:szCs w:val="28"/>
          <w:lang w:val="sr-Latn-RS"/>
        </w:rPr>
        <w:t>.</w:t>
      </w:r>
    </w:p>
    <w:p w14:paraId="6C964DB4" w14:textId="4D44E623" w:rsidR="001E2DC7" w:rsidRPr="0007711B" w:rsidRDefault="001E2DC7" w:rsidP="00F737AA">
      <w:pPr>
        <w:jc w:val="both"/>
        <w:rPr>
          <w:rFonts w:cstheme="minorHAnsi"/>
          <w:lang w:val="sr-Latn-RS"/>
        </w:rPr>
      </w:pPr>
      <w:r w:rsidRPr="0007711B">
        <w:rPr>
          <w:rFonts w:cstheme="minorHAnsi"/>
          <w:lang w:val="sr-Latn-RS"/>
        </w:rPr>
        <w:t>Datumom prijema dokumentacije smatra se datum prijema elektronskom poštom.</w:t>
      </w:r>
    </w:p>
    <w:p w14:paraId="57CBB233" w14:textId="7868D0F8" w:rsidR="00F301F2" w:rsidRPr="0007711B" w:rsidRDefault="00176AC4" w:rsidP="00F737AA">
      <w:pPr>
        <w:jc w:val="both"/>
        <w:rPr>
          <w:rFonts w:cstheme="minorHAnsi"/>
          <w:lang w:val="sr-Latn-RS"/>
        </w:rPr>
      </w:pPr>
      <w:r w:rsidRPr="0007711B">
        <w:rPr>
          <w:rFonts w:cstheme="minorHAnsi"/>
          <w:lang w:val="sr-Latn-RS"/>
        </w:rPr>
        <w:t>Oglas je u celosti objavljen na</w:t>
      </w:r>
      <w:r w:rsidR="0099052B" w:rsidRPr="0007711B">
        <w:rPr>
          <w:rFonts w:cstheme="minorHAnsi"/>
          <w:lang w:val="sr-Latn-RS"/>
        </w:rPr>
        <w:t xml:space="preserve"> </w:t>
      </w:r>
      <w:r w:rsidR="002576E5" w:rsidRPr="0007711B">
        <w:rPr>
          <w:rFonts w:cstheme="minorHAnsi"/>
          <w:lang w:val="sr-Latn-RS"/>
        </w:rPr>
        <w:t>sajt</w:t>
      </w:r>
      <w:r w:rsidR="00B72C21" w:rsidRPr="0007711B">
        <w:rPr>
          <w:rFonts w:cstheme="minorHAnsi"/>
          <w:lang w:val="sr-Latn-RS"/>
        </w:rPr>
        <w:t>ovima</w:t>
      </w:r>
      <w:r w:rsidR="002576E5" w:rsidRPr="0007711B">
        <w:rPr>
          <w:rFonts w:cstheme="minorHAnsi"/>
          <w:lang w:val="sr-Latn-RS"/>
        </w:rPr>
        <w:t xml:space="preserve"> </w:t>
      </w:r>
      <w:r w:rsidR="0099052B" w:rsidRPr="0007711B">
        <w:rPr>
          <w:rFonts w:cstheme="minorHAnsi"/>
          <w:lang w:val="sr-Latn-RS"/>
        </w:rPr>
        <w:t xml:space="preserve"> </w:t>
      </w:r>
      <w:bookmarkStart w:id="9" w:name="_Hlk97548571"/>
      <w:r w:rsidR="00FB364C" w:rsidRPr="0007711B">
        <w:rPr>
          <w:rFonts w:cstheme="minorHAnsi"/>
        </w:rPr>
        <w:fldChar w:fldCharType="begin"/>
      </w:r>
      <w:r w:rsidR="00FB364C" w:rsidRPr="0007711B">
        <w:rPr>
          <w:rFonts w:cstheme="minorHAnsi"/>
        </w:rPr>
        <w:instrText xml:space="preserve"> HYPERLINK "https://rsjp.gov.rs/" </w:instrText>
      </w:r>
      <w:r w:rsidR="00FB364C" w:rsidRPr="0007711B">
        <w:rPr>
          <w:rFonts w:cstheme="minorHAnsi"/>
        </w:rPr>
        <w:fldChar w:fldCharType="separate"/>
      </w:r>
      <w:r w:rsidR="00F301F2" w:rsidRPr="0007711B">
        <w:rPr>
          <w:rStyle w:val="Hyperlink"/>
          <w:rFonts w:cstheme="minorHAnsi"/>
          <w:lang w:val="sr-Latn-RS"/>
        </w:rPr>
        <w:t>https://rsjp.gov.rs/</w:t>
      </w:r>
      <w:r w:rsidR="00FB364C" w:rsidRPr="0007711B">
        <w:rPr>
          <w:rStyle w:val="Hyperlink"/>
          <w:rFonts w:cstheme="minorHAnsi"/>
          <w:lang w:val="sr-Latn-RS"/>
        </w:rPr>
        <w:fldChar w:fldCharType="end"/>
      </w:r>
      <w:r w:rsidR="00F301F2" w:rsidRPr="0007711B">
        <w:rPr>
          <w:rFonts w:cstheme="minorHAnsi"/>
          <w:lang w:val="sr-Latn-RS"/>
        </w:rPr>
        <w:t xml:space="preserve"> i </w:t>
      </w:r>
      <w:hyperlink r:id="rId10" w:history="1">
        <w:r w:rsidR="00F301F2" w:rsidRPr="0007711B">
          <w:rPr>
            <w:rStyle w:val="Hyperlink"/>
            <w:rFonts w:cstheme="minorHAnsi"/>
            <w:lang w:val="sr-Latn-RS"/>
          </w:rPr>
          <w:t>www.naled.rs</w:t>
        </w:r>
      </w:hyperlink>
      <w:bookmarkEnd w:id="9"/>
      <w:r w:rsidR="008739A1" w:rsidRPr="0007711B">
        <w:rPr>
          <w:rFonts w:cstheme="minorHAnsi"/>
          <w:lang w:val="sr-Latn-RS"/>
        </w:rPr>
        <w:t>.</w:t>
      </w:r>
    </w:p>
    <w:p w14:paraId="5E39C2DE" w14:textId="77777777" w:rsidR="0007711B" w:rsidRPr="0007711B" w:rsidRDefault="0007711B" w:rsidP="0007711B">
      <w:pPr>
        <w:pStyle w:val="NormalWeb"/>
        <w:shd w:val="clear" w:color="auto" w:fill="FFFFFF"/>
        <w:spacing w:before="0" w:beforeAutospacing="0" w:after="150" w:afterAutospacing="0"/>
        <w:jc w:val="both"/>
        <w:rPr>
          <w:rFonts w:asciiTheme="minorHAnsi" w:hAnsiTheme="minorHAnsi" w:cstheme="minorHAnsi"/>
          <w:color w:val="3C3D41"/>
          <w:sz w:val="22"/>
          <w:szCs w:val="22"/>
        </w:rPr>
      </w:pPr>
      <w:r w:rsidRPr="0007711B">
        <w:rPr>
          <w:rFonts w:asciiTheme="minorHAnsi" w:hAnsiTheme="minorHAnsi" w:cstheme="minorHAnsi"/>
          <w:color w:val="3C3D41"/>
          <w:sz w:val="22"/>
          <w:szCs w:val="22"/>
        </w:rPr>
        <w:t xml:space="preserve">U </w:t>
      </w:r>
      <w:proofErr w:type="spellStart"/>
      <w:r w:rsidRPr="0007711B">
        <w:rPr>
          <w:rFonts w:asciiTheme="minorHAnsi" w:hAnsiTheme="minorHAnsi" w:cstheme="minorHAnsi"/>
          <w:color w:val="3C3D41"/>
          <w:sz w:val="22"/>
          <w:szCs w:val="22"/>
        </w:rPr>
        <w:t>cilju</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prezentacije</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paketa</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podrške</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kao</w:t>
      </w:r>
      <w:proofErr w:type="spellEnd"/>
      <w:r w:rsidRPr="0007711B">
        <w:rPr>
          <w:rFonts w:asciiTheme="minorHAnsi" w:hAnsiTheme="minorHAnsi" w:cstheme="minorHAnsi"/>
          <w:color w:val="3C3D41"/>
          <w:sz w:val="22"/>
          <w:szCs w:val="22"/>
        </w:rPr>
        <w:t xml:space="preserve"> i </w:t>
      </w:r>
      <w:proofErr w:type="spellStart"/>
      <w:r w:rsidRPr="0007711B">
        <w:rPr>
          <w:rFonts w:asciiTheme="minorHAnsi" w:hAnsiTheme="minorHAnsi" w:cstheme="minorHAnsi"/>
          <w:color w:val="3C3D41"/>
          <w:sz w:val="22"/>
          <w:szCs w:val="22"/>
        </w:rPr>
        <w:t>prijavne</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dokumentacije</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biće</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organizovana</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dva</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onlajn</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informativna</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sastanka</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Onjan</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sastancima</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možete</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pristupiti</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uz</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pomoć</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sledećih</w:t>
      </w:r>
      <w:proofErr w:type="spellEnd"/>
      <w:r w:rsidRPr="0007711B">
        <w:rPr>
          <w:rFonts w:asciiTheme="minorHAnsi" w:hAnsiTheme="minorHAnsi" w:cstheme="minorHAnsi"/>
          <w:color w:val="3C3D41"/>
          <w:sz w:val="22"/>
          <w:szCs w:val="22"/>
        </w:rPr>
        <w:t xml:space="preserve"> </w:t>
      </w:r>
      <w:proofErr w:type="spellStart"/>
      <w:r w:rsidRPr="0007711B">
        <w:rPr>
          <w:rFonts w:asciiTheme="minorHAnsi" w:hAnsiTheme="minorHAnsi" w:cstheme="minorHAnsi"/>
          <w:color w:val="3C3D41"/>
          <w:sz w:val="22"/>
          <w:szCs w:val="22"/>
        </w:rPr>
        <w:t>linkova</w:t>
      </w:r>
      <w:proofErr w:type="spellEnd"/>
      <w:r w:rsidRPr="0007711B">
        <w:rPr>
          <w:rFonts w:asciiTheme="minorHAnsi" w:hAnsiTheme="minorHAnsi" w:cstheme="minorHAnsi"/>
          <w:color w:val="3C3D41"/>
          <w:sz w:val="22"/>
          <w:szCs w:val="22"/>
        </w:rPr>
        <w:t>:</w:t>
      </w:r>
    </w:p>
    <w:p w14:paraId="68F5ACA4" w14:textId="77777777" w:rsidR="0007711B" w:rsidRPr="0007711B" w:rsidRDefault="0007711B" w:rsidP="0007711B">
      <w:pPr>
        <w:pStyle w:val="PlainText"/>
        <w:numPr>
          <w:ilvl w:val="0"/>
          <w:numId w:val="32"/>
        </w:numPr>
        <w:rPr>
          <w:rFonts w:asciiTheme="minorHAnsi" w:hAnsiTheme="minorHAnsi" w:cstheme="minorHAnsi"/>
          <w:szCs w:val="22"/>
        </w:rPr>
      </w:pPr>
      <w:proofErr w:type="spellStart"/>
      <w:r w:rsidRPr="0007711B">
        <w:rPr>
          <w:rFonts w:asciiTheme="minorHAnsi" w:hAnsiTheme="minorHAnsi" w:cstheme="minorHAnsi"/>
          <w:color w:val="3C3D41"/>
          <w:szCs w:val="22"/>
        </w:rPr>
        <w:t>Prvi</w:t>
      </w:r>
      <w:proofErr w:type="spellEnd"/>
      <w:r w:rsidRPr="0007711B">
        <w:rPr>
          <w:rFonts w:asciiTheme="minorHAnsi" w:hAnsiTheme="minorHAnsi" w:cstheme="minorHAnsi"/>
          <w:color w:val="3C3D41"/>
          <w:szCs w:val="22"/>
        </w:rPr>
        <w:t xml:space="preserve"> </w:t>
      </w:r>
      <w:proofErr w:type="spellStart"/>
      <w:r w:rsidRPr="0007711B">
        <w:rPr>
          <w:rFonts w:asciiTheme="minorHAnsi" w:hAnsiTheme="minorHAnsi" w:cstheme="minorHAnsi"/>
          <w:color w:val="3C3D41"/>
          <w:szCs w:val="22"/>
        </w:rPr>
        <w:t>onlajn</w:t>
      </w:r>
      <w:proofErr w:type="spellEnd"/>
      <w:r w:rsidRPr="0007711B">
        <w:rPr>
          <w:rFonts w:asciiTheme="minorHAnsi" w:hAnsiTheme="minorHAnsi" w:cstheme="minorHAnsi"/>
          <w:color w:val="3C3D41"/>
          <w:szCs w:val="22"/>
        </w:rPr>
        <w:t xml:space="preserve"> </w:t>
      </w:r>
      <w:proofErr w:type="spellStart"/>
      <w:r w:rsidRPr="0007711B">
        <w:rPr>
          <w:rFonts w:asciiTheme="minorHAnsi" w:hAnsiTheme="minorHAnsi" w:cstheme="minorHAnsi"/>
          <w:color w:val="3C3D41"/>
          <w:szCs w:val="22"/>
        </w:rPr>
        <w:t>informativni</w:t>
      </w:r>
      <w:proofErr w:type="spellEnd"/>
      <w:r w:rsidRPr="0007711B">
        <w:rPr>
          <w:rFonts w:asciiTheme="minorHAnsi" w:hAnsiTheme="minorHAnsi" w:cstheme="minorHAnsi"/>
          <w:color w:val="3C3D41"/>
          <w:szCs w:val="22"/>
        </w:rPr>
        <w:t xml:space="preserve"> </w:t>
      </w:r>
      <w:proofErr w:type="spellStart"/>
      <w:r w:rsidRPr="0007711B">
        <w:rPr>
          <w:rFonts w:asciiTheme="minorHAnsi" w:hAnsiTheme="minorHAnsi" w:cstheme="minorHAnsi"/>
          <w:color w:val="3C3D41"/>
          <w:szCs w:val="22"/>
        </w:rPr>
        <w:t>sastanak</w:t>
      </w:r>
      <w:proofErr w:type="spellEnd"/>
      <w:r w:rsidRPr="0007711B">
        <w:rPr>
          <w:rFonts w:asciiTheme="minorHAnsi" w:hAnsiTheme="minorHAnsi" w:cstheme="minorHAnsi"/>
          <w:color w:val="3C3D41"/>
          <w:szCs w:val="22"/>
        </w:rPr>
        <w:t xml:space="preserve"> – </w:t>
      </w:r>
      <w:proofErr w:type="spellStart"/>
      <w:r w:rsidRPr="0007711B">
        <w:rPr>
          <w:rStyle w:val="Strong"/>
          <w:rFonts w:asciiTheme="minorHAnsi" w:hAnsiTheme="minorHAnsi" w:cstheme="minorHAnsi"/>
          <w:color w:val="3C3D41"/>
          <w:szCs w:val="22"/>
        </w:rPr>
        <w:t>sreda</w:t>
      </w:r>
      <w:proofErr w:type="spellEnd"/>
      <w:r w:rsidRPr="0007711B">
        <w:rPr>
          <w:rStyle w:val="Strong"/>
          <w:rFonts w:asciiTheme="minorHAnsi" w:hAnsiTheme="minorHAnsi" w:cstheme="minorHAnsi"/>
          <w:color w:val="3C3D41"/>
          <w:szCs w:val="22"/>
        </w:rPr>
        <w:t xml:space="preserve">, </w:t>
      </w:r>
      <w:proofErr w:type="gramStart"/>
      <w:r w:rsidRPr="0007711B">
        <w:rPr>
          <w:rStyle w:val="Strong"/>
          <w:rFonts w:asciiTheme="minorHAnsi" w:hAnsiTheme="minorHAnsi" w:cstheme="minorHAnsi"/>
          <w:color w:val="3C3D41"/>
          <w:szCs w:val="22"/>
        </w:rPr>
        <w:t>6.april</w:t>
      </w:r>
      <w:proofErr w:type="gramEnd"/>
      <w:r w:rsidRPr="0007711B">
        <w:rPr>
          <w:rStyle w:val="Strong"/>
          <w:rFonts w:asciiTheme="minorHAnsi" w:hAnsiTheme="minorHAnsi" w:cstheme="minorHAnsi"/>
          <w:color w:val="3C3D41"/>
          <w:szCs w:val="22"/>
        </w:rPr>
        <w:t xml:space="preserve"> 2022. </w:t>
      </w:r>
      <w:proofErr w:type="spellStart"/>
      <w:r w:rsidRPr="0007711B">
        <w:rPr>
          <w:rStyle w:val="Strong"/>
          <w:rFonts w:asciiTheme="minorHAnsi" w:hAnsiTheme="minorHAnsi" w:cstheme="minorHAnsi"/>
          <w:color w:val="3C3D41"/>
          <w:szCs w:val="22"/>
        </w:rPr>
        <w:t>godine</w:t>
      </w:r>
      <w:proofErr w:type="spellEnd"/>
      <w:r w:rsidRPr="0007711B">
        <w:rPr>
          <w:rStyle w:val="Strong"/>
          <w:rFonts w:asciiTheme="minorHAnsi" w:hAnsiTheme="minorHAnsi" w:cstheme="minorHAnsi"/>
          <w:color w:val="3C3D41"/>
          <w:szCs w:val="22"/>
        </w:rPr>
        <w:t xml:space="preserve"> u 10.00 </w:t>
      </w:r>
      <w:proofErr w:type="spellStart"/>
      <w:r w:rsidRPr="0007711B">
        <w:rPr>
          <w:rStyle w:val="Strong"/>
          <w:rFonts w:asciiTheme="minorHAnsi" w:hAnsiTheme="minorHAnsi" w:cstheme="minorHAnsi"/>
          <w:color w:val="3C3D41"/>
          <w:szCs w:val="22"/>
        </w:rPr>
        <w:t>časova</w:t>
      </w:r>
      <w:proofErr w:type="spellEnd"/>
      <w:r w:rsidRPr="0007711B">
        <w:rPr>
          <w:rStyle w:val="Strong"/>
          <w:rFonts w:asciiTheme="minorHAnsi" w:hAnsiTheme="minorHAnsi" w:cstheme="minorHAnsi"/>
          <w:color w:val="3C3D41"/>
          <w:szCs w:val="22"/>
        </w:rPr>
        <w:t xml:space="preserve">; </w:t>
      </w:r>
      <w:hyperlink r:id="rId11" w:history="1">
        <w:r w:rsidRPr="0007711B">
          <w:rPr>
            <w:rStyle w:val="Hyperlink"/>
            <w:rFonts w:asciiTheme="minorHAnsi" w:hAnsiTheme="minorHAnsi" w:cstheme="minorHAnsi"/>
            <w:szCs w:val="22"/>
          </w:rPr>
          <w:t>https://us06web.zoom.us/j/88983496124?pwd=dlIzRyt4TUNaaWFGZnpjK3R6a2J1UT09</w:t>
        </w:r>
      </w:hyperlink>
    </w:p>
    <w:p w14:paraId="33ED024B" w14:textId="77777777" w:rsidR="0007711B" w:rsidRPr="0007711B" w:rsidRDefault="0007711B" w:rsidP="0007711B">
      <w:pPr>
        <w:pStyle w:val="PlainText"/>
        <w:rPr>
          <w:rFonts w:asciiTheme="minorHAnsi" w:hAnsiTheme="minorHAnsi" w:cstheme="minorHAnsi"/>
          <w:szCs w:val="22"/>
        </w:rPr>
      </w:pPr>
    </w:p>
    <w:p w14:paraId="6825A756" w14:textId="1D3811F8" w:rsidR="0007711B" w:rsidRPr="0007711B" w:rsidRDefault="0007711B" w:rsidP="0007711B">
      <w:pPr>
        <w:pStyle w:val="PlainText"/>
        <w:numPr>
          <w:ilvl w:val="0"/>
          <w:numId w:val="31"/>
        </w:numPr>
        <w:rPr>
          <w:rFonts w:asciiTheme="minorHAnsi" w:hAnsiTheme="minorHAnsi" w:cstheme="minorHAnsi"/>
          <w:szCs w:val="22"/>
        </w:rPr>
      </w:pPr>
      <w:proofErr w:type="spellStart"/>
      <w:r w:rsidRPr="0007711B">
        <w:rPr>
          <w:rFonts w:asciiTheme="minorHAnsi" w:hAnsiTheme="minorHAnsi" w:cstheme="minorHAnsi"/>
          <w:color w:val="3C3D41"/>
          <w:szCs w:val="22"/>
        </w:rPr>
        <w:t>Drugi</w:t>
      </w:r>
      <w:proofErr w:type="spellEnd"/>
      <w:r w:rsidRPr="0007711B">
        <w:rPr>
          <w:rFonts w:asciiTheme="minorHAnsi" w:hAnsiTheme="minorHAnsi" w:cstheme="minorHAnsi"/>
          <w:color w:val="3C3D41"/>
          <w:szCs w:val="22"/>
        </w:rPr>
        <w:t xml:space="preserve"> </w:t>
      </w:r>
      <w:proofErr w:type="spellStart"/>
      <w:r w:rsidRPr="0007711B">
        <w:rPr>
          <w:rFonts w:asciiTheme="minorHAnsi" w:hAnsiTheme="minorHAnsi" w:cstheme="minorHAnsi"/>
          <w:color w:val="3C3D41"/>
          <w:szCs w:val="22"/>
        </w:rPr>
        <w:t>onlajn</w:t>
      </w:r>
      <w:proofErr w:type="spellEnd"/>
      <w:r w:rsidRPr="0007711B">
        <w:rPr>
          <w:rFonts w:asciiTheme="minorHAnsi" w:hAnsiTheme="minorHAnsi" w:cstheme="minorHAnsi"/>
          <w:color w:val="3C3D41"/>
          <w:szCs w:val="22"/>
        </w:rPr>
        <w:t xml:space="preserve"> </w:t>
      </w:r>
      <w:proofErr w:type="spellStart"/>
      <w:r w:rsidRPr="0007711B">
        <w:rPr>
          <w:rFonts w:asciiTheme="minorHAnsi" w:hAnsiTheme="minorHAnsi" w:cstheme="minorHAnsi"/>
          <w:color w:val="3C3D41"/>
          <w:szCs w:val="22"/>
        </w:rPr>
        <w:t>informativni</w:t>
      </w:r>
      <w:proofErr w:type="spellEnd"/>
      <w:r w:rsidRPr="0007711B">
        <w:rPr>
          <w:rFonts w:asciiTheme="minorHAnsi" w:hAnsiTheme="minorHAnsi" w:cstheme="minorHAnsi"/>
          <w:color w:val="3C3D41"/>
          <w:szCs w:val="22"/>
        </w:rPr>
        <w:t xml:space="preserve"> </w:t>
      </w:r>
      <w:proofErr w:type="spellStart"/>
      <w:r w:rsidRPr="0007711B">
        <w:rPr>
          <w:rFonts w:asciiTheme="minorHAnsi" w:hAnsiTheme="minorHAnsi" w:cstheme="minorHAnsi"/>
          <w:color w:val="3C3D41"/>
          <w:szCs w:val="22"/>
        </w:rPr>
        <w:t>sastanak</w:t>
      </w:r>
      <w:proofErr w:type="spellEnd"/>
      <w:r w:rsidRPr="0007711B">
        <w:rPr>
          <w:rFonts w:asciiTheme="minorHAnsi" w:hAnsiTheme="minorHAnsi" w:cstheme="minorHAnsi"/>
          <w:color w:val="3C3D41"/>
          <w:szCs w:val="22"/>
        </w:rPr>
        <w:t xml:space="preserve"> – </w:t>
      </w:r>
      <w:proofErr w:type="spellStart"/>
      <w:r w:rsidRPr="0007711B">
        <w:rPr>
          <w:rStyle w:val="Strong"/>
          <w:rFonts w:asciiTheme="minorHAnsi" w:hAnsiTheme="minorHAnsi" w:cstheme="minorHAnsi"/>
          <w:color w:val="3C3D41"/>
          <w:szCs w:val="22"/>
        </w:rPr>
        <w:t>sreda</w:t>
      </w:r>
      <w:proofErr w:type="spellEnd"/>
      <w:r w:rsidRPr="0007711B">
        <w:rPr>
          <w:rStyle w:val="Strong"/>
          <w:rFonts w:asciiTheme="minorHAnsi" w:hAnsiTheme="minorHAnsi" w:cstheme="minorHAnsi"/>
          <w:color w:val="3C3D41"/>
          <w:szCs w:val="22"/>
        </w:rPr>
        <w:t xml:space="preserve"> 13. </w:t>
      </w:r>
      <w:proofErr w:type="spellStart"/>
      <w:r w:rsidRPr="0007711B">
        <w:rPr>
          <w:rStyle w:val="Strong"/>
          <w:rFonts w:asciiTheme="minorHAnsi" w:hAnsiTheme="minorHAnsi" w:cstheme="minorHAnsi"/>
          <w:color w:val="3C3D41"/>
          <w:szCs w:val="22"/>
        </w:rPr>
        <w:t>april</w:t>
      </w:r>
      <w:proofErr w:type="spellEnd"/>
      <w:r w:rsidRPr="0007711B">
        <w:rPr>
          <w:rStyle w:val="Strong"/>
          <w:rFonts w:asciiTheme="minorHAnsi" w:hAnsiTheme="minorHAnsi" w:cstheme="minorHAnsi"/>
          <w:color w:val="3C3D41"/>
          <w:szCs w:val="22"/>
        </w:rPr>
        <w:t xml:space="preserve"> 2022. </w:t>
      </w:r>
      <w:proofErr w:type="spellStart"/>
      <w:r w:rsidRPr="0007711B">
        <w:rPr>
          <w:rStyle w:val="Strong"/>
          <w:rFonts w:asciiTheme="minorHAnsi" w:hAnsiTheme="minorHAnsi" w:cstheme="minorHAnsi"/>
          <w:color w:val="3C3D41"/>
          <w:szCs w:val="22"/>
        </w:rPr>
        <w:t>godine</w:t>
      </w:r>
      <w:proofErr w:type="spellEnd"/>
      <w:r w:rsidRPr="0007711B">
        <w:rPr>
          <w:rStyle w:val="Strong"/>
          <w:rFonts w:asciiTheme="minorHAnsi" w:hAnsiTheme="minorHAnsi" w:cstheme="minorHAnsi"/>
          <w:color w:val="3C3D41"/>
          <w:szCs w:val="22"/>
        </w:rPr>
        <w:t xml:space="preserve"> u 10.00 </w:t>
      </w:r>
      <w:proofErr w:type="spellStart"/>
      <w:r w:rsidRPr="0007711B">
        <w:rPr>
          <w:rStyle w:val="Strong"/>
          <w:rFonts w:asciiTheme="minorHAnsi" w:hAnsiTheme="minorHAnsi" w:cstheme="minorHAnsi"/>
          <w:color w:val="3C3D41"/>
          <w:szCs w:val="22"/>
        </w:rPr>
        <w:t>časova</w:t>
      </w:r>
      <w:proofErr w:type="spellEnd"/>
      <w:r w:rsidRPr="0007711B">
        <w:rPr>
          <w:rStyle w:val="Strong"/>
          <w:rFonts w:asciiTheme="minorHAnsi" w:hAnsiTheme="minorHAnsi" w:cstheme="minorHAnsi"/>
          <w:color w:val="3C3D41"/>
          <w:szCs w:val="22"/>
        </w:rPr>
        <w:t>:</w:t>
      </w:r>
      <w:r w:rsidRPr="0007711B">
        <w:rPr>
          <w:rFonts w:asciiTheme="minorHAnsi" w:hAnsiTheme="minorHAnsi" w:cstheme="minorHAnsi"/>
          <w:color w:val="3C3D41"/>
          <w:szCs w:val="22"/>
        </w:rPr>
        <w:t xml:space="preserve"> </w:t>
      </w:r>
      <w:hyperlink r:id="rId12" w:history="1">
        <w:r w:rsidRPr="0007711B">
          <w:rPr>
            <w:rStyle w:val="Hyperlink"/>
            <w:rFonts w:asciiTheme="minorHAnsi" w:hAnsiTheme="minorHAnsi" w:cstheme="minorHAnsi"/>
            <w:szCs w:val="22"/>
          </w:rPr>
          <w:t>https://us06web.zoom.us/j/89082022378?pwd=Y3BzNlZCUkRDQWdJKy93TmVVUjhMQT09</w:t>
        </w:r>
      </w:hyperlink>
      <w:r w:rsidRPr="0007711B">
        <w:rPr>
          <w:rFonts w:asciiTheme="minorHAnsi" w:hAnsiTheme="minorHAnsi" w:cstheme="minorHAnsi"/>
          <w:szCs w:val="22"/>
        </w:rPr>
        <w:t>.</w:t>
      </w:r>
    </w:p>
    <w:p w14:paraId="0B162061" w14:textId="77777777" w:rsidR="0007711B" w:rsidRPr="0007711B" w:rsidRDefault="0007711B" w:rsidP="0007711B">
      <w:pPr>
        <w:pStyle w:val="PlainText"/>
        <w:ind w:left="720"/>
        <w:rPr>
          <w:rFonts w:asciiTheme="minorHAnsi" w:hAnsiTheme="minorHAnsi" w:cstheme="minorHAnsi"/>
          <w:szCs w:val="22"/>
        </w:rPr>
      </w:pPr>
    </w:p>
    <w:bookmarkEnd w:id="8"/>
    <w:p w14:paraId="227F2F12" w14:textId="2DA10138" w:rsidR="0099052B" w:rsidRPr="0007711B" w:rsidRDefault="0099052B" w:rsidP="00F737AA">
      <w:pPr>
        <w:jc w:val="both"/>
        <w:rPr>
          <w:rFonts w:cstheme="minorHAnsi"/>
          <w:lang w:val="sr-Latn-RS"/>
        </w:rPr>
      </w:pPr>
      <w:r w:rsidRPr="0007711B">
        <w:rPr>
          <w:rFonts w:cstheme="minorHAnsi"/>
          <w:lang w:val="sr-Latn-RS"/>
        </w:rPr>
        <w:t xml:space="preserve">Sva pitanja u vezi sa javnim pozivom poslati na </w:t>
      </w:r>
      <w:r w:rsidR="007D1788" w:rsidRPr="0007711B">
        <w:rPr>
          <w:rFonts w:cstheme="minorHAnsi"/>
          <w:lang w:val="sr-Latn-RS"/>
        </w:rPr>
        <w:t>mejl</w:t>
      </w:r>
      <w:r w:rsidR="00F737AA" w:rsidRPr="0007711B">
        <w:rPr>
          <w:rFonts w:cstheme="minorHAnsi"/>
          <w:lang w:val="sr-Latn-RS"/>
        </w:rPr>
        <w:t>:</w:t>
      </w:r>
      <w:r w:rsidR="00F301F2" w:rsidRPr="0007711B">
        <w:rPr>
          <w:rFonts w:cstheme="minorHAnsi"/>
        </w:rPr>
        <w:t xml:space="preserve"> </w:t>
      </w:r>
      <w:hyperlink r:id="rId13" w:history="1">
        <w:r w:rsidR="00F301F2" w:rsidRPr="0007711B">
          <w:rPr>
            <w:rStyle w:val="Hyperlink"/>
            <w:rFonts w:cstheme="minorHAnsi"/>
            <w:lang w:val="sr-Latn-RS"/>
          </w:rPr>
          <w:t>LED@naled.rs</w:t>
        </w:r>
      </w:hyperlink>
      <w:r w:rsidR="0011314D" w:rsidRPr="0007711B">
        <w:rPr>
          <w:rFonts w:cstheme="minorHAnsi"/>
          <w:lang w:val="sr-Latn-RS"/>
        </w:rPr>
        <w:t xml:space="preserve"> </w:t>
      </w:r>
      <w:r w:rsidR="00707D07" w:rsidRPr="0007711B">
        <w:rPr>
          <w:rFonts w:cstheme="minorHAnsi"/>
          <w:lang w:val="sr-Latn-RS"/>
        </w:rPr>
        <w:t xml:space="preserve">najkasnije </w:t>
      </w:r>
      <w:r w:rsidRPr="0007711B">
        <w:rPr>
          <w:rFonts w:cstheme="minorHAnsi"/>
          <w:lang w:val="sr-Latn-RS"/>
        </w:rPr>
        <w:t xml:space="preserve">do </w:t>
      </w:r>
      <w:r w:rsidR="00E6441E" w:rsidRPr="0007711B">
        <w:rPr>
          <w:rFonts w:cstheme="minorHAnsi"/>
          <w:lang w:val="sr-Latn-RS"/>
        </w:rPr>
        <w:t>1</w:t>
      </w:r>
      <w:r w:rsidR="00C706C4" w:rsidRPr="0007711B">
        <w:rPr>
          <w:rFonts w:cstheme="minorHAnsi"/>
          <w:lang w:val="sr-Latn-RS"/>
        </w:rPr>
        <w:t>7</w:t>
      </w:r>
      <w:r w:rsidRPr="0007711B">
        <w:rPr>
          <w:rFonts w:cstheme="minorHAnsi"/>
          <w:lang w:val="sr-Latn-RS"/>
        </w:rPr>
        <w:t>.</w:t>
      </w:r>
      <w:r w:rsidR="00F301F2" w:rsidRPr="0007711B">
        <w:rPr>
          <w:rFonts w:cstheme="minorHAnsi"/>
          <w:lang w:val="sr-Latn-RS"/>
        </w:rPr>
        <w:t>4</w:t>
      </w:r>
      <w:r w:rsidRPr="0007711B">
        <w:rPr>
          <w:rFonts w:cstheme="minorHAnsi"/>
          <w:lang w:val="sr-Latn-RS"/>
        </w:rPr>
        <w:t>.202</w:t>
      </w:r>
      <w:r w:rsidR="00A06B16" w:rsidRPr="0007711B">
        <w:rPr>
          <w:rFonts w:cstheme="minorHAnsi"/>
          <w:lang w:val="sr-Latn-RS"/>
        </w:rPr>
        <w:t>2</w:t>
      </w:r>
      <w:r w:rsidRPr="0007711B">
        <w:rPr>
          <w:rFonts w:cstheme="minorHAnsi"/>
          <w:lang w:val="sr-Latn-RS"/>
        </w:rPr>
        <w:t>. godine.</w:t>
      </w:r>
      <w:r w:rsidR="00707D07" w:rsidRPr="0007711B">
        <w:rPr>
          <w:rFonts w:cstheme="minorHAnsi"/>
          <w:lang w:val="sr-Latn-RS"/>
        </w:rPr>
        <w:t xml:space="preserve"> </w:t>
      </w:r>
    </w:p>
    <w:p w14:paraId="5A66ADDA" w14:textId="7B620384" w:rsidR="00AE04E5" w:rsidRPr="0007711B" w:rsidRDefault="007D1788" w:rsidP="004D1B0A">
      <w:pPr>
        <w:jc w:val="both"/>
        <w:rPr>
          <w:rFonts w:eastAsia="Times New Roman" w:cstheme="minorHAnsi"/>
          <w:snapToGrid w:val="0"/>
          <w:lang w:val="sr-Latn-RS"/>
        </w:rPr>
      </w:pPr>
      <w:r w:rsidRPr="0007711B">
        <w:rPr>
          <w:rFonts w:eastAsia="Times New Roman" w:cstheme="minorHAnsi"/>
          <w:snapToGrid w:val="0"/>
          <w:lang w:val="sr-Latn-RS"/>
        </w:rPr>
        <w:t xml:space="preserve">Na </w:t>
      </w:r>
      <w:r w:rsidR="00AE04E5" w:rsidRPr="0007711B">
        <w:rPr>
          <w:rFonts w:eastAsia="Times New Roman" w:cstheme="minorHAnsi"/>
          <w:snapToGrid w:val="0"/>
          <w:lang w:val="sr-Latn-RS"/>
        </w:rPr>
        <w:t xml:space="preserve">pitanja od opšteg značaja za proces konkurisanja upućena do </w:t>
      </w:r>
      <w:r w:rsidR="00E6441E" w:rsidRPr="0007711B">
        <w:rPr>
          <w:rFonts w:eastAsia="Times New Roman" w:cstheme="minorHAnsi"/>
          <w:snapToGrid w:val="0"/>
          <w:lang w:val="sr-Latn-RS"/>
        </w:rPr>
        <w:t>1</w:t>
      </w:r>
      <w:r w:rsidR="00C706C4" w:rsidRPr="0007711B">
        <w:rPr>
          <w:rFonts w:eastAsia="Times New Roman" w:cstheme="minorHAnsi"/>
          <w:snapToGrid w:val="0"/>
          <w:lang w:val="sr-Latn-RS"/>
        </w:rPr>
        <w:t>7</w:t>
      </w:r>
      <w:r w:rsidR="00A75517" w:rsidRPr="0007711B">
        <w:rPr>
          <w:rFonts w:eastAsia="Times New Roman" w:cstheme="minorHAnsi"/>
          <w:snapToGrid w:val="0"/>
          <w:lang w:val="sr-Latn-RS"/>
        </w:rPr>
        <w:t>.</w:t>
      </w:r>
      <w:r w:rsidR="00F301F2" w:rsidRPr="0007711B">
        <w:rPr>
          <w:rFonts w:eastAsia="Times New Roman" w:cstheme="minorHAnsi"/>
          <w:snapToGrid w:val="0"/>
          <w:lang w:val="sr-Latn-RS"/>
        </w:rPr>
        <w:t>4</w:t>
      </w:r>
      <w:r w:rsidR="00A75517" w:rsidRPr="0007711B">
        <w:rPr>
          <w:rFonts w:eastAsia="Times New Roman" w:cstheme="minorHAnsi"/>
          <w:snapToGrid w:val="0"/>
          <w:lang w:val="sr-Latn-RS"/>
        </w:rPr>
        <w:t>.2022.</w:t>
      </w:r>
      <w:r w:rsidRPr="0007711B">
        <w:rPr>
          <w:rFonts w:eastAsia="Times New Roman" w:cstheme="minorHAnsi"/>
          <w:snapToGrid w:val="0"/>
          <w:lang w:val="sr-Latn-RS"/>
        </w:rPr>
        <w:t xml:space="preserve"> </w:t>
      </w:r>
      <w:r w:rsidR="00A75517" w:rsidRPr="0007711B">
        <w:rPr>
          <w:rFonts w:eastAsia="Times New Roman" w:cstheme="minorHAnsi"/>
          <w:snapToGrid w:val="0"/>
          <w:lang w:val="sr-Latn-RS"/>
        </w:rPr>
        <w:t>g</w:t>
      </w:r>
      <w:r w:rsidRPr="0007711B">
        <w:rPr>
          <w:rFonts w:eastAsia="Times New Roman" w:cstheme="minorHAnsi"/>
          <w:snapToGrid w:val="0"/>
          <w:lang w:val="sr-Latn-RS"/>
        </w:rPr>
        <w:t>odine</w:t>
      </w:r>
      <w:r w:rsidR="00C706C4" w:rsidRPr="0007711B">
        <w:rPr>
          <w:rFonts w:eastAsia="Times New Roman" w:cstheme="minorHAnsi"/>
          <w:snapToGrid w:val="0"/>
          <w:lang w:val="sr-Latn-RS"/>
        </w:rPr>
        <w:t>,</w:t>
      </w:r>
      <w:r w:rsidR="00AE04E5" w:rsidRPr="0007711B">
        <w:rPr>
          <w:rFonts w:eastAsia="Times New Roman" w:cstheme="minorHAnsi"/>
          <w:snapToGrid w:val="0"/>
          <w:lang w:val="sr-Latn-RS"/>
        </w:rPr>
        <w:t xml:space="preserve"> </w:t>
      </w:r>
      <w:r w:rsidRPr="0007711B">
        <w:rPr>
          <w:rFonts w:eastAsia="Times New Roman" w:cstheme="minorHAnsi"/>
          <w:snapToGrid w:val="0"/>
          <w:lang w:val="sr-Latn-RS"/>
        </w:rPr>
        <w:t xml:space="preserve">odgovori </w:t>
      </w:r>
      <w:r w:rsidR="00AE04E5" w:rsidRPr="0007711B">
        <w:rPr>
          <w:rFonts w:eastAsia="Times New Roman" w:cstheme="minorHAnsi"/>
          <w:snapToGrid w:val="0"/>
          <w:lang w:val="sr-Latn-RS"/>
        </w:rPr>
        <w:t xml:space="preserve">će </w:t>
      </w:r>
      <w:r w:rsidRPr="0007711B">
        <w:rPr>
          <w:rFonts w:eastAsia="Times New Roman" w:cstheme="minorHAnsi"/>
          <w:snapToGrid w:val="0"/>
          <w:lang w:val="sr-Latn-RS"/>
        </w:rPr>
        <w:t xml:space="preserve">biti </w:t>
      </w:r>
      <w:r w:rsidR="00AE04E5" w:rsidRPr="0007711B">
        <w:rPr>
          <w:rFonts w:eastAsia="Times New Roman" w:cstheme="minorHAnsi"/>
          <w:snapToGrid w:val="0"/>
          <w:lang w:val="sr-Latn-RS"/>
        </w:rPr>
        <w:t>objavlj</w:t>
      </w:r>
      <w:r w:rsidRPr="0007711B">
        <w:rPr>
          <w:rFonts w:eastAsia="Times New Roman" w:cstheme="minorHAnsi"/>
          <w:snapToGrid w:val="0"/>
          <w:lang w:val="sr-Latn-RS"/>
        </w:rPr>
        <w:t xml:space="preserve">eni </w:t>
      </w:r>
      <w:r w:rsidR="00AE04E5" w:rsidRPr="0007711B">
        <w:rPr>
          <w:rFonts w:eastAsia="Times New Roman" w:cstheme="minorHAnsi"/>
          <w:snapToGrid w:val="0"/>
          <w:lang w:val="sr-Latn-RS"/>
        </w:rPr>
        <w:t xml:space="preserve"> na internet stranici </w:t>
      </w:r>
      <w:hyperlink r:id="rId14" w:history="1">
        <w:r w:rsidRPr="0007711B">
          <w:rPr>
            <w:rStyle w:val="Hyperlink"/>
            <w:rFonts w:eastAsia="Times New Roman" w:cstheme="minorHAnsi"/>
            <w:snapToGrid w:val="0"/>
            <w:lang w:val="sr-Latn-RS"/>
          </w:rPr>
          <w:t>www.naled.rs</w:t>
        </w:r>
      </w:hyperlink>
      <w:r w:rsidRPr="0007711B">
        <w:rPr>
          <w:rFonts w:eastAsia="Times New Roman" w:cstheme="minorHAnsi"/>
          <w:snapToGrid w:val="0"/>
          <w:lang w:val="sr-Latn-RS"/>
        </w:rPr>
        <w:t xml:space="preserve"> .</w:t>
      </w:r>
    </w:p>
    <w:p w14:paraId="58391CE5" w14:textId="77777777" w:rsidR="003D3A7B" w:rsidRPr="0007711B" w:rsidRDefault="003D3A7B" w:rsidP="004D1B0A">
      <w:pPr>
        <w:jc w:val="both"/>
        <w:rPr>
          <w:rFonts w:cstheme="minorHAnsi"/>
          <w:lang w:val="sr-Latn-RS"/>
        </w:rPr>
      </w:pPr>
      <w:r w:rsidRPr="0007711B">
        <w:rPr>
          <w:rFonts w:cstheme="minorHAnsi"/>
          <w:lang w:val="sr-Latn-RS"/>
        </w:rPr>
        <w:t>Jedinice lokalne samouprave su odgovorne za tačnost podataka i celokupnost podnete dokumentacije. Prijave koje su nepotpune ili sadrže netačne podatke koje nisu u skladu sa podnetom dokumentacijom, biće odbačene od strane komisije za ocenu prijava JLS, uz pismeno obaveštenje podnosiocu prijave.</w:t>
      </w:r>
    </w:p>
    <w:p w14:paraId="4327BA2C" w14:textId="77777777" w:rsidR="00044274" w:rsidRPr="0007711B" w:rsidRDefault="00044274" w:rsidP="00F737AA">
      <w:pPr>
        <w:jc w:val="both"/>
        <w:rPr>
          <w:rFonts w:cstheme="minorHAnsi"/>
          <w:lang w:val="sr-Latn-RS"/>
        </w:rPr>
      </w:pPr>
    </w:p>
    <w:p w14:paraId="26C5FE86" w14:textId="11BF5DDA" w:rsidR="001B3594" w:rsidRPr="00954FEA" w:rsidRDefault="001B3594" w:rsidP="00F737AA">
      <w:pPr>
        <w:jc w:val="both"/>
        <w:rPr>
          <w:rFonts w:cstheme="minorHAnsi"/>
          <w:lang w:val="sr-Latn-RS"/>
        </w:rPr>
      </w:pPr>
    </w:p>
    <w:p w14:paraId="75803348" w14:textId="523C4F1C" w:rsidR="00B57639" w:rsidRPr="00954FEA" w:rsidRDefault="00B57639" w:rsidP="00F737AA">
      <w:pPr>
        <w:jc w:val="both"/>
        <w:rPr>
          <w:rFonts w:cstheme="minorHAnsi"/>
          <w:lang w:val="sr-Latn-RS"/>
        </w:rPr>
      </w:pPr>
    </w:p>
    <w:p w14:paraId="7541032F" w14:textId="5A242712" w:rsidR="00FB3A97" w:rsidRPr="00954FEA" w:rsidRDefault="00FB3A97" w:rsidP="00704784">
      <w:pPr>
        <w:jc w:val="both"/>
        <w:rPr>
          <w:rFonts w:cstheme="minorHAnsi"/>
          <w:lang w:val="sr-Latn-RS"/>
        </w:rPr>
      </w:pPr>
    </w:p>
    <w:sectPr w:rsidR="00FB3A97" w:rsidRPr="00954FE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5DB5" w14:textId="77777777" w:rsidR="009D4F9B" w:rsidRDefault="009D4F9B" w:rsidP="00206D88">
      <w:pPr>
        <w:spacing w:after="0" w:line="240" w:lineRule="auto"/>
      </w:pPr>
      <w:r>
        <w:separator/>
      </w:r>
    </w:p>
  </w:endnote>
  <w:endnote w:type="continuationSeparator" w:id="0">
    <w:p w14:paraId="57E5FB18" w14:textId="77777777" w:rsidR="009D4F9B" w:rsidRDefault="009D4F9B" w:rsidP="0020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D202" w14:textId="77777777" w:rsidR="00053F2D" w:rsidRDefault="00053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CB77" w14:textId="77777777" w:rsidR="00053F2D" w:rsidRDefault="00053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71F3" w14:textId="77777777" w:rsidR="00053F2D" w:rsidRDefault="0005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6566" w14:textId="77777777" w:rsidR="009D4F9B" w:rsidRDefault="009D4F9B" w:rsidP="00206D88">
      <w:pPr>
        <w:spacing w:after="0" w:line="240" w:lineRule="auto"/>
      </w:pPr>
      <w:r>
        <w:separator/>
      </w:r>
    </w:p>
  </w:footnote>
  <w:footnote w:type="continuationSeparator" w:id="0">
    <w:p w14:paraId="5EB4643F" w14:textId="77777777" w:rsidR="009D4F9B" w:rsidRDefault="009D4F9B" w:rsidP="00206D88">
      <w:pPr>
        <w:spacing w:after="0" w:line="240" w:lineRule="auto"/>
      </w:pPr>
      <w:r>
        <w:continuationSeparator/>
      </w:r>
    </w:p>
  </w:footnote>
  <w:footnote w:id="1">
    <w:p w14:paraId="282CA4D1" w14:textId="56E9FFC6" w:rsidR="000E1739" w:rsidRPr="00056BC8" w:rsidRDefault="000E1739">
      <w:pPr>
        <w:pStyle w:val="FootnoteText"/>
        <w:rPr>
          <w:lang w:val="sr-Latn-RS"/>
        </w:rPr>
      </w:pPr>
      <w:r>
        <w:rPr>
          <w:rStyle w:val="FootnoteReference"/>
        </w:rPr>
        <w:footnoteRef/>
      </w:r>
      <w:r>
        <w:t xml:space="preserve"> </w:t>
      </w:r>
      <w:r>
        <w:rPr>
          <w:lang w:val="sr-Latn-RS"/>
        </w:rPr>
        <w:t>U ovom dokumentu skraćenica JLS</w:t>
      </w:r>
      <w:r w:rsidR="00056BC8">
        <w:rPr>
          <w:lang w:val="sr-Latn-RS"/>
        </w:rPr>
        <w:t>, osim gradova i opština,</w:t>
      </w:r>
      <w:r>
        <w:rPr>
          <w:lang w:val="sr-Latn-RS"/>
        </w:rPr>
        <w:t xml:space="preserve"> uključuje i gradske opštine iako one Zakonom o lokalnoj samoupravi nisu definisane kao jedinice lokalne samouprave.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8C3D" w14:textId="77777777" w:rsidR="00053F2D" w:rsidRDefault="00053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7919" w14:textId="415D2412" w:rsidR="008A3CE4" w:rsidRDefault="008A3CE4">
    <w:pPr>
      <w:pStyle w:val="Header"/>
    </w:pPr>
    <w:r>
      <w:rPr>
        <w:noProof/>
      </w:rPr>
      <w:drawing>
        <wp:anchor distT="0" distB="0" distL="114300" distR="114300" simplePos="0" relativeHeight="251659264" behindDoc="0" locked="0" layoutInCell="1" allowOverlap="1" wp14:anchorId="574AE0DB" wp14:editId="6EA126AB">
          <wp:simplePos x="0" y="0"/>
          <wp:positionH relativeFrom="column">
            <wp:posOffset>0</wp:posOffset>
          </wp:positionH>
          <wp:positionV relativeFrom="paragraph">
            <wp:posOffset>171450</wp:posOffset>
          </wp:positionV>
          <wp:extent cx="6596380" cy="1033780"/>
          <wp:effectExtent l="0" t="0" r="0" b="0"/>
          <wp:wrapThrough wrapText="bothSides">
            <wp:wrapPolygon edited="0">
              <wp:start x="0" y="0"/>
              <wp:lineTo x="0" y="21229"/>
              <wp:lineTo x="21542" y="21229"/>
              <wp:lineTo x="21542" y="0"/>
              <wp:lineTo x="0" y="0"/>
            </wp:wrapPolygon>
          </wp:wrapThrough>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96380" cy="1033780"/>
                  </a:xfrm>
                  <a:prstGeom prst="rect">
                    <a:avLst/>
                  </a:prstGeom>
                </pic:spPr>
              </pic:pic>
            </a:graphicData>
          </a:graphic>
          <wp14:sizeRelH relativeFrom="page">
            <wp14:pctWidth>0</wp14:pctWidth>
          </wp14:sizeRelH>
          <wp14:sizeRelV relativeFrom="page">
            <wp14:pctHeight>0</wp14:pctHeight>
          </wp14:sizeRelV>
        </wp:anchor>
      </w:drawing>
    </w:r>
  </w:p>
  <w:p w14:paraId="3680D8A7" w14:textId="6310135B" w:rsidR="0030047A" w:rsidRDefault="0030047A" w:rsidP="00CB6EF6">
    <w:pPr>
      <w:pStyle w:val="Header"/>
      <w:tabs>
        <w:tab w:val="left" w:pos="1240"/>
        <w:tab w:val="left" w:pos="3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2313" w14:textId="77777777" w:rsidR="00053F2D" w:rsidRDefault="00053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F3A"/>
    <w:multiLevelType w:val="hybridMultilevel"/>
    <w:tmpl w:val="312823A6"/>
    <w:lvl w:ilvl="0" w:tplc="04090001">
      <w:start w:val="1"/>
      <w:numFmt w:val="bullet"/>
      <w:lvlText w:val=""/>
      <w:lvlJc w:val="left"/>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05FA2"/>
    <w:multiLevelType w:val="hybridMultilevel"/>
    <w:tmpl w:val="67221B1A"/>
    <w:lvl w:ilvl="0" w:tplc="3AD2EAC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B60B3"/>
    <w:multiLevelType w:val="hybridMultilevel"/>
    <w:tmpl w:val="8C4CC7EA"/>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 w15:restartNumberingAfterBreak="0">
    <w:nsid w:val="157D02D7"/>
    <w:multiLevelType w:val="hybridMultilevel"/>
    <w:tmpl w:val="9892BA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A393D5B"/>
    <w:multiLevelType w:val="hybridMultilevel"/>
    <w:tmpl w:val="32E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57DEE"/>
    <w:multiLevelType w:val="hybridMultilevel"/>
    <w:tmpl w:val="B16E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6549F"/>
    <w:multiLevelType w:val="hybridMultilevel"/>
    <w:tmpl w:val="281E58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97640F1"/>
    <w:multiLevelType w:val="multilevel"/>
    <w:tmpl w:val="20B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14340"/>
    <w:multiLevelType w:val="hybridMultilevel"/>
    <w:tmpl w:val="1196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E3673"/>
    <w:multiLevelType w:val="multilevel"/>
    <w:tmpl w:val="3C2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52260"/>
    <w:multiLevelType w:val="hybridMultilevel"/>
    <w:tmpl w:val="A6D01256"/>
    <w:lvl w:ilvl="0" w:tplc="A1C82610">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D780E"/>
    <w:multiLevelType w:val="hybridMultilevel"/>
    <w:tmpl w:val="05828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5A17E2"/>
    <w:multiLevelType w:val="hybridMultilevel"/>
    <w:tmpl w:val="F7761BB4"/>
    <w:lvl w:ilvl="0" w:tplc="0409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E575C9"/>
    <w:multiLevelType w:val="hybridMultilevel"/>
    <w:tmpl w:val="BCE2E4F2"/>
    <w:lvl w:ilvl="0" w:tplc="D988DE9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27758"/>
    <w:multiLevelType w:val="hybridMultilevel"/>
    <w:tmpl w:val="58728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C003D"/>
    <w:multiLevelType w:val="hybridMultilevel"/>
    <w:tmpl w:val="ACF4BAAC"/>
    <w:lvl w:ilvl="0" w:tplc="0409000F">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EE9343E"/>
    <w:multiLevelType w:val="hybridMultilevel"/>
    <w:tmpl w:val="07B271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40BD46BC"/>
    <w:multiLevelType w:val="hybridMultilevel"/>
    <w:tmpl w:val="3A7AE2F4"/>
    <w:lvl w:ilvl="0" w:tplc="5DF85834">
      <w:start w:val="1"/>
      <w:numFmt w:val="lowerLetter"/>
      <w:lvlText w:val="%1."/>
      <w:lvlJc w:val="left"/>
      <w:pPr>
        <w:ind w:left="1755" w:hanging="360"/>
      </w:pPr>
      <w:rPr>
        <w:rFonts w:hint="default"/>
        <w:i/>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8" w15:restartNumberingAfterBreak="0">
    <w:nsid w:val="40C458CD"/>
    <w:multiLevelType w:val="hybridMultilevel"/>
    <w:tmpl w:val="FFB090F4"/>
    <w:lvl w:ilvl="0" w:tplc="9C4CAC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64D25"/>
    <w:multiLevelType w:val="hybridMultilevel"/>
    <w:tmpl w:val="8EF6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30C21"/>
    <w:multiLevelType w:val="hybridMultilevel"/>
    <w:tmpl w:val="F3F46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5862C0"/>
    <w:multiLevelType w:val="hybridMultilevel"/>
    <w:tmpl w:val="5674373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04542B"/>
    <w:multiLevelType w:val="multilevel"/>
    <w:tmpl w:val="1FCC38A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FC25DCA"/>
    <w:multiLevelType w:val="hybridMultilevel"/>
    <w:tmpl w:val="BE1A6B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44D1E41"/>
    <w:multiLevelType w:val="multilevel"/>
    <w:tmpl w:val="A93E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F68CB"/>
    <w:multiLevelType w:val="hybridMultilevel"/>
    <w:tmpl w:val="F9A26DF4"/>
    <w:lvl w:ilvl="0" w:tplc="0409000D">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6F75B9F"/>
    <w:multiLevelType w:val="hybridMultilevel"/>
    <w:tmpl w:val="C3820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B161D4"/>
    <w:multiLevelType w:val="hybridMultilevel"/>
    <w:tmpl w:val="AD2A9348"/>
    <w:lvl w:ilvl="0" w:tplc="0409000F">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726026F9"/>
    <w:multiLevelType w:val="hybridMultilevel"/>
    <w:tmpl w:val="AEB8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02155"/>
    <w:multiLevelType w:val="hybridMultilevel"/>
    <w:tmpl w:val="2E20D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0"/>
  </w:num>
  <w:num w:numId="4">
    <w:abstractNumId w:val="2"/>
  </w:num>
  <w:num w:numId="5">
    <w:abstractNumId w:val="21"/>
  </w:num>
  <w:num w:numId="6">
    <w:abstractNumId w:val="3"/>
  </w:num>
  <w:num w:numId="7">
    <w:abstractNumId w:val="6"/>
  </w:num>
  <w:num w:numId="8">
    <w:abstractNumId w:val="30"/>
  </w:num>
  <w:num w:numId="9">
    <w:abstractNumId w:val="17"/>
  </w:num>
  <w:num w:numId="10">
    <w:abstractNumId w:val="0"/>
  </w:num>
  <w:num w:numId="11">
    <w:abstractNumId w:val="23"/>
  </w:num>
  <w:num w:numId="12">
    <w:abstractNumId w:val="16"/>
  </w:num>
  <w:num w:numId="13">
    <w:abstractNumId w:val="15"/>
  </w:num>
  <w:num w:numId="14">
    <w:abstractNumId w:val="28"/>
  </w:num>
  <w:num w:numId="15">
    <w:abstractNumId w:val="4"/>
  </w:num>
  <w:num w:numId="16">
    <w:abstractNumId w:val="13"/>
  </w:num>
  <w:num w:numId="17">
    <w:abstractNumId w:val="14"/>
  </w:num>
  <w:num w:numId="18">
    <w:abstractNumId w:val="12"/>
  </w:num>
  <w:num w:numId="19">
    <w:abstractNumId w:val="1"/>
  </w:num>
  <w:num w:numId="20">
    <w:abstractNumId w:val="18"/>
  </w:num>
  <w:num w:numId="21">
    <w:abstractNumId w:val="22"/>
  </w:num>
  <w:num w:numId="22">
    <w:abstractNumId w:val="20"/>
  </w:num>
  <w:num w:numId="23">
    <w:abstractNumId w:val="11"/>
  </w:num>
  <w:num w:numId="24">
    <w:abstractNumId w:val="25"/>
  </w:num>
  <w:num w:numId="25">
    <w:abstractNumId w:val="26"/>
  </w:num>
  <w:num w:numId="26">
    <w:abstractNumId w:val="11"/>
  </w:num>
  <w:num w:numId="27">
    <w:abstractNumId w:val="19"/>
  </w:num>
  <w:num w:numId="28">
    <w:abstractNumId w:val="27"/>
  </w:num>
  <w:num w:numId="29">
    <w:abstractNumId w:val="29"/>
  </w:num>
  <w:num w:numId="30">
    <w:abstractNumId w:val="8"/>
  </w:num>
  <w:num w:numId="31">
    <w:abstractNumId w:val="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6A"/>
    <w:rsid w:val="000115A2"/>
    <w:rsid w:val="000116F5"/>
    <w:rsid w:val="00011C2C"/>
    <w:rsid w:val="00012E37"/>
    <w:rsid w:val="000143FE"/>
    <w:rsid w:val="00021124"/>
    <w:rsid w:val="00021F86"/>
    <w:rsid w:val="00022CD1"/>
    <w:rsid w:val="00025EEF"/>
    <w:rsid w:val="00025F87"/>
    <w:rsid w:val="00031695"/>
    <w:rsid w:val="000340BD"/>
    <w:rsid w:val="000368C2"/>
    <w:rsid w:val="00040765"/>
    <w:rsid w:val="00042D31"/>
    <w:rsid w:val="00044274"/>
    <w:rsid w:val="00050D44"/>
    <w:rsid w:val="0005212C"/>
    <w:rsid w:val="00052F4B"/>
    <w:rsid w:val="00053F2D"/>
    <w:rsid w:val="00054F85"/>
    <w:rsid w:val="00056BC8"/>
    <w:rsid w:val="00066630"/>
    <w:rsid w:val="0007711B"/>
    <w:rsid w:val="00080504"/>
    <w:rsid w:val="000917EE"/>
    <w:rsid w:val="00096D9A"/>
    <w:rsid w:val="00097A01"/>
    <w:rsid w:val="000A0DB6"/>
    <w:rsid w:val="000B3829"/>
    <w:rsid w:val="000B52E9"/>
    <w:rsid w:val="000B7FDC"/>
    <w:rsid w:val="000C272C"/>
    <w:rsid w:val="000C4024"/>
    <w:rsid w:val="000D37C8"/>
    <w:rsid w:val="000D60EA"/>
    <w:rsid w:val="000D71A3"/>
    <w:rsid w:val="000D7544"/>
    <w:rsid w:val="000E1739"/>
    <w:rsid w:val="000E3776"/>
    <w:rsid w:val="000E453D"/>
    <w:rsid w:val="000E68C3"/>
    <w:rsid w:val="000F12E6"/>
    <w:rsid w:val="000F40A9"/>
    <w:rsid w:val="000F43E7"/>
    <w:rsid w:val="000F4DA2"/>
    <w:rsid w:val="0011314D"/>
    <w:rsid w:val="001308C5"/>
    <w:rsid w:val="00133766"/>
    <w:rsid w:val="00135E37"/>
    <w:rsid w:val="001369B6"/>
    <w:rsid w:val="00143F6C"/>
    <w:rsid w:val="00146C05"/>
    <w:rsid w:val="00150948"/>
    <w:rsid w:val="00150DD0"/>
    <w:rsid w:val="00152797"/>
    <w:rsid w:val="00153F66"/>
    <w:rsid w:val="00154248"/>
    <w:rsid w:val="00157D99"/>
    <w:rsid w:val="001701E2"/>
    <w:rsid w:val="00176AC4"/>
    <w:rsid w:val="00185ED9"/>
    <w:rsid w:val="00192568"/>
    <w:rsid w:val="001A0642"/>
    <w:rsid w:val="001A2625"/>
    <w:rsid w:val="001A6A3A"/>
    <w:rsid w:val="001B33B9"/>
    <w:rsid w:val="001B3594"/>
    <w:rsid w:val="001C6339"/>
    <w:rsid w:val="001C72ED"/>
    <w:rsid w:val="001D1919"/>
    <w:rsid w:val="001E15DB"/>
    <w:rsid w:val="001E2DC7"/>
    <w:rsid w:val="001E5C2E"/>
    <w:rsid w:val="001E7947"/>
    <w:rsid w:val="001F07B7"/>
    <w:rsid w:val="001F653E"/>
    <w:rsid w:val="00200468"/>
    <w:rsid w:val="00202518"/>
    <w:rsid w:val="00204F2E"/>
    <w:rsid w:val="00206D88"/>
    <w:rsid w:val="00207F33"/>
    <w:rsid w:val="0021269B"/>
    <w:rsid w:val="0022008F"/>
    <w:rsid w:val="00223625"/>
    <w:rsid w:val="00227A62"/>
    <w:rsid w:val="00253B6B"/>
    <w:rsid w:val="00254C1C"/>
    <w:rsid w:val="002576E5"/>
    <w:rsid w:val="00262CED"/>
    <w:rsid w:val="00264B94"/>
    <w:rsid w:val="00265DE0"/>
    <w:rsid w:val="00271FA8"/>
    <w:rsid w:val="00282850"/>
    <w:rsid w:val="00287B2D"/>
    <w:rsid w:val="00291B66"/>
    <w:rsid w:val="002937F7"/>
    <w:rsid w:val="002A36F1"/>
    <w:rsid w:val="002A750F"/>
    <w:rsid w:val="002B2A33"/>
    <w:rsid w:val="002B6355"/>
    <w:rsid w:val="002B67E8"/>
    <w:rsid w:val="002C21A2"/>
    <w:rsid w:val="002C602C"/>
    <w:rsid w:val="002D196B"/>
    <w:rsid w:val="002D3CE0"/>
    <w:rsid w:val="002E1B13"/>
    <w:rsid w:val="002E5D1D"/>
    <w:rsid w:val="002E6D70"/>
    <w:rsid w:val="002F1B07"/>
    <w:rsid w:val="002F7119"/>
    <w:rsid w:val="0030047A"/>
    <w:rsid w:val="00300637"/>
    <w:rsid w:val="00305550"/>
    <w:rsid w:val="00312080"/>
    <w:rsid w:val="003238C2"/>
    <w:rsid w:val="003269C2"/>
    <w:rsid w:val="003349A3"/>
    <w:rsid w:val="00337C9D"/>
    <w:rsid w:val="00342FB8"/>
    <w:rsid w:val="00357BE1"/>
    <w:rsid w:val="00371281"/>
    <w:rsid w:val="00384C45"/>
    <w:rsid w:val="003855BB"/>
    <w:rsid w:val="00385939"/>
    <w:rsid w:val="003905DB"/>
    <w:rsid w:val="00393AF1"/>
    <w:rsid w:val="00395A23"/>
    <w:rsid w:val="003A3A6A"/>
    <w:rsid w:val="003A6A88"/>
    <w:rsid w:val="003A7C86"/>
    <w:rsid w:val="003A7D8B"/>
    <w:rsid w:val="003B66B1"/>
    <w:rsid w:val="003D1D1F"/>
    <w:rsid w:val="003D3A7B"/>
    <w:rsid w:val="003D5CB8"/>
    <w:rsid w:val="003E39B8"/>
    <w:rsid w:val="003E481A"/>
    <w:rsid w:val="003E5D0D"/>
    <w:rsid w:val="004023FC"/>
    <w:rsid w:val="004063E3"/>
    <w:rsid w:val="004072D3"/>
    <w:rsid w:val="004137BF"/>
    <w:rsid w:val="00417A07"/>
    <w:rsid w:val="004259D2"/>
    <w:rsid w:val="00427651"/>
    <w:rsid w:val="00432EB1"/>
    <w:rsid w:val="00436EAE"/>
    <w:rsid w:val="00452096"/>
    <w:rsid w:val="00454997"/>
    <w:rsid w:val="00455582"/>
    <w:rsid w:val="004623CB"/>
    <w:rsid w:val="004638F6"/>
    <w:rsid w:val="004756CF"/>
    <w:rsid w:val="0049298F"/>
    <w:rsid w:val="004932B3"/>
    <w:rsid w:val="004B292B"/>
    <w:rsid w:val="004C504E"/>
    <w:rsid w:val="004C671A"/>
    <w:rsid w:val="004D1B0A"/>
    <w:rsid w:val="004E73E6"/>
    <w:rsid w:val="00507167"/>
    <w:rsid w:val="00512FD6"/>
    <w:rsid w:val="00521B4E"/>
    <w:rsid w:val="00527FCD"/>
    <w:rsid w:val="00547AA6"/>
    <w:rsid w:val="00551198"/>
    <w:rsid w:val="0056423A"/>
    <w:rsid w:val="00576EFC"/>
    <w:rsid w:val="00580C37"/>
    <w:rsid w:val="00584D3F"/>
    <w:rsid w:val="0059235B"/>
    <w:rsid w:val="005A4289"/>
    <w:rsid w:val="005B5E81"/>
    <w:rsid w:val="005C151A"/>
    <w:rsid w:val="005D4C37"/>
    <w:rsid w:val="005E274F"/>
    <w:rsid w:val="00600B76"/>
    <w:rsid w:val="006050F6"/>
    <w:rsid w:val="00614BAC"/>
    <w:rsid w:val="0061585C"/>
    <w:rsid w:val="00615F41"/>
    <w:rsid w:val="006170F6"/>
    <w:rsid w:val="006229BA"/>
    <w:rsid w:val="00624C9A"/>
    <w:rsid w:val="00650F6A"/>
    <w:rsid w:val="00652131"/>
    <w:rsid w:val="00664B9C"/>
    <w:rsid w:val="00670817"/>
    <w:rsid w:val="006717E0"/>
    <w:rsid w:val="00671F32"/>
    <w:rsid w:val="006723C3"/>
    <w:rsid w:val="006724FE"/>
    <w:rsid w:val="0067552D"/>
    <w:rsid w:val="0068498E"/>
    <w:rsid w:val="00686D8D"/>
    <w:rsid w:val="00696601"/>
    <w:rsid w:val="006A08A3"/>
    <w:rsid w:val="006A0C74"/>
    <w:rsid w:val="006A1350"/>
    <w:rsid w:val="006A52F1"/>
    <w:rsid w:val="006A7E60"/>
    <w:rsid w:val="006B5680"/>
    <w:rsid w:val="006C3883"/>
    <w:rsid w:val="006C49EC"/>
    <w:rsid w:val="006C6ADE"/>
    <w:rsid w:val="006C7DCF"/>
    <w:rsid w:val="006E0DBE"/>
    <w:rsid w:val="006E32AE"/>
    <w:rsid w:val="006E4F46"/>
    <w:rsid w:val="006E5DFC"/>
    <w:rsid w:val="006F5FEF"/>
    <w:rsid w:val="00703847"/>
    <w:rsid w:val="00704784"/>
    <w:rsid w:val="00704A59"/>
    <w:rsid w:val="00707D07"/>
    <w:rsid w:val="00717A56"/>
    <w:rsid w:val="0074641C"/>
    <w:rsid w:val="00753744"/>
    <w:rsid w:val="007560DB"/>
    <w:rsid w:val="00763771"/>
    <w:rsid w:val="007676DC"/>
    <w:rsid w:val="0077004D"/>
    <w:rsid w:val="00770F0A"/>
    <w:rsid w:val="00775C0B"/>
    <w:rsid w:val="007761E8"/>
    <w:rsid w:val="00782C01"/>
    <w:rsid w:val="00783EBC"/>
    <w:rsid w:val="007854DD"/>
    <w:rsid w:val="0078558E"/>
    <w:rsid w:val="00786714"/>
    <w:rsid w:val="00791F73"/>
    <w:rsid w:val="007948C0"/>
    <w:rsid w:val="0079777E"/>
    <w:rsid w:val="00797819"/>
    <w:rsid w:val="007A0BD7"/>
    <w:rsid w:val="007A12C3"/>
    <w:rsid w:val="007A1BB2"/>
    <w:rsid w:val="007B7A14"/>
    <w:rsid w:val="007B7B08"/>
    <w:rsid w:val="007C6C75"/>
    <w:rsid w:val="007D1788"/>
    <w:rsid w:val="007D4422"/>
    <w:rsid w:val="007D7C9A"/>
    <w:rsid w:val="007E3899"/>
    <w:rsid w:val="007E43D9"/>
    <w:rsid w:val="007F735F"/>
    <w:rsid w:val="00802CBE"/>
    <w:rsid w:val="00802CF7"/>
    <w:rsid w:val="00803B71"/>
    <w:rsid w:val="00805523"/>
    <w:rsid w:val="00806554"/>
    <w:rsid w:val="008205C3"/>
    <w:rsid w:val="0082403C"/>
    <w:rsid w:val="0082625C"/>
    <w:rsid w:val="00837A1E"/>
    <w:rsid w:val="0084510E"/>
    <w:rsid w:val="00857EB8"/>
    <w:rsid w:val="00863AB2"/>
    <w:rsid w:val="00866BAB"/>
    <w:rsid w:val="0087108B"/>
    <w:rsid w:val="008739A1"/>
    <w:rsid w:val="00882AC4"/>
    <w:rsid w:val="00885A8D"/>
    <w:rsid w:val="00886342"/>
    <w:rsid w:val="00890288"/>
    <w:rsid w:val="00890ABF"/>
    <w:rsid w:val="008A116F"/>
    <w:rsid w:val="008A3CE4"/>
    <w:rsid w:val="008A5251"/>
    <w:rsid w:val="008A7174"/>
    <w:rsid w:val="008B0784"/>
    <w:rsid w:val="008C38B1"/>
    <w:rsid w:val="008C3D2D"/>
    <w:rsid w:val="008C55DC"/>
    <w:rsid w:val="008D567E"/>
    <w:rsid w:val="008E3656"/>
    <w:rsid w:val="008E5174"/>
    <w:rsid w:val="008F04C3"/>
    <w:rsid w:val="008F0A94"/>
    <w:rsid w:val="008F2819"/>
    <w:rsid w:val="008F2E1F"/>
    <w:rsid w:val="00910AFB"/>
    <w:rsid w:val="0092016F"/>
    <w:rsid w:val="00923135"/>
    <w:rsid w:val="00923669"/>
    <w:rsid w:val="00927413"/>
    <w:rsid w:val="00931066"/>
    <w:rsid w:val="00941C52"/>
    <w:rsid w:val="0095097B"/>
    <w:rsid w:val="009515E6"/>
    <w:rsid w:val="00952D08"/>
    <w:rsid w:val="00954FEA"/>
    <w:rsid w:val="009674EE"/>
    <w:rsid w:val="00972CE7"/>
    <w:rsid w:val="00975EA7"/>
    <w:rsid w:val="00985752"/>
    <w:rsid w:val="009902F1"/>
    <w:rsid w:val="0099052B"/>
    <w:rsid w:val="00996599"/>
    <w:rsid w:val="009A3DE4"/>
    <w:rsid w:val="009B22EF"/>
    <w:rsid w:val="009C7AFE"/>
    <w:rsid w:val="009D4F9B"/>
    <w:rsid w:val="009D7507"/>
    <w:rsid w:val="009E0A3E"/>
    <w:rsid w:val="009E4C89"/>
    <w:rsid w:val="009F702F"/>
    <w:rsid w:val="00A06B16"/>
    <w:rsid w:val="00A11AAA"/>
    <w:rsid w:val="00A13286"/>
    <w:rsid w:val="00A1535E"/>
    <w:rsid w:val="00A20F2C"/>
    <w:rsid w:val="00A21ABC"/>
    <w:rsid w:val="00A24BE7"/>
    <w:rsid w:val="00A309F7"/>
    <w:rsid w:val="00A47294"/>
    <w:rsid w:val="00A6381C"/>
    <w:rsid w:val="00A64F6F"/>
    <w:rsid w:val="00A66867"/>
    <w:rsid w:val="00A67A5B"/>
    <w:rsid w:val="00A72422"/>
    <w:rsid w:val="00A75517"/>
    <w:rsid w:val="00A804BE"/>
    <w:rsid w:val="00A818AB"/>
    <w:rsid w:val="00A87951"/>
    <w:rsid w:val="00A94554"/>
    <w:rsid w:val="00A9488D"/>
    <w:rsid w:val="00AA056A"/>
    <w:rsid w:val="00AA5EEF"/>
    <w:rsid w:val="00AA6972"/>
    <w:rsid w:val="00AB186F"/>
    <w:rsid w:val="00AB517C"/>
    <w:rsid w:val="00AB651D"/>
    <w:rsid w:val="00AB75C9"/>
    <w:rsid w:val="00AC3541"/>
    <w:rsid w:val="00AC434D"/>
    <w:rsid w:val="00AC643F"/>
    <w:rsid w:val="00AD0B95"/>
    <w:rsid w:val="00AD4814"/>
    <w:rsid w:val="00AD6E41"/>
    <w:rsid w:val="00AD724A"/>
    <w:rsid w:val="00AE04E5"/>
    <w:rsid w:val="00AE4B26"/>
    <w:rsid w:val="00AE7F92"/>
    <w:rsid w:val="00AF2D9B"/>
    <w:rsid w:val="00B00695"/>
    <w:rsid w:val="00B01873"/>
    <w:rsid w:val="00B01F8A"/>
    <w:rsid w:val="00B10369"/>
    <w:rsid w:val="00B11A9A"/>
    <w:rsid w:val="00B1503C"/>
    <w:rsid w:val="00B16775"/>
    <w:rsid w:val="00B215B8"/>
    <w:rsid w:val="00B25BAA"/>
    <w:rsid w:val="00B25C94"/>
    <w:rsid w:val="00B30BFA"/>
    <w:rsid w:val="00B3659B"/>
    <w:rsid w:val="00B464E9"/>
    <w:rsid w:val="00B53C7B"/>
    <w:rsid w:val="00B54468"/>
    <w:rsid w:val="00B57639"/>
    <w:rsid w:val="00B6404E"/>
    <w:rsid w:val="00B65268"/>
    <w:rsid w:val="00B72C21"/>
    <w:rsid w:val="00B74592"/>
    <w:rsid w:val="00B812F2"/>
    <w:rsid w:val="00B874D9"/>
    <w:rsid w:val="00BA13FE"/>
    <w:rsid w:val="00BA6386"/>
    <w:rsid w:val="00BA7D8F"/>
    <w:rsid w:val="00BC241F"/>
    <w:rsid w:val="00BC5D5B"/>
    <w:rsid w:val="00BC5F72"/>
    <w:rsid w:val="00BD46D9"/>
    <w:rsid w:val="00BD667D"/>
    <w:rsid w:val="00BE488E"/>
    <w:rsid w:val="00BF2452"/>
    <w:rsid w:val="00BF3B93"/>
    <w:rsid w:val="00C03441"/>
    <w:rsid w:val="00C12ABE"/>
    <w:rsid w:val="00C139E6"/>
    <w:rsid w:val="00C13AD4"/>
    <w:rsid w:val="00C265EE"/>
    <w:rsid w:val="00C3390D"/>
    <w:rsid w:val="00C405D5"/>
    <w:rsid w:val="00C40B89"/>
    <w:rsid w:val="00C41EAC"/>
    <w:rsid w:val="00C438B4"/>
    <w:rsid w:val="00C44442"/>
    <w:rsid w:val="00C51C06"/>
    <w:rsid w:val="00C552F4"/>
    <w:rsid w:val="00C61B02"/>
    <w:rsid w:val="00C706C4"/>
    <w:rsid w:val="00C70A9B"/>
    <w:rsid w:val="00C72935"/>
    <w:rsid w:val="00C75F10"/>
    <w:rsid w:val="00C874D2"/>
    <w:rsid w:val="00C92335"/>
    <w:rsid w:val="00C9597E"/>
    <w:rsid w:val="00CA4E4C"/>
    <w:rsid w:val="00CB2F7A"/>
    <w:rsid w:val="00CB4188"/>
    <w:rsid w:val="00CB6EF6"/>
    <w:rsid w:val="00CC624A"/>
    <w:rsid w:val="00CD106D"/>
    <w:rsid w:val="00CE31D2"/>
    <w:rsid w:val="00CE5620"/>
    <w:rsid w:val="00CE5E86"/>
    <w:rsid w:val="00CE6521"/>
    <w:rsid w:val="00CE6E16"/>
    <w:rsid w:val="00CF7627"/>
    <w:rsid w:val="00D04F24"/>
    <w:rsid w:val="00D24FFD"/>
    <w:rsid w:val="00D253D9"/>
    <w:rsid w:val="00D26F7B"/>
    <w:rsid w:val="00D5412E"/>
    <w:rsid w:val="00D57065"/>
    <w:rsid w:val="00D673DD"/>
    <w:rsid w:val="00D75E64"/>
    <w:rsid w:val="00D81047"/>
    <w:rsid w:val="00D8507F"/>
    <w:rsid w:val="00D9277D"/>
    <w:rsid w:val="00DA2246"/>
    <w:rsid w:val="00DA2633"/>
    <w:rsid w:val="00DA3966"/>
    <w:rsid w:val="00DA615D"/>
    <w:rsid w:val="00DA7F66"/>
    <w:rsid w:val="00DB134B"/>
    <w:rsid w:val="00DB181F"/>
    <w:rsid w:val="00DB18DB"/>
    <w:rsid w:val="00DC1472"/>
    <w:rsid w:val="00DC1DB9"/>
    <w:rsid w:val="00DC2208"/>
    <w:rsid w:val="00DD6593"/>
    <w:rsid w:val="00DD7491"/>
    <w:rsid w:val="00DE3753"/>
    <w:rsid w:val="00DE7286"/>
    <w:rsid w:val="00DF10BD"/>
    <w:rsid w:val="00DF4B72"/>
    <w:rsid w:val="00DF7750"/>
    <w:rsid w:val="00E01526"/>
    <w:rsid w:val="00E01B8B"/>
    <w:rsid w:val="00E01C86"/>
    <w:rsid w:val="00E04009"/>
    <w:rsid w:val="00E10A2A"/>
    <w:rsid w:val="00E30D81"/>
    <w:rsid w:val="00E46C06"/>
    <w:rsid w:val="00E47A8E"/>
    <w:rsid w:val="00E52DDA"/>
    <w:rsid w:val="00E56529"/>
    <w:rsid w:val="00E567BE"/>
    <w:rsid w:val="00E606E8"/>
    <w:rsid w:val="00E6441E"/>
    <w:rsid w:val="00E813E0"/>
    <w:rsid w:val="00E8685E"/>
    <w:rsid w:val="00EB01DE"/>
    <w:rsid w:val="00EB7852"/>
    <w:rsid w:val="00EC2223"/>
    <w:rsid w:val="00EE27FC"/>
    <w:rsid w:val="00EE2FB8"/>
    <w:rsid w:val="00EE584E"/>
    <w:rsid w:val="00EE6718"/>
    <w:rsid w:val="00EF2556"/>
    <w:rsid w:val="00EF547B"/>
    <w:rsid w:val="00F04646"/>
    <w:rsid w:val="00F150DF"/>
    <w:rsid w:val="00F1720E"/>
    <w:rsid w:val="00F175DD"/>
    <w:rsid w:val="00F20566"/>
    <w:rsid w:val="00F250E4"/>
    <w:rsid w:val="00F301F2"/>
    <w:rsid w:val="00F35967"/>
    <w:rsid w:val="00F43B31"/>
    <w:rsid w:val="00F46259"/>
    <w:rsid w:val="00F46C5C"/>
    <w:rsid w:val="00F46F82"/>
    <w:rsid w:val="00F55DD9"/>
    <w:rsid w:val="00F611C5"/>
    <w:rsid w:val="00F63B49"/>
    <w:rsid w:val="00F72C38"/>
    <w:rsid w:val="00F737AA"/>
    <w:rsid w:val="00F769B8"/>
    <w:rsid w:val="00F76AD8"/>
    <w:rsid w:val="00F777B1"/>
    <w:rsid w:val="00F84450"/>
    <w:rsid w:val="00F86724"/>
    <w:rsid w:val="00F8694F"/>
    <w:rsid w:val="00F92DA6"/>
    <w:rsid w:val="00F9349F"/>
    <w:rsid w:val="00F95546"/>
    <w:rsid w:val="00FB364C"/>
    <w:rsid w:val="00FB3A97"/>
    <w:rsid w:val="00FB5CA2"/>
    <w:rsid w:val="00FD1D0B"/>
    <w:rsid w:val="00FD4015"/>
    <w:rsid w:val="00FE43AC"/>
    <w:rsid w:val="00FF0ADD"/>
    <w:rsid w:val="00FF4546"/>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88CEC"/>
  <w15:chartTrackingRefBased/>
  <w15:docId w15:val="{15B7499F-5C21-48BA-86F0-330E6FC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81"/>
  </w:style>
  <w:style w:type="paragraph" w:styleId="Heading1">
    <w:name w:val="heading 1"/>
    <w:basedOn w:val="Normal"/>
    <w:next w:val="Normal"/>
    <w:link w:val="Heading1Char"/>
    <w:uiPriority w:val="9"/>
    <w:qFormat/>
    <w:rsid w:val="000115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14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82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D88"/>
  </w:style>
  <w:style w:type="paragraph" w:styleId="Footer">
    <w:name w:val="footer"/>
    <w:basedOn w:val="Normal"/>
    <w:link w:val="FooterChar"/>
    <w:uiPriority w:val="99"/>
    <w:unhideWhenUsed/>
    <w:rsid w:val="00206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D88"/>
  </w:style>
  <w:style w:type="character" w:styleId="CommentReference">
    <w:name w:val="annotation reference"/>
    <w:basedOn w:val="DefaultParagraphFont"/>
    <w:uiPriority w:val="99"/>
    <w:semiHidden/>
    <w:unhideWhenUsed/>
    <w:rsid w:val="00F737AA"/>
    <w:rPr>
      <w:sz w:val="16"/>
      <w:szCs w:val="16"/>
    </w:rPr>
  </w:style>
  <w:style w:type="paragraph" w:styleId="CommentText">
    <w:name w:val="annotation text"/>
    <w:basedOn w:val="Normal"/>
    <w:link w:val="CommentTextChar"/>
    <w:uiPriority w:val="99"/>
    <w:unhideWhenUsed/>
    <w:rsid w:val="004C671A"/>
    <w:pPr>
      <w:spacing w:line="240" w:lineRule="auto"/>
    </w:pPr>
    <w:rPr>
      <w:sz w:val="20"/>
      <w:szCs w:val="20"/>
      <w:lang w:val="sr-Latn-RS"/>
    </w:rPr>
  </w:style>
  <w:style w:type="character" w:customStyle="1" w:styleId="CommentTextChar">
    <w:name w:val="Comment Text Char"/>
    <w:basedOn w:val="DefaultParagraphFont"/>
    <w:link w:val="CommentText"/>
    <w:uiPriority w:val="99"/>
    <w:rsid w:val="004C671A"/>
    <w:rPr>
      <w:sz w:val="20"/>
      <w:szCs w:val="20"/>
      <w:lang w:val="sr-Latn-RS"/>
    </w:rPr>
  </w:style>
  <w:style w:type="paragraph" w:styleId="CommentSubject">
    <w:name w:val="annotation subject"/>
    <w:basedOn w:val="CommentText"/>
    <w:next w:val="CommentText"/>
    <w:link w:val="CommentSubjectChar"/>
    <w:uiPriority w:val="99"/>
    <w:semiHidden/>
    <w:unhideWhenUsed/>
    <w:rsid w:val="00F737AA"/>
    <w:rPr>
      <w:b/>
      <w:bCs/>
    </w:rPr>
  </w:style>
  <w:style w:type="character" w:customStyle="1" w:styleId="CommentSubjectChar">
    <w:name w:val="Comment Subject Char"/>
    <w:basedOn w:val="CommentTextChar"/>
    <w:link w:val="CommentSubject"/>
    <w:uiPriority w:val="99"/>
    <w:semiHidden/>
    <w:rsid w:val="00F737AA"/>
    <w:rPr>
      <w:b/>
      <w:bCs/>
      <w:sz w:val="20"/>
      <w:szCs w:val="20"/>
      <w:lang w:val="sr-Latn-RS"/>
    </w:rPr>
  </w:style>
  <w:style w:type="character" w:customStyle="1" w:styleId="Heading3Char">
    <w:name w:val="Heading 3 Char"/>
    <w:basedOn w:val="DefaultParagraphFont"/>
    <w:link w:val="Heading3"/>
    <w:uiPriority w:val="9"/>
    <w:rsid w:val="00782C01"/>
    <w:rPr>
      <w:rFonts w:ascii="Times New Roman" w:eastAsia="Times New Roman" w:hAnsi="Times New Roman" w:cs="Times New Roman"/>
      <w:b/>
      <w:bCs/>
      <w:sz w:val="27"/>
      <w:szCs w:val="27"/>
    </w:rPr>
  </w:style>
  <w:style w:type="paragraph" w:styleId="ListParagraph">
    <w:name w:val="List Paragraph"/>
    <w:basedOn w:val="Normal"/>
    <w:uiPriority w:val="34"/>
    <w:qFormat/>
    <w:rsid w:val="00357BE1"/>
    <w:pPr>
      <w:ind w:left="720"/>
      <w:contextualSpacing/>
    </w:pPr>
  </w:style>
  <w:style w:type="paragraph" w:styleId="NormalWeb">
    <w:name w:val="Normal (Web)"/>
    <w:basedOn w:val="Normal"/>
    <w:uiPriority w:val="99"/>
    <w:unhideWhenUsed/>
    <w:rsid w:val="000211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0D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30D81"/>
    <w:rPr>
      <w:rFonts w:ascii="Segoe UI" w:hAnsi="Segoe UI" w:cs="Segoe UI"/>
      <w:szCs w:val="18"/>
    </w:rPr>
  </w:style>
  <w:style w:type="paragraph" w:styleId="Revision">
    <w:name w:val="Revision"/>
    <w:hidden/>
    <w:uiPriority w:val="99"/>
    <w:semiHidden/>
    <w:rsid w:val="002937F7"/>
    <w:pPr>
      <w:spacing w:after="0" w:line="240" w:lineRule="auto"/>
    </w:pPr>
  </w:style>
  <w:style w:type="character" w:styleId="Hyperlink">
    <w:name w:val="Hyperlink"/>
    <w:basedOn w:val="DefaultParagraphFont"/>
    <w:uiPriority w:val="99"/>
    <w:unhideWhenUsed/>
    <w:rsid w:val="00941C52"/>
    <w:rPr>
      <w:color w:val="0000FF" w:themeColor="hyperlink"/>
      <w:u w:val="single"/>
    </w:rPr>
  </w:style>
  <w:style w:type="character" w:customStyle="1" w:styleId="UnresolvedMention1">
    <w:name w:val="Unresolved Mention1"/>
    <w:basedOn w:val="DefaultParagraphFont"/>
    <w:uiPriority w:val="99"/>
    <w:semiHidden/>
    <w:unhideWhenUsed/>
    <w:rsid w:val="00941C52"/>
    <w:rPr>
      <w:color w:val="605E5C"/>
      <w:shd w:val="clear" w:color="auto" w:fill="E1DFDD"/>
    </w:rPr>
  </w:style>
  <w:style w:type="table" w:styleId="TableGrid">
    <w:name w:val="Table Grid"/>
    <w:basedOn w:val="TableNormal"/>
    <w:uiPriority w:val="39"/>
    <w:rsid w:val="00FB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15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147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A3CE4"/>
    <w:rPr>
      <w:b/>
      <w:bCs/>
    </w:rPr>
  </w:style>
  <w:style w:type="paragraph" w:styleId="FootnoteText">
    <w:name w:val="footnote text"/>
    <w:basedOn w:val="Normal"/>
    <w:link w:val="FootnoteTextChar"/>
    <w:uiPriority w:val="99"/>
    <w:semiHidden/>
    <w:unhideWhenUsed/>
    <w:rsid w:val="000E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739"/>
    <w:rPr>
      <w:sz w:val="20"/>
      <w:szCs w:val="20"/>
    </w:rPr>
  </w:style>
  <w:style w:type="character" w:styleId="FootnoteReference">
    <w:name w:val="footnote reference"/>
    <w:basedOn w:val="DefaultParagraphFont"/>
    <w:uiPriority w:val="99"/>
    <w:semiHidden/>
    <w:unhideWhenUsed/>
    <w:rsid w:val="000E1739"/>
    <w:rPr>
      <w:vertAlign w:val="superscript"/>
    </w:rPr>
  </w:style>
  <w:style w:type="paragraph" w:customStyle="1" w:styleId="Default">
    <w:name w:val="Default"/>
    <w:basedOn w:val="Normal"/>
    <w:uiPriority w:val="99"/>
    <w:rsid w:val="00262CED"/>
    <w:pPr>
      <w:autoSpaceDE w:val="0"/>
      <w:autoSpaceDN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9674EE"/>
    <w:rPr>
      <w:color w:val="605E5C"/>
      <w:shd w:val="clear" w:color="auto" w:fill="E1DFDD"/>
    </w:rPr>
  </w:style>
  <w:style w:type="paragraph" w:styleId="PlainText">
    <w:name w:val="Plain Text"/>
    <w:basedOn w:val="Normal"/>
    <w:link w:val="PlainTextChar"/>
    <w:uiPriority w:val="99"/>
    <w:unhideWhenUsed/>
    <w:rsid w:val="0007711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711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75">
      <w:bodyDiv w:val="1"/>
      <w:marLeft w:val="0"/>
      <w:marRight w:val="0"/>
      <w:marTop w:val="0"/>
      <w:marBottom w:val="0"/>
      <w:divBdr>
        <w:top w:val="none" w:sz="0" w:space="0" w:color="auto"/>
        <w:left w:val="none" w:sz="0" w:space="0" w:color="auto"/>
        <w:bottom w:val="none" w:sz="0" w:space="0" w:color="auto"/>
        <w:right w:val="none" w:sz="0" w:space="0" w:color="auto"/>
      </w:divBdr>
    </w:div>
    <w:div w:id="302279213">
      <w:bodyDiv w:val="1"/>
      <w:marLeft w:val="0"/>
      <w:marRight w:val="0"/>
      <w:marTop w:val="0"/>
      <w:marBottom w:val="0"/>
      <w:divBdr>
        <w:top w:val="none" w:sz="0" w:space="0" w:color="auto"/>
        <w:left w:val="none" w:sz="0" w:space="0" w:color="auto"/>
        <w:bottom w:val="none" w:sz="0" w:space="0" w:color="auto"/>
        <w:right w:val="none" w:sz="0" w:space="0" w:color="auto"/>
      </w:divBdr>
    </w:div>
    <w:div w:id="349188451">
      <w:bodyDiv w:val="1"/>
      <w:marLeft w:val="0"/>
      <w:marRight w:val="0"/>
      <w:marTop w:val="0"/>
      <w:marBottom w:val="0"/>
      <w:divBdr>
        <w:top w:val="none" w:sz="0" w:space="0" w:color="auto"/>
        <w:left w:val="none" w:sz="0" w:space="0" w:color="auto"/>
        <w:bottom w:val="none" w:sz="0" w:space="0" w:color="auto"/>
        <w:right w:val="none" w:sz="0" w:space="0" w:color="auto"/>
      </w:divBdr>
    </w:div>
    <w:div w:id="724182019">
      <w:bodyDiv w:val="1"/>
      <w:marLeft w:val="0"/>
      <w:marRight w:val="0"/>
      <w:marTop w:val="0"/>
      <w:marBottom w:val="0"/>
      <w:divBdr>
        <w:top w:val="none" w:sz="0" w:space="0" w:color="auto"/>
        <w:left w:val="none" w:sz="0" w:space="0" w:color="auto"/>
        <w:bottom w:val="none" w:sz="0" w:space="0" w:color="auto"/>
        <w:right w:val="none" w:sz="0" w:space="0" w:color="auto"/>
      </w:divBdr>
    </w:div>
    <w:div w:id="824012286">
      <w:bodyDiv w:val="1"/>
      <w:marLeft w:val="0"/>
      <w:marRight w:val="0"/>
      <w:marTop w:val="0"/>
      <w:marBottom w:val="0"/>
      <w:divBdr>
        <w:top w:val="none" w:sz="0" w:space="0" w:color="auto"/>
        <w:left w:val="none" w:sz="0" w:space="0" w:color="auto"/>
        <w:bottom w:val="none" w:sz="0" w:space="0" w:color="auto"/>
        <w:right w:val="none" w:sz="0" w:space="0" w:color="auto"/>
      </w:divBdr>
    </w:div>
    <w:div w:id="832915920">
      <w:bodyDiv w:val="1"/>
      <w:marLeft w:val="0"/>
      <w:marRight w:val="0"/>
      <w:marTop w:val="0"/>
      <w:marBottom w:val="0"/>
      <w:divBdr>
        <w:top w:val="none" w:sz="0" w:space="0" w:color="auto"/>
        <w:left w:val="none" w:sz="0" w:space="0" w:color="auto"/>
        <w:bottom w:val="none" w:sz="0" w:space="0" w:color="auto"/>
        <w:right w:val="none" w:sz="0" w:space="0" w:color="auto"/>
      </w:divBdr>
    </w:div>
    <w:div w:id="896671148">
      <w:bodyDiv w:val="1"/>
      <w:marLeft w:val="0"/>
      <w:marRight w:val="0"/>
      <w:marTop w:val="0"/>
      <w:marBottom w:val="0"/>
      <w:divBdr>
        <w:top w:val="none" w:sz="0" w:space="0" w:color="auto"/>
        <w:left w:val="none" w:sz="0" w:space="0" w:color="auto"/>
        <w:bottom w:val="none" w:sz="0" w:space="0" w:color="auto"/>
        <w:right w:val="none" w:sz="0" w:space="0" w:color="auto"/>
      </w:divBdr>
    </w:div>
    <w:div w:id="1091924500">
      <w:bodyDiv w:val="1"/>
      <w:marLeft w:val="0"/>
      <w:marRight w:val="0"/>
      <w:marTop w:val="0"/>
      <w:marBottom w:val="0"/>
      <w:divBdr>
        <w:top w:val="none" w:sz="0" w:space="0" w:color="auto"/>
        <w:left w:val="none" w:sz="0" w:space="0" w:color="auto"/>
        <w:bottom w:val="none" w:sz="0" w:space="0" w:color="auto"/>
        <w:right w:val="none" w:sz="0" w:space="0" w:color="auto"/>
      </w:divBdr>
    </w:div>
    <w:div w:id="1135415659">
      <w:bodyDiv w:val="1"/>
      <w:marLeft w:val="0"/>
      <w:marRight w:val="0"/>
      <w:marTop w:val="0"/>
      <w:marBottom w:val="0"/>
      <w:divBdr>
        <w:top w:val="none" w:sz="0" w:space="0" w:color="auto"/>
        <w:left w:val="none" w:sz="0" w:space="0" w:color="auto"/>
        <w:bottom w:val="none" w:sz="0" w:space="0" w:color="auto"/>
        <w:right w:val="none" w:sz="0" w:space="0" w:color="auto"/>
      </w:divBdr>
    </w:div>
    <w:div w:id="1514421055">
      <w:bodyDiv w:val="1"/>
      <w:marLeft w:val="0"/>
      <w:marRight w:val="0"/>
      <w:marTop w:val="0"/>
      <w:marBottom w:val="0"/>
      <w:divBdr>
        <w:top w:val="none" w:sz="0" w:space="0" w:color="auto"/>
        <w:left w:val="none" w:sz="0" w:space="0" w:color="auto"/>
        <w:bottom w:val="none" w:sz="0" w:space="0" w:color="auto"/>
        <w:right w:val="none" w:sz="0" w:space="0" w:color="auto"/>
      </w:divBdr>
    </w:div>
    <w:div w:id="1599756988">
      <w:bodyDiv w:val="1"/>
      <w:marLeft w:val="0"/>
      <w:marRight w:val="0"/>
      <w:marTop w:val="0"/>
      <w:marBottom w:val="0"/>
      <w:divBdr>
        <w:top w:val="none" w:sz="0" w:space="0" w:color="auto"/>
        <w:left w:val="none" w:sz="0" w:space="0" w:color="auto"/>
        <w:bottom w:val="none" w:sz="0" w:space="0" w:color="auto"/>
        <w:right w:val="none" w:sz="0" w:space="0" w:color="auto"/>
      </w:divBdr>
    </w:div>
    <w:div w:id="1622299652">
      <w:bodyDiv w:val="1"/>
      <w:marLeft w:val="0"/>
      <w:marRight w:val="0"/>
      <w:marTop w:val="0"/>
      <w:marBottom w:val="0"/>
      <w:divBdr>
        <w:top w:val="none" w:sz="0" w:space="0" w:color="auto"/>
        <w:left w:val="none" w:sz="0" w:space="0" w:color="auto"/>
        <w:bottom w:val="none" w:sz="0" w:space="0" w:color="auto"/>
        <w:right w:val="none" w:sz="0" w:space="0" w:color="auto"/>
      </w:divBdr>
    </w:div>
    <w:div w:id="1667174570">
      <w:bodyDiv w:val="1"/>
      <w:marLeft w:val="0"/>
      <w:marRight w:val="0"/>
      <w:marTop w:val="0"/>
      <w:marBottom w:val="0"/>
      <w:divBdr>
        <w:top w:val="none" w:sz="0" w:space="0" w:color="auto"/>
        <w:left w:val="none" w:sz="0" w:space="0" w:color="auto"/>
        <w:bottom w:val="none" w:sz="0" w:space="0" w:color="auto"/>
        <w:right w:val="none" w:sz="0" w:space="0" w:color="auto"/>
      </w:divBdr>
    </w:div>
    <w:div w:id="1869635690">
      <w:bodyDiv w:val="1"/>
      <w:marLeft w:val="0"/>
      <w:marRight w:val="0"/>
      <w:marTop w:val="0"/>
      <w:marBottom w:val="0"/>
      <w:divBdr>
        <w:top w:val="none" w:sz="0" w:space="0" w:color="auto"/>
        <w:left w:val="none" w:sz="0" w:space="0" w:color="auto"/>
        <w:bottom w:val="none" w:sz="0" w:space="0" w:color="auto"/>
        <w:right w:val="none" w:sz="0" w:space="0" w:color="auto"/>
      </w:divBdr>
    </w:div>
    <w:div w:id="1880162343">
      <w:bodyDiv w:val="1"/>
      <w:marLeft w:val="0"/>
      <w:marRight w:val="0"/>
      <w:marTop w:val="0"/>
      <w:marBottom w:val="0"/>
      <w:divBdr>
        <w:top w:val="none" w:sz="0" w:space="0" w:color="auto"/>
        <w:left w:val="none" w:sz="0" w:space="0" w:color="auto"/>
        <w:bottom w:val="none" w:sz="0" w:space="0" w:color="auto"/>
        <w:right w:val="none" w:sz="0" w:space="0" w:color="auto"/>
      </w:divBdr>
    </w:div>
    <w:div w:id="202862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wp-content/uploads/Prirucnik-za-lokalnu-samoupravu-web_final-19.8.pdf" TargetMode="External"/><Relationship Id="rId13" Type="http://schemas.openxmlformats.org/officeDocument/2006/relationships/hyperlink" Target="mailto:LED@naled.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6web.zoom.us/j/89082022378?pwd=Y3BzNlZCUkRDQWdJKy93TmVVUjhMQT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6web.zoom.us/j/88983496124?pwd=dlIzRyt4TUNaaWFGZnpjK3R6a2J1UT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aled.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ED@naled.rs" TargetMode="External"/><Relationship Id="rId14" Type="http://schemas.openxmlformats.org/officeDocument/2006/relationships/hyperlink" Target="http://www.naled.r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F838-F2FC-4A7A-82B1-AC0306E8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Milivojevic</dc:creator>
  <cp:keywords/>
  <dc:description/>
  <cp:lastModifiedBy>Jelena Thorogood</cp:lastModifiedBy>
  <cp:revision>4</cp:revision>
  <cp:lastPrinted>2022-01-25T12:52:00Z</cp:lastPrinted>
  <dcterms:created xsi:type="dcterms:W3CDTF">2022-03-24T11:30:00Z</dcterms:created>
  <dcterms:modified xsi:type="dcterms:W3CDTF">2022-03-24T11:45:00Z</dcterms:modified>
</cp:coreProperties>
</file>