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C5" w:rsidRPr="007762E4" w:rsidRDefault="00D75DC5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</w:t>
      </w:r>
    </w:p>
    <w:p w:rsidR="00D75DC5" w:rsidRPr="007762E4" w:rsidRDefault="00D75DC5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Републичког секретаријата за јавне политике:</w:t>
      </w:r>
    </w:p>
    <w:p w:rsidR="00D75DC5" w:rsidRPr="007762E4" w:rsidRDefault="00D75DC5" w:rsidP="00D75DC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5DC5" w:rsidRPr="007762E4" w:rsidRDefault="00D75DC5" w:rsidP="00D75D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DC5" w:rsidRPr="00D75DC5" w:rsidRDefault="00D75DC5" w:rsidP="00D75D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  <w:r w:rsidRPr="00D75DC5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Р</w:t>
      </w:r>
      <w:proofErr w:type="spellStart"/>
      <w:r w:rsidRPr="00D75DC5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>адно</w:t>
      </w:r>
      <w:proofErr w:type="spellEnd"/>
      <w:r w:rsidRPr="00D75DC5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  <w:t xml:space="preserve"> место за послове обезбеђења квалитета регистра и портала административних поступака, звање самостални саветник, Одељење за управљање регистром административних поступака и модернизацију услуга јавне управе, Сектор за обезбеђење квалитета јавних политика, прописа и услуга – 1 извршилац</w:t>
      </w:r>
    </w:p>
    <w:p w:rsidR="00D75DC5" w:rsidRPr="007762E4" w:rsidRDefault="00D75DC5" w:rsidP="00D75DC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5DC5" w:rsidRDefault="00D75DC5" w:rsidP="00D75D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Стратегија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јавне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акциони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hyperlink r:id="rId5" w:history="1">
        <w:r w:rsidRPr="00D75D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https://www.pravno-informacioni-sistem.rs/SlGlasnikPortal/eli/rep/sgrs/vlada/strategija/2021/42/1/reg</w:t>
        </w:r>
      </w:hyperlink>
    </w:p>
    <w:p w:rsidR="00D75DC5" w:rsidRDefault="00D75DC5" w:rsidP="00D75D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D75DC5" w:rsidRDefault="00D75DC5" w:rsidP="00D75D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регистру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административних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поступака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hyperlink r:id="rId6" w:history="1">
        <w:r w:rsidRPr="00D75D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http://www.pravno-informacioni-sistem.rs/SlGlasnikPortal/eli/rep/sgrs/skupstina/zakon/2021/44/6/reg</w:t>
        </w:r>
      </w:hyperlink>
    </w:p>
    <w:p w:rsidR="00D75DC5" w:rsidRDefault="00D75DC5" w:rsidP="00D75D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D75DC5" w:rsidRDefault="00D75DC5" w:rsidP="00D75D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поједностављење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административних</w:t>
      </w:r>
      <w:proofErr w:type="spellEnd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оступака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регулативе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„е-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66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hyperlink r:id="rId7" w:history="1">
        <w:r w:rsidRPr="00D75D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https://rsjp.gov.rs/cir/projekti-cir/program-e-papir/</w:t>
        </w:r>
      </w:hyperlink>
    </w:p>
    <w:p w:rsidR="00D75DC5" w:rsidRDefault="00D75DC5" w:rsidP="00D75D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D75DC5" w:rsidRPr="00D75DC5" w:rsidRDefault="00D75DC5" w:rsidP="00D75DC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hyperlink r:id="rId8" w:tooltip="Кликни за опис послова" w:history="1">
        <w:proofErr w:type="spellStart"/>
        <w:r w:rsidRPr="00D761D2">
          <w:rPr>
            <w:rStyle w:val="Strong"/>
            <w:rFonts w:ascii="Times New Roman" w:hAnsi="Times New Roman" w:cs="Times New Roman"/>
            <w:color w:val="2E74B5" w:themeColor="accent1" w:themeShade="BF"/>
            <w:sz w:val="24"/>
            <w:szCs w:val="24"/>
            <w:bdr w:val="none" w:sz="0" w:space="0" w:color="auto" w:frame="1"/>
            <w:shd w:val="clear" w:color="auto" w:fill="FFFFFF"/>
          </w:rPr>
          <w:t>Радно</w:t>
        </w:r>
        <w:proofErr w:type="spellEnd"/>
        <w:r w:rsidRPr="00D761D2">
          <w:rPr>
            <w:rStyle w:val="Strong"/>
            <w:rFonts w:ascii="Times New Roman" w:hAnsi="Times New Roman" w:cs="Times New Roman"/>
            <w:color w:val="2E74B5" w:themeColor="accent1" w:themeShade="BF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D761D2">
          <w:rPr>
            <w:rStyle w:val="Strong"/>
            <w:rFonts w:ascii="Times New Roman" w:hAnsi="Times New Roman" w:cs="Times New Roman"/>
            <w:color w:val="2E74B5" w:themeColor="accent1" w:themeShade="BF"/>
            <w:sz w:val="24"/>
            <w:szCs w:val="24"/>
            <w:bdr w:val="none" w:sz="0" w:space="0" w:color="auto" w:frame="1"/>
            <w:shd w:val="clear" w:color="auto" w:fill="FFFFFF"/>
          </w:rPr>
          <w:t>место</w:t>
        </w:r>
        <w:proofErr w:type="spellEnd"/>
        <w:r w:rsidRPr="00D761D2">
          <w:rPr>
            <w:rFonts w:ascii="Times New Roman" w:eastAsia="Times New Roman" w:hAnsi="Times New Roman" w:cs="Times New Roman"/>
            <w:b/>
            <w:color w:val="2E74B5" w:themeColor="accent1" w:themeShade="BF"/>
            <w:sz w:val="24"/>
            <w:szCs w:val="24"/>
            <w:lang w:val="sr-Cyrl-RS"/>
          </w:rPr>
          <w:t xml:space="preserve"> за </w:t>
        </w:r>
        <w:r w:rsidRPr="004C1089">
          <w:rPr>
            <w:rFonts w:ascii="Times New Roman" w:eastAsia="Times New Roman" w:hAnsi="Times New Roman" w:cs="Times New Roman"/>
            <w:b/>
            <w:color w:val="2E74B5" w:themeColor="accent1" w:themeShade="BF"/>
            <w:sz w:val="24"/>
            <w:szCs w:val="24"/>
            <w:lang w:val="sr-Cyrl-RS"/>
          </w:rPr>
          <w:t>економске анализе и пројектну подршку, звање виши саветник, Одељење за економске анализе, Сектор за плански систем, координацију, развој и унапређење јавних политика – 1 извршилац,</w:t>
        </w:r>
      </w:hyperlink>
    </w:p>
    <w:p w:rsidR="00D75DC5" w:rsidRDefault="00D75DC5" w:rsidP="00D75DC5">
      <w:pPr>
        <w:pStyle w:val="NoSpacing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</w:p>
    <w:p w:rsidR="00D75DC5" w:rsidRDefault="00D75DC5" w:rsidP="00D75DC5">
      <w:pPr>
        <w:pStyle w:val="NoSpacing"/>
        <w:jc w:val="both"/>
        <w:rPr>
          <w:rStyle w:val="Strong"/>
          <w:rFonts w:ascii="Times New Roman" w:hAnsi="Times New Roman" w:cs="Times New Roman"/>
          <w:color w:val="2E74B5" w:themeColor="accent1" w:themeShade="BF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:rsidR="00D75DC5" w:rsidRPr="00FE109B" w:rsidRDefault="00FE109B" w:rsidP="00D75DC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Програм економских реформи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Pr="00FE109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https://rsjp.gov.rs/sr/vesti/usvojen-program-ekonomskih-reformi-erp-2023-2025/</w:t>
        </w:r>
      </w:hyperlink>
    </w:p>
    <w:p w:rsidR="008E51B7" w:rsidRDefault="008E51B7"/>
    <w:sectPr w:rsidR="008E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D5BA7"/>
    <w:multiLevelType w:val="hybridMultilevel"/>
    <w:tmpl w:val="28D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C5"/>
    <w:rsid w:val="008E51B7"/>
    <w:rsid w:val="00D75DC5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727E"/>
  <w15:chartTrackingRefBased/>
  <w15:docId w15:val="{46F4CBC3-576C-427B-969C-1FBC07D1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75DC5"/>
    <w:rPr>
      <w:b/>
      <w:bCs/>
    </w:rPr>
  </w:style>
  <w:style w:type="paragraph" w:styleId="NoSpacing">
    <w:name w:val="No Spacing"/>
    <w:uiPriority w:val="1"/>
    <w:qFormat/>
    <w:rsid w:val="00D75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_show(%22popup1%22,%22popup1_drag%22,%22popup1_exit%22,%22mouse%22,-10,-10,0,1)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jp.gov.rs/cir/projekti-cir/program-e-pap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no-informacioni-sistem.rs/SlGlasnikPortal/eli/rep/sgrs/skupstina/zakon/2021/44/6/re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avno-informacioni-sistem.rs/SlGlasnikPortal/eli/rep/sgrs/vlada/strategija/2021/42/1/r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sjp.gov.rs/sr/vesti/usvojen-program-ekonomskih-reformi-erp-2023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Gordana Bojić</cp:lastModifiedBy>
  <cp:revision>1</cp:revision>
  <dcterms:created xsi:type="dcterms:W3CDTF">2023-08-31T08:42:00Z</dcterms:created>
  <dcterms:modified xsi:type="dcterms:W3CDTF">2023-08-31T08:56:00Z</dcterms:modified>
</cp:coreProperties>
</file>